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F0" w:rsidRDefault="009B13DB">
      <w:pPr>
        <w:jc w:val="left"/>
        <w:rPr>
          <w:rFonts w:ascii="方正小标宋简体" w:eastAsia="方正小标宋简体" w:hAnsi="方正小标宋简体" w:cs="方正小标宋简体"/>
          <w:color w:val="000000"/>
          <w:sz w:val="28"/>
          <w:szCs w:val="2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  <w:lang w:bidi="ar"/>
        </w:rPr>
        <w:t>附件1</w:t>
      </w:r>
    </w:p>
    <w:p w:rsidR="00A302F0" w:rsidRDefault="009B13DB">
      <w:pPr>
        <w:jc w:val="center"/>
        <w:rPr>
          <w:rFonts w:ascii="华文中宋" w:eastAsia="华文中宋" w:hAnsi="华文中宋" w:cs="华文中宋"/>
          <w:b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广西中医药大学课程教学设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计(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2020版)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303"/>
        <w:gridCol w:w="130"/>
        <w:gridCol w:w="3972"/>
        <w:gridCol w:w="473"/>
        <w:gridCol w:w="1080"/>
        <w:gridCol w:w="975"/>
        <w:gridCol w:w="1035"/>
        <w:gridCol w:w="831"/>
      </w:tblGrid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所授课程</w:t>
            </w:r>
          </w:p>
        </w:tc>
        <w:tc>
          <w:tcPr>
            <w:tcW w:w="8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E8525A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壮</w:t>
            </w:r>
            <w:proofErr w:type="gramStart"/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医针刺学</w:t>
            </w:r>
            <w:proofErr w:type="gramEnd"/>
          </w:p>
        </w:tc>
      </w:tr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课程章节</w:t>
            </w:r>
          </w:p>
        </w:tc>
        <w:tc>
          <w:tcPr>
            <w:tcW w:w="6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E8525A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 w:rsidRPr="00E8525A"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第一章 壮</w:t>
            </w:r>
            <w:proofErr w:type="gramStart"/>
            <w:r w:rsidRPr="00E8525A"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医</w:t>
            </w:r>
            <w:proofErr w:type="gramEnd"/>
            <w:r w:rsidRPr="00E8525A"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针刺基础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授课学时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E8525A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2</w:t>
            </w:r>
          </w:p>
        </w:tc>
      </w:tr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所属院、部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E8525A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壮医药学院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设计者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E8525A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林辰</w:t>
            </w:r>
          </w:p>
        </w:tc>
      </w:tr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授课专业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E8525A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壮医学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授课年级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E8525A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2020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一、导言（引起学习动机，导入主题）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E8525A">
            <w:pPr>
              <w:rPr>
                <w:rFonts w:ascii="宋体" w:eastAsia="宋体" w:hAnsi="宋体" w:cs="Tahoma"/>
                <w:color w:val="000000"/>
                <w:sz w:val="24"/>
              </w:rPr>
            </w:pPr>
            <w:r w:rsidRPr="00E8525A">
              <w:rPr>
                <w:rFonts w:ascii="宋体" w:eastAsia="宋体" w:hAnsi="宋体" w:cs="Tahoma" w:hint="eastAsia"/>
                <w:color w:val="000000"/>
                <w:sz w:val="24"/>
              </w:rPr>
              <w:t>提出问题：</w:t>
            </w:r>
            <w:proofErr w:type="gramStart"/>
            <w:r w:rsidRPr="00E8525A">
              <w:rPr>
                <w:rFonts w:ascii="宋体" w:eastAsia="宋体" w:hAnsi="宋体" w:cs="Tahoma" w:hint="eastAsia"/>
                <w:color w:val="000000"/>
                <w:sz w:val="24"/>
              </w:rPr>
              <w:t>用壮医理</w:t>
            </w:r>
            <w:proofErr w:type="gramEnd"/>
            <w:r w:rsidRPr="00E8525A">
              <w:rPr>
                <w:rFonts w:ascii="宋体" w:eastAsia="宋体" w:hAnsi="宋体" w:cs="Tahoma" w:hint="eastAsia"/>
                <w:color w:val="000000"/>
                <w:sz w:val="24"/>
              </w:rPr>
              <w:t>论如何解释人体发病的病因病机？壮</w:t>
            </w:r>
            <w:proofErr w:type="gramStart"/>
            <w:r w:rsidRPr="00E8525A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E8525A">
              <w:rPr>
                <w:rFonts w:ascii="宋体" w:eastAsia="宋体" w:hAnsi="宋体" w:cs="Tahoma" w:hint="eastAsia"/>
                <w:color w:val="000000"/>
                <w:sz w:val="24"/>
              </w:rPr>
              <w:t>针刺疗法为什么能够治病？从而导入学习的内容：壮</w:t>
            </w:r>
            <w:proofErr w:type="gramStart"/>
            <w:r w:rsidRPr="00E8525A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E8525A">
              <w:rPr>
                <w:rFonts w:ascii="宋体" w:eastAsia="宋体" w:hAnsi="宋体" w:cs="Tahoma" w:hint="eastAsia"/>
                <w:color w:val="000000"/>
                <w:sz w:val="24"/>
              </w:rPr>
              <w:t>针刺的基本特点、特色和优势、治疗机理及主要功效</w:t>
            </w:r>
            <w:r>
              <w:rPr>
                <w:rFonts w:ascii="宋体" w:eastAsia="宋体" w:hAnsi="宋体" w:cs="Tahoma" w:hint="eastAsia"/>
                <w:color w:val="000000"/>
                <w:sz w:val="24"/>
              </w:rPr>
              <w:t>。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  <w:b/>
                <w:sz w:val="24"/>
                <w:lang w:bidi="ar"/>
              </w:rPr>
              <w:t xml:space="preserve">二、学习目标  </w:t>
            </w:r>
            <w:r>
              <w:rPr>
                <w:rStyle w:val="font01"/>
                <w:rFonts w:ascii="宋体" w:hAnsi="宋体" w:cs="宋体" w:hint="eastAsia"/>
                <w:b/>
                <w:sz w:val="24"/>
                <w:lang w:bidi="ar"/>
              </w:rPr>
              <w:t>[</w:t>
            </w:r>
            <w:r>
              <w:rPr>
                <w:rStyle w:val="font11"/>
                <w:rFonts w:hint="default"/>
                <w:b/>
                <w:sz w:val="24"/>
                <w:lang w:bidi="ar"/>
              </w:rPr>
              <w:t>知识、技能（能力）、学习态度与价值观（</w:t>
            </w:r>
            <w:proofErr w:type="gramStart"/>
            <w:r>
              <w:rPr>
                <w:rStyle w:val="font11"/>
                <w:rFonts w:hint="default"/>
                <w:b/>
                <w:sz w:val="24"/>
                <w:lang w:bidi="ar"/>
              </w:rPr>
              <w:t>课程思政育人</w:t>
            </w:r>
            <w:proofErr w:type="gramEnd"/>
            <w:r>
              <w:rPr>
                <w:rStyle w:val="font11"/>
                <w:rFonts w:hint="default"/>
                <w:b/>
                <w:sz w:val="24"/>
                <w:lang w:bidi="ar"/>
              </w:rPr>
              <w:t xml:space="preserve">目标） </w:t>
            </w:r>
            <w:r>
              <w:rPr>
                <w:rStyle w:val="font01"/>
                <w:rFonts w:ascii="宋体" w:hAnsi="宋体" w:cs="宋体" w:hint="eastAsia"/>
                <w:b/>
                <w:sz w:val="24"/>
                <w:lang w:bidi="ar"/>
              </w:rPr>
              <w:t>]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</w:t>
            </w:r>
            <w:r>
              <w:rPr>
                <w:rStyle w:val="font11"/>
                <w:rFonts w:hint="default"/>
                <w:sz w:val="24"/>
                <w:lang w:bidi="ar"/>
              </w:rPr>
              <w:t>、教学目标：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25A" w:rsidRDefault="009B13DB" w:rsidP="00E8525A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知识目标：</w:t>
            </w:r>
          </w:p>
          <w:p w:rsidR="00E8525A" w:rsidRPr="00E8525A" w:rsidRDefault="00E8525A" w:rsidP="00E8525A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（1）掌握壮</w:t>
            </w:r>
            <w:proofErr w:type="gramStart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针刺的治疗机理、主要功效；</w:t>
            </w:r>
          </w:p>
          <w:p w:rsidR="00E8525A" w:rsidRPr="00E8525A" w:rsidRDefault="00E8525A" w:rsidP="00E8525A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（2）熟悉壮</w:t>
            </w:r>
            <w:proofErr w:type="gramStart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针刺生命观、自然观、穴位的基本特点及壮</w:t>
            </w:r>
            <w:proofErr w:type="gramStart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针刺的特色和禁忌症；</w:t>
            </w:r>
          </w:p>
          <w:p w:rsidR="00A302F0" w:rsidRDefault="00E8525A" w:rsidP="00E8525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（3）了解壮</w:t>
            </w:r>
            <w:proofErr w:type="gramStart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针刺的优势、特征。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25A" w:rsidRDefault="009B13DB" w:rsidP="00E8525A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技能目标：</w:t>
            </w:r>
          </w:p>
          <w:p w:rsidR="00E8525A" w:rsidRPr="00E8525A" w:rsidRDefault="00E8525A" w:rsidP="00E8525A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（1）通过课堂引导、讲解、分析、讨论、归纳总结等教学方法，引导学生将已有的知识整合到新知识体系中，提高学习能力。</w:t>
            </w:r>
          </w:p>
          <w:p w:rsidR="00A302F0" w:rsidRDefault="00E8525A" w:rsidP="00E8525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（2）通过课堂列举壮</w:t>
            </w:r>
            <w:proofErr w:type="gramStart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针刺治疗疾病的临床案例，创设话题，提出问题，使学生理解壮</w:t>
            </w:r>
            <w:proofErr w:type="gramStart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针刺疗法的治疗机理及主要功效，熟悉壮</w:t>
            </w:r>
            <w:proofErr w:type="gramStart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针刺的基本特点，了解壮</w:t>
            </w:r>
            <w:proofErr w:type="gramStart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针刺的优势、特征。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学习态度与价值观（与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课程思政育人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目标相应）：</w:t>
            </w:r>
          </w:p>
          <w:p w:rsidR="00E8525A" w:rsidRPr="00E8525A" w:rsidRDefault="00E8525A" w:rsidP="00E8525A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E8525A">
              <w:rPr>
                <w:rFonts w:ascii="宋体" w:eastAsia="宋体" w:hAnsi="宋体" w:cs="宋体" w:hint="eastAsia"/>
                <w:color w:val="000000"/>
                <w:sz w:val="24"/>
              </w:rPr>
              <w:t>（1）紧密结合临床案例的讲解，使学生认识到壮</w:t>
            </w:r>
            <w:proofErr w:type="gramStart"/>
            <w:r w:rsidRPr="00E8525A">
              <w:rPr>
                <w:rFonts w:ascii="宋体" w:eastAsia="宋体" w:hAnsi="宋体" w:cs="宋体" w:hint="eastAsia"/>
                <w:color w:val="000000"/>
                <w:sz w:val="24"/>
              </w:rPr>
              <w:t>医</w:t>
            </w:r>
            <w:proofErr w:type="gramEnd"/>
            <w:r w:rsidRPr="00E8525A">
              <w:rPr>
                <w:rFonts w:ascii="宋体" w:eastAsia="宋体" w:hAnsi="宋体" w:cs="宋体" w:hint="eastAsia"/>
                <w:color w:val="000000"/>
                <w:sz w:val="24"/>
              </w:rPr>
              <w:t>针刺的治疗机理、主要功效及临床应用价值，从而对壮</w:t>
            </w:r>
            <w:proofErr w:type="gramStart"/>
            <w:r w:rsidRPr="00E8525A">
              <w:rPr>
                <w:rFonts w:ascii="宋体" w:eastAsia="宋体" w:hAnsi="宋体" w:cs="宋体" w:hint="eastAsia"/>
                <w:color w:val="000000"/>
                <w:sz w:val="24"/>
              </w:rPr>
              <w:t>医</w:t>
            </w:r>
            <w:proofErr w:type="gramEnd"/>
            <w:r w:rsidRPr="00E8525A">
              <w:rPr>
                <w:rFonts w:ascii="宋体" w:eastAsia="宋体" w:hAnsi="宋体" w:cs="宋体" w:hint="eastAsia"/>
                <w:color w:val="000000"/>
                <w:sz w:val="24"/>
              </w:rPr>
              <w:t>针刺疗法产生信心。</w:t>
            </w:r>
          </w:p>
          <w:p w:rsidR="00E8525A" w:rsidRPr="00E8525A" w:rsidRDefault="00E8525A" w:rsidP="00E8525A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E8525A">
              <w:rPr>
                <w:rFonts w:ascii="宋体" w:eastAsia="宋体" w:hAnsi="宋体" w:cs="宋体" w:hint="eastAsia"/>
                <w:color w:val="000000"/>
                <w:sz w:val="24"/>
              </w:rPr>
              <w:t>（2）通过自主探究法的应用，引导学生学会有效利用学习资源，提高学生学习效率，扩大知识面，开阔视野。</w:t>
            </w:r>
          </w:p>
          <w:p w:rsidR="00E8525A" w:rsidRDefault="00E8525A" w:rsidP="00E8525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E8525A">
              <w:rPr>
                <w:rFonts w:ascii="宋体" w:eastAsia="宋体" w:hAnsi="宋体" w:cs="宋体" w:hint="eastAsia"/>
                <w:color w:val="000000"/>
                <w:sz w:val="24"/>
              </w:rPr>
              <w:t>（3）通过课堂讲授壮</w:t>
            </w:r>
            <w:proofErr w:type="gramStart"/>
            <w:r w:rsidRPr="00E8525A">
              <w:rPr>
                <w:rFonts w:ascii="宋体" w:eastAsia="宋体" w:hAnsi="宋体" w:cs="宋体" w:hint="eastAsia"/>
                <w:color w:val="000000"/>
                <w:sz w:val="24"/>
              </w:rPr>
              <w:t>医</w:t>
            </w:r>
            <w:proofErr w:type="gramEnd"/>
            <w:r w:rsidRPr="00E8525A">
              <w:rPr>
                <w:rFonts w:ascii="宋体" w:eastAsia="宋体" w:hAnsi="宋体" w:cs="宋体" w:hint="eastAsia"/>
                <w:color w:val="000000"/>
                <w:sz w:val="24"/>
              </w:rPr>
              <w:t>针刺疗法的主要功效、疗效机制并进行分组讨论，鼓励学生课下收集更多有关于壮</w:t>
            </w:r>
            <w:proofErr w:type="gramStart"/>
            <w:r w:rsidRPr="00E8525A">
              <w:rPr>
                <w:rFonts w:ascii="宋体" w:eastAsia="宋体" w:hAnsi="宋体" w:cs="宋体" w:hint="eastAsia"/>
                <w:color w:val="000000"/>
                <w:sz w:val="24"/>
              </w:rPr>
              <w:t>医</w:t>
            </w:r>
            <w:proofErr w:type="gramEnd"/>
            <w:r w:rsidRPr="00E8525A">
              <w:rPr>
                <w:rFonts w:ascii="宋体" w:eastAsia="宋体" w:hAnsi="宋体" w:cs="宋体" w:hint="eastAsia"/>
                <w:color w:val="000000"/>
                <w:sz w:val="24"/>
              </w:rPr>
              <w:t>针刺疗法的文献，加深对壮</w:t>
            </w:r>
            <w:proofErr w:type="gramStart"/>
            <w:r w:rsidRPr="00E8525A">
              <w:rPr>
                <w:rFonts w:ascii="宋体" w:eastAsia="宋体" w:hAnsi="宋体" w:cs="宋体" w:hint="eastAsia"/>
                <w:color w:val="000000"/>
                <w:sz w:val="24"/>
              </w:rPr>
              <w:t>医</w:t>
            </w:r>
            <w:proofErr w:type="gramEnd"/>
            <w:r w:rsidRPr="00E8525A">
              <w:rPr>
                <w:rFonts w:ascii="宋体" w:eastAsia="宋体" w:hAnsi="宋体" w:cs="宋体" w:hint="eastAsia"/>
                <w:color w:val="000000"/>
                <w:sz w:val="24"/>
              </w:rPr>
              <w:t>针刺疗法的兴趣与热爱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2.教学重点和难点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25A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重点：</w:t>
            </w:r>
          </w:p>
          <w:p w:rsidR="00A302F0" w:rsidRDefault="00E8525A" w:rsidP="00E8525A">
            <w:pPr>
              <w:widowControl/>
              <w:ind w:firstLineChars="200" w:firstLine="480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壮</w:t>
            </w:r>
            <w:proofErr w:type="gramStart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针刺的治疗机理、主要功效；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25A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难点：</w:t>
            </w:r>
          </w:p>
          <w:p w:rsidR="00A302F0" w:rsidRDefault="00E8525A" w:rsidP="00E8525A">
            <w:pPr>
              <w:widowControl/>
              <w:ind w:firstLineChars="200" w:firstLine="480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如何让学生理解壮</w:t>
            </w:r>
            <w:proofErr w:type="gramStart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针刺的治疗机理和主要功效？解决方法：分组讨论，让学生课后复习相关的壮</w:t>
            </w:r>
            <w:proofErr w:type="gramStart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基础理论知识和查阅相关的文献，以加强学生对壮医药线点</w:t>
            </w:r>
            <w:proofErr w:type="gramStart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灸</w:t>
            </w:r>
            <w:proofErr w:type="gramEnd"/>
            <w:r w:rsidRPr="00E8525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的治疗机理及主要功效的认识，激发兴趣，进一步去研究和探索。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三、学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情分析与教学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预测（可包含学生现有知识结构、兴趣、思维情况、认知状态、心理、个性、学习动机、现阶段学习内容、学习方式、学习时间、学习效果、生活环境等）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Pr="00E8525A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1.学情分析：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25A" w:rsidRDefault="00E8525A" w:rsidP="00E8525A">
            <w:pPr>
              <w:numPr>
                <w:ilvl w:val="0"/>
                <w:numId w:val="1"/>
              </w:num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学生已具备较为完整的壮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基础知识，壮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基础知识扎实，有利于本课程的学习，学生思维较活跃，课堂氛围好，大多数学生能在教师的引导下积极参与课堂讨论与学习。</w:t>
            </w:r>
          </w:p>
          <w:p w:rsidR="00E8525A" w:rsidRDefault="00E8525A" w:rsidP="00E8525A">
            <w:pPr>
              <w:spacing w:line="400" w:lineRule="exact"/>
              <w:ind w:rightChars="53" w:right="111" w:firstLineChars="200" w:firstLine="480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lastRenderedPageBreak/>
              <w:t>（2）学生已经学习壮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基础理论、壮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诊断、解剖学、壮医药线点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灸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学等相关课程，对壮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基础理论及脏腑病症有了初步的认识，具有一定的医学基础。</w:t>
            </w:r>
          </w:p>
          <w:p w:rsidR="00E8525A" w:rsidRDefault="00E8525A" w:rsidP="00E8525A">
            <w:pPr>
              <w:spacing w:line="400" w:lineRule="exact"/>
              <w:ind w:rightChars="53" w:right="111" w:firstLineChars="200" w:firstLine="480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（3）学生已具备一定的自行思考的方法与能力。</w:t>
            </w:r>
          </w:p>
          <w:p w:rsidR="00E8525A" w:rsidRDefault="00E8525A" w:rsidP="00E8525A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（4）壮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针刺起源较早，在壮族民间均有应用，早在《黄帝内经》之《素问·异法方宜论》就有记载：“南方者……其民嗜酸而食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跗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，故其民皆致理而赤色，其病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挛痹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，其治宜微针。故九针者，亦从南方来。”这里的“南方”，应当包括壮族地区在内。学生已学习《黄帝内经》，作为本校壮医学专业学生也会对其有一定的期待。因此，在教学过程中，着重将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</w:t>
            </w:r>
            <w:r>
              <w:rPr>
                <w:rFonts w:ascii="宋体" w:hAnsi="宋体" w:cs="Tahoma" w:hint="eastAsia"/>
                <w:kern w:val="0"/>
                <w:sz w:val="24"/>
              </w:rPr>
              <w:t>的临床应用状况中进行讲述，以激发学生对深入理解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</w:t>
            </w:r>
            <w:r>
              <w:rPr>
                <w:rFonts w:ascii="宋体" w:hAnsi="宋体" w:cs="Tahoma" w:hint="eastAsia"/>
                <w:kern w:val="0"/>
                <w:sz w:val="24"/>
              </w:rPr>
              <w:t>产生学习热情。</w:t>
            </w:r>
          </w:p>
          <w:p w:rsidR="00E8525A" w:rsidRDefault="00E8525A" w:rsidP="00E8525A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在课堂教学中，让学生了解壮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针刺的特色优势及临床应用的效果等内容，激发学生对壮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针刺的兴趣，巩固学生的专业思想和壮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专业的热爱。</w:t>
            </w:r>
          </w:p>
          <w:p w:rsidR="00A302F0" w:rsidRPr="00E8525A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lastRenderedPageBreak/>
              <w:t>2.</w:t>
            </w:r>
            <w:r>
              <w:rPr>
                <w:rStyle w:val="font11"/>
                <w:rFonts w:hint="default"/>
                <w:sz w:val="24"/>
                <w:lang w:bidi="ar"/>
              </w:rPr>
              <w:t>教学预测：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25A" w:rsidRDefault="00E8525A" w:rsidP="00E8525A">
            <w:pPr>
              <w:spacing w:line="400" w:lineRule="exact"/>
              <w:ind w:rightChars="53" w:right="111" w:firstLineChars="200" w:firstLine="480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（1）《</w:t>
            </w:r>
            <w:r>
              <w:rPr>
                <w:rFonts w:hint="eastAsia"/>
                <w:sz w:val="24"/>
              </w:rPr>
              <w:t>壮医针刺</w:t>
            </w:r>
            <w:r>
              <w:rPr>
                <w:rFonts w:ascii="宋体" w:hAnsi="宋体" w:cs="Tahoma" w:hint="eastAsia"/>
                <w:kern w:val="0"/>
                <w:sz w:val="24"/>
              </w:rPr>
              <w:t>学》是壮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专业课程，具有较强的综合性和实践性，学生已经学习了部分临床专业课程，初步建立了治病的思维模式，但关于运用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</w:t>
            </w:r>
            <w:r>
              <w:rPr>
                <w:rFonts w:ascii="宋体" w:hAnsi="宋体" w:cs="Tahoma" w:hint="eastAsia"/>
                <w:kern w:val="0"/>
                <w:sz w:val="24"/>
              </w:rPr>
              <w:t>疗法治病的原理并不十分了解，因此在本课程教学中应结合实际案例，并于中医、壮医理论相联系，培养学生对壮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医针刺</w:t>
            </w:r>
            <w:r>
              <w:rPr>
                <w:rFonts w:ascii="宋体" w:hAnsi="宋体" w:cs="Tahoma" w:hint="eastAsia"/>
                <w:kern w:val="0"/>
                <w:sz w:val="24"/>
              </w:rPr>
              <w:t>学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的兴趣，让学生逐渐建立使用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</w:t>
            </w:r>
            <w:r>
              <w:rPr>
                <w:rFonts w:ascii="宋体" w:hAnsi="宋体" w:cs="Tahoma" w:hint="eastAsia"/>
                <w:kern w:val="0"/>
                <w:sz w:val="24"/>
              </w:rPr>
              <w:t>治疗疾病的思维方法。</w:t>
            </w:r>
          </w:p>
          <w:p w:rsidR="00E8525A" w:rsidRDefault="00E8525A" w:rsidP="00E8525A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（2）学生对与现实生活相关联的话题可能较感兴趣。</w:t>
            </w:r>
          </w:p>
          <w:p w:rsidR="00E8525A" w:rsidRDefault="00E8525A" w:rsidP="00E8525A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（3）平时和学生接触较多，已建立较好的感情基础，有利于本章节内容的学习。</w:t>
            </w:r>
          </w:p>
          <w:p w:rsidR="00A302F0" w:rsidRPr="00E8525A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四、教学过程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1.</w:t>
            </w:r>
            <w:r>
              <w:rPr>
                <w:rStyle w:val="font11"/>
                <w:rFonts w:hint="default"/>
                <w:sz w:val="24"/>
                <w:lang w:bidi="ar"/>
              </w:rPr>
              <w:t>参与式学习的教学环节设计（设计促进学习者主动学习、积极参与的教学活动）</w:t>
            </w:r>
          </w:p>
        </w:tc>
      </w:tr>
      <w:tr w:rsidR="00A302F0">
        <w:trPr>
          <w:trHeight w:val="285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时间（分钟）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授课者的工作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学习者的工作</w:t>
            </w:r>
          </w:p>
        </w:tc>
      </w:tr>
      <w:tr w:rsidR="00A302F0">
        <w:trPr>
          <w:trHeight w:val="312"/>
        </w:trPr>
        <w:tc>
          <w:tcPr>
            <w:tcW w:w="1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E8525A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</w:rPr>
              <w:t>80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25A" w:rsidRDefault="00E8525A" w:rsidP="00E8525A">
            <w:pPr>
              <w:numPr>
                <w:ilvl w:val="0"/>
                <w:numId w:val="2"/>
              </w:num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引言及讲授壮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针刺的基本特点（15分钟）</w:t>
            </w:r>
          </w:p>
          <w:p w:rsidR="00E8525A" w:rsidRDefault="00E8525A" w:rsidP="00E8525A">
            <w:pPr>
              <w:numPr>
                <w:ilvl w:val="0"/>
                <w:numId w:val="2"/>
              </w:num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壮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针刺的特色和优势（10分钟）</w:t>
            </w:r>
          </w:p>
          <w:p w:rsidR="00E8525A" w:rsidRDefault="00E8525A" w:rsidP="00E8525A">
            <w:pPr>
              <w:numPr>
                <w:ilvl w:val="0"/>
                <w:numId w:val="2"/>
              </w:num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壮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针刺的</w:t>
            </w:r>
            <w:r>
              <w:rPr>
                <w:rFonts w:hint="eastAsia"/>
                <w:bCs/>
                <w:sz w:val="24"/>
              </w:rPr>
              <w:t>治疗机理</w:t>
            </w:r>
            <w:r>
              <w:rPr>
                <w:rFonts w:ascii="宋体" w:hAnsi="宋体" w:hint="eastAsia"/>
                <w:bCs/>
                <w:sz w:val="24"/>
              </w:rPr>
              <w:t>（20分钟）</w:t>
            </w:r>
          </w:p>
          <w:p w:rsidR="00E8525A" w:rsidRDefault="00E8525A" w:rsidP="00E8525A">
            <w:pPr>
              <w:numPr>
                <w:ilvl w:val="0"/>
                <w:numId w:val="2"/>
              </w:num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壮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针刺的</w:t>
            </w:r>
            <w:r>
              <w:rPr>
                <w:rFonts w:hint="eastAsia"/>
                <w:bCs/>
                <w:sz w:val="24"/>
              </w:rPr>
              <w:t>主要功效</w:t>
            </w:r>
            <w:r>
              <w:rPr>
                <w:rFonts w:ascii="宋体" w:hAnsi="宋体" w:hint="eastAsia"/>
                <w:bCs/>
                <w:sz w:val="24"/>
              </w:rPr>
              <w:t>（20分钟）</w:t>
            </w:r>
          </w:p>
          <w:p w:rsidR="00A302F0" w:rsidRDefault="00E8525A" w:rsidP="00E8525A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壮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针刺的禁忌症、归纳总结（5分钟）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25A" w:rsidRDefault="00E8525A" w:rsidP="00E8525A">
            <w:pPr>
              <w:numPr>
                <w:ilvl w:val="0"/>
                <w:numId w:val="3"/>
              </w:num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分组讨论、汇报壮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针刺与中医针刺的异同点（10分钟）</w:t>
            </w:r>
          </w:p>
          <w:p w:rsidR="00A302F0" w:rsidRPr="00E8525A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312"/>
        </w:trPr>
        <w:tc>
          <w:tcPr>
            <w:tcW w:w="1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312"/>
        </w:trPr>
        <w:tc>
          <w:tcPr>
            <w:tcW w:w="1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2.</w:t>
            </w:r>
            <w:r>
              <w:rPr>
                <w:rStyle w:val="font11"/>
                <w:rFonts w:hint="default"/>
                <w:sz w:val="24"/>
                <w:lang w:bidi="ar"/>
              </w:rPr>
              <w:t>教学策略与方法选择：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25A" w:rsidRDefault="00E8525A" w:rsidP="00E8525A">
            <w:pPr>
              <w:spacing w:line="400" w:lineRule="exact"/>
              <w:ind w:firstLineChars="200" w:firstLine="480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本次课主要</w:t>
            </w:r>
            <w:r>
              <w:rPr>
                <w:rFonts w:ascii="宋体" w:hAnsi="宋体" w:cs="Tahoma"/>
                <w:kern w:val="0"/>
                <w:sz w:val="24"/>
              </w:rPr>
              <w:t>采用</w:t>
            </w:r>
            <w:r>
              <w:rPr>
                <w:rFonts w:ascii="宋体" w:hAnsi="宋体" w:cs="Tahoma" w:hint="eastAsia"/>
                <w:kern w:val="0"/>
                <w:sz w:val="24"/>
              </w:rPr>
              <w:t>启发式、对比式等教学方式，强化老师与学生互动、学生之间互动。</w:t>
            </w:r>
            <w:r>
              <w:rPr>
                <w:rFonts w:ascii="宋体" w:hAnsi="宋体" w:cs="Tahoma"/>
                <w:kern w:val="0"/>
                <w:sz w:val="24"/>
              </w:rPr>
              <w:t>在课堂教学中积极改变学生学习行为，转变学生学习方式，重在引导学生</w:t>
            </w:r>
            <w:r>
              <w:rPr>
                <w:rFonts w:ascii="宋体" w:hAnsi="宋体" w:cs="Tahoma" w:hint="eastAsia"/>
                <w:kern w:val="0"/>
                <w:sz w:val="24"/>
              </w:rPr>
              <w:t>自主</w:t>
            </w:r>
            <w:r>
              <w:rPr>
                <w:rFonts w:ascii="宋体" w:hAnsi="宋体" w:cs="Tahoma"/>
                <w:kern w:val="0"/>
                <w:sz w:val="24"/>
              </w:rPr>
              <w:t>学习</w:t>
            </w:r>
            <w:r>
              <w:rPr>
                <w:rFonts w:ascii="宋体" w:hAnsi="宋体" w:cs="Tahoma" w:hint="eastAsia"/>
                <w:kern w:val="0"/>
                <w:sz w:val="24"/>
              </w:rPr>
              <w:t>与团结协作</w:t>
            </w:r>
            <w:r>
              <w:rPr>
                <w:rFonts w:ascii="宋体" w:hAnsi="宋体" w:cs="Tahoma"/>
                <w:kern w:val="0"/>
                <w:sz w:val="24"/>
              </w:rPr>
              <w:t>，</w:t>
            </w:r>
            <w:r>
              <w:rPr>
                <w:rFonts w:ascii="宋体" w:hAnsi="宋体" w:cs="Tahoma" w:hint="eastAsia"/>
                <w:kern w:val="0"/>
                <w:sz w:val="24"/>
              </w:rPr>
              <w:t>做到独学、对学、群学，鼓励学生独自思考、</w:t>
            </w:r>
            <w:r>
              <w:rPr>
                <w:rFonts w:ascii="宋体" w:hAnsi="宋体" w:cs="Tahoma"/>
                <w:kern w:val="0"/>
                <w:sz w:val="24"/>
              </w:rPr>
              <w:t>合作探究</w:t>
            </w:r>
            <w:r>
              <w:rPr>
                <w:rFonts w:ascii="宋体" w:hAnsi="宋体" w:cs="Tahoma" w:hint="eastAsia"/>
                <w:kern w:val="0"/>
                <w:sz w:val="24"/>
              </w:rPr>
              <w:t>、</w:t>
            </w:r>
            <w:r>
              <w:rPr>
                <w:rFonts w:ascii="宋体" w:hAnsi="宋体" w:cs="Tahoma"/>
                <w:kern w:val="0"/>
                <w:sz w:val="24"/>
              </w:rPr>
              <w:t>相互质疑。通过展示实现交流、通过纠错实现落实、通过点拨实现提升、通过开放实现拓展，</w:t>
            </w:r>
            <w:r>
              <w:rPr>
                <w:rFonts w:ascii="宋体" w:hAnsi="宋体" w:cs="Tahoma" w:hint="eastAsia"/>
                <w:kern w:val="0"/>
                <w:sz w:val="24"/>
              </w:rPr>
              <w:t>在</w:t>
            </w:r>
            <w:r>
              <w:rPr>
                <w:rFonts w:ascii="宋体" w:hAnsi="宋体" w:cs="Tahoma"/>
                <w:kern w:val="0"/>
                <w:sz w:val="24"/>
              </w:rPr>
              <w:t>课堂教学中</w:t>
            </w:r>
            <w:r>
              <w:rPr>
                <w:rFonts w:ascii="宋体" w:hAnsi="宋体" w:cs="Tahoma" w:hint="eastAsia"/>
                <w:kern w:val="0"/>
                <w:sz w:val="24"/>
              </w:rPr>
              <w:t>既</w:t>
            </w:r>
            <w:r>
              <w:rPr>
                <w:rFonts w:ascii="宋体" w:hAnsi="宋体" w:cs="Tahoma"/>
                <w:kern w:val="0"/>
                <w:sz w:val="24"/>
              </w:rPr>
              <w:t>要看学生在课堂上参与的人数，保证绝大多数学生参与</w:t>
            </w:r>
            <w:r>
              <w:rPr>
                <w:rFonts w:ascii="宋体" w:hAnsi="宋体" w:cs="Tahoma" w:hint="eastAsia"/>
                <w:kern w:val="0"/>
                <w:sz w:val="24"/>
              </w:rPr>
              <w:t>也要注重</w:t>
            </w:r>
            <w:r>
              <w:rPr>
                <w:rFonts w:ascii="宋体" w:hAnsi="宋体" w:cs="Tahoma"/>
                <w:kern w:val="0"/>
                <w:sz w:val="24"/>
              </w:rPr>
              <w:t>学生参与的质量，</w:t>
            </w:r>
            <w:r>
              <w:rPr>
                <w:rFonts w:ascii="宋体" w:hAnsi="宋体" w:cs="Tahoma" w:hint="eastAsia"/>
                <w:kern w:val="0"/>
                <w:sz w:val="24"/>
              </w:rPr>
              <w:t>动手操作是否积极，</w:t>
            </w:r>
            <w:r>
              <w:rPr>
                <w:rFonts w:ascii="宋体" w:hAnsi="宋体" w:cs="Tahoma"/>
                <w:kern w:val="0"/>
                <w:sz w:val="24"/>
              </w:rPr>
              <w:t>语言表达是否通顺，态度是否认真，情感是否投入，精神是否饱满</w:t>
            </w:r>
            <w:r>
              <w:rPr>
                <w:rFonts w:ascii="宋体" w:hAnsi="宋体" w:cs="Tahoma" w:hint="eastAsia"/>
                <w:kern w:val="0"/>
                <w:sz w:val="24"/>
              </w:rPr>
              <w:t>，做到真正关注学生，尊重学生的主体地位。</w:t>
            </w:r>
          </w:p>
          <w:p w:rsidR="00E8525A" w:rsidRDefault="00E8525A" w:rsidP="00E8525A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</w:p>
          <w:p w:rsidR="00E8525A" w:rsidRDefault="00E8525A" w:rsidP="00E8525A">
            <w:pPr>
              <w:spacing w:line="400" w:lineRule="exact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方法选择：</w:t>
            </w:r>
          </w:p>
          <w:p w:rsidR="00E8525A" w:rsidRDefault="00E8525A" w:rsidP="00E8525A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利用多媒体、情景引入及板书相结合的教学手段，</w:t>
            </w:r>
            <w:r>
              <w:rPr>
                <w:rFonts w:ascii="宋体" w:hAnsi="宋体" w:cs="Tahoma"/>
                <w:kern w:val="0"/>
                <w:sz w:val="24"/>
              </w:rPr>
              <w:t>通过引导、分析、讨论、讲解</w:t>
            </w:r>
            <w:r>
              <w:rPr>
                <w:rFonts w:ascii="宋体" w:hAnsi="宋体" w:cs="Tahoma" w:hint="eastAsia"/>
                <w:kern w:val="0"/>
                <w:sz w:val="24"/>
              </w:rPr>
              <w:t>、推演</w:t>
            </w:r>
            <w:r>
              <w:rPr>
                <w:rFonts w:ascii="宋体" w:hAnsi="宋体" w:cs="Tahoma"/>
                <w:kern w:val="0"/>
                <w:sz w:val="24"/>
              </w:rPr>
              <w:t>和归纳总结等</w:t>
            </w:r>
            <w:r>
              <w:rPr>
                <w:rFonts w:ascii="宋体" w:hAnsi="宋体" w:cs="Tahoma" w:hint="eastAsia"/>
                <w:kern w:val="0"/>
                <w:sz w:val="24"/>
              </w:rPr>
              <w:t>过程实施课堂教学。</w:t>
            </w:r>
            <w:r>
              <w:rPr>
                <w:rFonts w:cs="宋体" w:hint="eastAsia"/>
                <w:sz w:val="24"/>
              </w:rPr>
              <w:t>鼓励学生学以致用，将壮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针刺疗法应用到日常生活中防病治病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  <w:r>
              <w:rPr>
                <w:rFonts w:ascii="宋体" w:hAnsi="宋体" w:cs="Tahoma"/>
                <w:kern w:val="0"/>
                <w:sz w:val="24"/>
              </w:rPr>
              <w:t>为了达到课堂的最佳效果，在策略实施过程中关键是营造</w:t>
            </w:r>
            <w:r>
              <w:rPr>
                <w:rFonts w:ascii="宋体" w:hAnsi="宋体" w:cs="Tahoma" w:hint="eastAsia"/>
                <w:kern w:val="0"/>
                <w:sz w:val="24"/>
              </w:rPr>
              <w:t>活跃的学习</w:t>
            </w:r>
            <w:r>
              <w:rPr>
                <w:rFonts w:ascii="宋体" w:hAnsi="宋体" w:cs="Tahoma"/>
                <w:kern w:val="0"/>
                <w:sz w:val="24"/>
              </w:rPr>
              <w:t>氛围</w:t>
            </w:r>
            <w:r>
              <w:rPr>
                <w:rFonts w:ascii="宋体" w:hAnsi="宋体" w:cs="Tahoma" w:hint="eastAsia"/>
                <w:kern w:val="0"/>
                <w:sz w:val="24"/>
              </w:rPr>
              <w:t>，按照课程内容先后顺序逐步讲解。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lastRenderedPageBreak/>
              <w:t>3.</w:t>
            </w:r>
            <w:r>
              <w:rPr>
                <w:rStyle w:val="font11"/>
                <w:rFonts w:hint="default"/>
                <w:sz w:val="24"/>
                <w:lang w:bidi="ar"/>
              </w:rPr>
              <w:t>板书设计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黑板（白板）设计；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25A" w:rsidRDefault="00E8525A" w:rsidP="00E8525A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采用提纲式板书，按照教学内容，编排出书写的提纲，充分紧扣教学内容，突出壮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针刺疗法的理论基础及特征优势，能直观地给学生呈现出完整的内容体系，加深对重点内容的印象，启迪学生的思维，并培养其分析概括的能力。</w:t>
            </w:r>
          </w:p>
          <w:p w:rsidR="00A302F0" w:rsidRPr="00E8525A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现代信息媒体设计；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25A" w:rsidRDefault="00E8525A" w:rsidP="00E8525A">
            <w:pPr>
              <w:spacing w:line="400" w:lineRule="exact"/>
              <w:ind w:firstLineChars="200" w:firstLine="480"/>
              <w:rPr>
                <w:rFonts w:ascii="宋体" w:eastAsia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利用PPT承载信息量大、便于处理图片、利于内容全面阐述等特点，结合本章的内容制作符合学科特点等。</w:t>
            </w:r>
          </w:p>
          <w:p w:rsidR="00E8525A" w:rsidRDefault="00E8525A" w:rsidP="00E8525A">
            <w:pPr>
              <w:pStyle w:val="a5"/>
              <w:numPr>
                <w:ilvl w:val="0"/>
                <w:numId w:val="4"/>
              </w:numPr>
              <w:spacing w:line="400" w:lineRule="exact"/>
              <w:ind w:firstLineChars="0"/>
              <w:jc w:val="left"/>
              <w:rPr>
                <w:rFonts w:ascii="宋体" w:hAnsi="宋体" w:cs="Tahoma" w:hint="eastAsia"/>
                <w:kern w:val="0"/>
                <w:sz w:val="24"/>
              </w:rPr>
            </w:pPr>
            <w:r w:rsidRPr="00E8525A">
              <w:rPr>
                <w:rFonts w:ascii="宋体" w:hAnsi="宋体" w:cs="Tahoma" w:hint="eastAsia"/>
                <w:kern w:val="0"/>
                <w:sz w:val="24"/>
              </w:rPr>
              <w:t>用多媒体动态演示的方式展示内容，如壮</w:t>
            </w:r>
            <w:proofErr w:type="gramStart"/>
            <w:r w:rsidRPr="00E8525A"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 w:rsidRPr="00E8525A">
              <w:rPr>
                <w:rFonts w:ascii="宋体" w:hAnsi="宋体" w:cs="Tahoma" w:hint="eastAsia"/>
                <w:kern w:val="0"/>
                <w:sz w:val="24"/>
              </w:rPr>
              <w:t>针刺基本手法等，课堂生动活跃，将壮</w:t>
            </w:r>
            <w:proofErr w:type="gramStart"/>
            <w:r w:rsidRPr="00E8525A"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</w:p>
          <w:p w:rsidR="00E8525A" w:rsidRPr="00E8525A" w:rsidRDefault="00E8525A" w:rsidP="00E8525A">
            <w:pPr>
              <w:spacing w:line="400" w:lineRule="exact"/>
              <w:jc w:val="left"/>
              <w:rPr>
                <w:rFonts w:ascii="宋体" w:hAnsi="宋体" w:cs="Tahoma" w:hint="eastAsia"/>
                <w:kern w:val="0"/>
                <w:sz w:val="24"/>
              </w:rPr>
            </w:pPr>
            <w:r w:rsidRPr="00E8525A">
              <w:rPr>
                <w:rFonts w:ascii="宋体" w:hAnsi="宋体" w:cs="Tahoma" w:hint="eastAsia"/>
                <w:kern w:val="0"/>
                <w:sz w:val="24"/>
              </w:rPr>
              <w:t>理论与现代多媒体的多种展现手段结合，学生兴趣浓厚，印象深刻。</w:t>
            </w:r>
          </w:p>
          <w:p w:rsidR="00A302F0" w:rsidRPr="00E8525A" w:rsidRDefault="00E8525A" w:rsidP="00E8525A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②最后利用</w:t>
            </w:r>
            <w:r>
              <w:rPr>
                <w:rFonts w:ascii="宋体" w:hAnsi="宋体" w:cs="Tahoma"/>
                <w:kern w:val="0"/>
                <w:sz w:val="24"/>
              </w:rPr>
              <w:t>PPT</w:t>
            </w:r>
            <w:r>
              <w:rPr>
                <w:rFonts w:ascii="宋体" w:hAnsi="宋体" w:cs="Tahoma" w:hint="eastAsia"/>
                <w:kern w:val="0"/>
                <w:sz w:val="24"/>
              </w:rPr>
              <w:t>将本章内容的重点进行总结、强化，并提出相应的问题进行小测试。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五、教学效果测试（运用有效方式，了解学习者的学习成果）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</w:t>
            </w:r>
            <w:r>
              <w:rPr>
                <w:rStyle w:val="font11"/>
                <w:rFonts w:hint="default"/>
                <w:sz w:val="24"/>
                <w:lang w:bidi="ar"/>
              </w:rPr>
              <w:t>、课内：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25A" w:rsidRDefault="00E8525A" w:rsidP="00E8525A">
            <w:pPr>
              <w:spacing w:line="400" w:lineRule="exact"/>
              <w:ind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采用对比教学方法引起课堂讨论：</w:t>
            </w:r>
            <w:r>
              <w:rPr>
                <w:rFonts w:ascii="宋体" w:hAnsi="宋体" w:hint="eastAsia"/>
                <w:bCs/>
                <w:sz w:val="24"/>
              </w:rPr>
              <w:t>分组讨论、汇报壮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针刺与中医针刺的异同点？</w:t>
            </w:r>
          </w:p>
          <w:p w:rsidR="00A302F0" w:rsidRPr="00E8525A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2</w:t>
            </w:r>
            <w:r>
              <w:rPr>
                <w:rStyle w:val="font11"/>
                <w:rFonts w:hint="default"/>
                <w:sz w:val="24"/>
                <w:lang w:bidi="ar"/>
              </w:rPr>
              <w:t>：课外：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25A" w:rsidRDefault="00E8525A" w:rsidP="00E8525A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1</w:t>
            </w:r>
            <w:r>
              <w:rPr>
                <w:rFonts w:cs="宋体" w:hint="eastAsia"/>
                <w:sz w:val="24"/>
              </w:rPr>
              <w:t>）建立壮医药线点</w:t>
            </w:r>
            <w:proofErr w:type="gramStart"/>
            <w:r>
              <w:rPr>
                <w:rFonts w:cs="宋体" w:hint="eastAsia"/>
                <w:sz w:val="24"/>
              </w:rPr>
              <w:t>灸</w:t>
            </w:r>
            <w:proofErr w:type="gramEnd"/>
            <w:r>
              <w:rPr>
                <w:rFonts w:cs="宋体" w:hint="eastAsia"/>
                <w:sz w:val="24"/>
              </w:rPr>
              <w:t>学</w:t>
            </w:r>
            <w:r>
              <w:rPr>
                <w:rFonts w:cs="宋体" w:hint="eastAsia"/>
                <w:sz w:val="24"/>
              </w:rPr>
              <w:t>QQ</w:t>
            </w:r>
            <w:r>
              <w:rPr>
                <w:rFonts w:cs="宋体" w:hint="eastAsia"/>
                <w:sz w:val="24"/>
              </w:rPr>
              <w:t>群，展开讨论：</w:t>
            </w:r>
          </w:p>
          <w:p w:rsidR="00E8525A" w:rsidRDefault="00E8525A" w:rsidP="00E8525A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①</w:t>
            </w:r>
            <w:r>
              <w:rPr>
                <w:rFonts w:ascii="宋体" w:hAnsi="宋体" w:hint="eastAsia"/>
                <w:bCs/>
                <w:sz w:val="24"/>
              </w:rPr>
              <w:t>壮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针刺的</w:t>
            </w:r>
            <w:r>
              <w:rPr>
                <w:rFonts w:hint="eastAsia"/>
                <w:bCs/>
                <w:sz w:val="24"/>
              </w:rPr>
              <w:t>治疗机理是什么</w:t>
            </w:r>
            <w:r>
              <w:rPr>
                <w:rFonts w:cs="宋体" w:hint="eastAsia"/>
                <w:sz w:val="24"/>
              </w:rPr>
              <w:t>？</w:t>
            </w:r>
          </w:p>
          <w:p w:rsidR="00E8525A" w:rsidRDefault="00E8525A" w:rsidP="00E8525A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②</w:t>
            </w:r>
            <w:r>
              <w:rPr>
                <w:rFonts w:ascii="宋体" w:hAnsi="宋体" w:hint="eastAsia"/>
                <w:bCs/>
                <w:sz w:val="24"/>
              </w:rPr>
              <w:t>壮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针刺的有哪些</w:t>
            </w:r>
            <w:r>
              <w:rPr>
                <w:rFonts w:hint="eastAsia"/>
                <w:bCs/>
                <w:sz w:val="24"/>
              </w:rPr>
              <w:t>主要功效</w:t>
            </w:r>
            <w:r>
              <w:rPr>
                <w:rFonts w:ascii="宋体" w:hAnsi="宋体" w:cs="Tahoma" w:hint="eastAsia"/>
                <w:kern w:val="0"/>
                <w:sz w:val="24"/>
              </w:rPr>
              <w:t>？</w:t>
            </w:r>
          </w:p>
          <w:p w:rsidR="00E8525A" w:rsidRDefault="00E8525A" w:rsidP="00E8525A">
            <w:pPr>
              <w:spacing w:line="400" w:lineRule="exact"/>
              <w:ind w:rightChars="120" w:right="252" w:firstLineChars="200" w:firstLine="48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③如何体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现壮医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针刺的轻、中、重三种手法</w:t>
            </w:r>
            <w:r>
              <w:rPr>
                <w:rFonts w:ascii="宋体" w:hAnsi="宋体" w:hint="eastAsia"/>
                <w:bCs/>
                <w:sz w:val="24"/>
              </w:rPr>
              <w:t>？</w:t>
            </w:r>
          </w:p>
          <w:p w:rsidR="00E8525A" w:rsidRDefault="00E8525A" w:rsidP="00E8525A">
            <w:pPr>
              <w:spacing w:line="400" w:lineRule="exact"/>
              <w:ind w:rightChars="120" w:right="252" w:firstLineChars="200" w:firstLine="480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（2）在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微信群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、</w:t>
            </w:r>
            <w:r>
              <w:rPr>
                <w:rFonts w:cs="宋体" w:hint="eastAsia"/>
                <w:sz w:val="24"/>
              </w:rPr>
              <w:t>QQ</w:t>
            </w:r>
            <w:r>
              <w:rPr>
                <w:rFonts w:cs="宋体" w:hint="eastAsia"/>
                <w:sz w:val="24"/>
              </w:rPr>
              <w:t>群随时回答解决学生的问题。</w:t>
            </w:r>
          </w:p>
          <w:p w:rsidR="00A302F0" w:rsidRPr="00E8525A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六、摘要或总结；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E8525A" w:rsidP="00E8525A">
            <w:pPr>
              <w:ind w:firstLineChars="200" w:firstLine="480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cs="宋体" w:hint="eastAsia"/>
                <w:sz w:val="24"/>
              </w:rPr>
              <w:t>这次课学习了</w:t>
            </w:r>
            <w:r>
              <w:rPr>
                <w:rFonts w:ascii="宋体" w:hAnsi="宋体" w:cs="Tahoma" w:hint="eastAsia"/>
                <w:kern w:val="0"/>
                <w:sz w:val="24"/>
              </w:rPr>
              <w:t>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针刺的特色和优势</w:t>
            </w:r>
            <w:r>
              <w:rPr>
                <w:rFonts w:cs="宋体" w:hint="eastAsia"/>
                <w:sz w:val="24"/>
              </w:rPr>
              <w:t>、</w:t>
            </w:r>
            <w:r>
              <w:rPr>
                <w:rFonts w:ascii="宋体" w:hAnsi="宋体" w:cs="Tahoma" w:hint="eastAsia"/>
                <w:kern w:val="0"/>
                <w:sz w:val="24"/>
              </w:rPr>
              <w:t>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针刺的治疗机理</w:t>
            </w:r>
            <w:r>
              <w:rPr>
                <w:rFonts w:hint="eastAsia"/>
                <w:bCs/>
                <w:sz w:val="24"/>
              </w:rPr>
              <w:t>及</w:t>
            </w:r>
            <w:r>
              <w:rPr>
                <w:rFonts w:ascii="宋体" w:hAnsi="宋体" w:cs="Tahoma" w:hint="eastAsia"/>
                <w:kern w:val="0"/>
                <w:sz w:val="24"/>
              </w:rPr>
              <w:t>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针刺的主要功效等，下次课学习壮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针刺的穴位与取穴特点等。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七、学习资源；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25A" w:rsidRDefault="00E8525A" w:rsidP="00E8525A">
            <w:pPr>
              <w:spacing w:line="400" w:lineRule="exact"/>
              <w:ind w:rightChars="120" w:right="252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1.</w:t>
            </w:r>
            <w:r>
              <w:rPr>
                <w:rFonts w:cs="宋体" w:hint="eastAsia"/>
                <w:sz w:val="24"/>
              </w:rPr>
              <w:t>教材：林辰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中国壮</w:t>
            </w:r>
            <w:proofErr w:type="gramStart"/>
            <w:r>
              <w:rPr>
                <w:rFonts w:cs="宋体" w:hint="eastAsia"/>
                <w:sz w:val="24"/>
              </w:rPr>
              <w:t>医针刺学</w:t>
            </w:r>
            <w:proofErr w:type="gramEnd"/>
            <w:r>
              <w:rPr>
                <w:rFonts w:cs="宋体" w:hint="eastAsia"/>
                <w:sz w:val="24"/>
              </w:rPr>
              <w:t>[M].</w:t>
            </w:r>
            <w:r>
              <w:rPr>
                <w:rFonts w:cs="宋体" w:hint="eastAsia"/>
                <w:sz w:val="24"/>
              </w:rPr>
              <w:t>广西科学技术出版社，</w:t>
            </w:r>
            <w:r>
              <w:rPr>
                <w:rFonts w:cs="宋体" w:hint="eastAsia"/>
                <w:sz w:val="24"/>
              </w:rPr>
              <w:t>2014.11</w:t>
            </w:r>
            <w:r>
              <w:rPr>
                <w:rFonts w:cs="宋体" w:hint="eastAsia"/>
                <w:sz w:val="24"/>
              </w:rPr>
              <w:t>．</w:t>
            </w:r>
          </w:p>
          <w:p w:rsidR="00E8525A" w:rsidRDefault="00E8525A" w:rsidP="00E8525A">
            <w:pPr>
              <w:spacing w:line="440" w:lineRule="exact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2.</w:t>
            </w:r>
            <w:r>
              <w:rPr>
                <w:rFonts w:cs="宋体" w:hint="eastAsia"/>
                <w:sz w:val="24"/>
              </w:rPr>
              <w:t>参考书：</w:t>
            </w:r>
            <w:r>
              <w:rPr>
                <w:rFonts w:ascii="宋体" w:eastAsia="宋体" w:hAnsi="宋体" w:cs="宋体" w:hint="eastAsia"/>
                <w:sz w:val="24"/>
              </w:rPr>
              <w:t>黄汉儒.中国壮医学</w:t>
            </w:r>
            <w:r>
              <w:rPr>
                <w:rFonts w:ascii="Times New Roman" w:eastAsia="仿宋" w:hAnsi="Times New Roman" w:cs="Times New Roman" w:hint="eastAsia"/>
                <w:sz w:val="24"/>
                <w:shd w:val="clear" w:color="auto" w:fill="FFFFFF"/>
              </w:rPr>
              <w:t>[M].</w:t>
            </w:r>
            <w:r>
              <w:rPr>
                <w:rFonts w:ascii="宋体" w:eastAsia="宋体" w:hAnsi="宋体" w:cs="宋体" w:hint="eastAsia"/>
                <w:sz w:val="24"/>
              </w:rPr>
              <w:t>广西民族出版社,</w:t>
            </w:r>
            <w:r>
              <w:rPr>
                <w:rFonts w:ascii="Times New Roman" w:eastAsia="仿宋" w:hAnsi="Times New Roman" w:cs="Times New Roman" w:hint="eastAsia"/>
                <w:sz w:val="24"/>
                <w:shd w:val="clear" w:color="auto" w:fill="FFFFFF"/>
              </w:rPr>
              <w:t>2001:25-28.</w:t>
            </w:r>
          </w:p>
          <w:p w:rsidR="00E8525A" w:rsidRDefault="00E8525A" w:rsidP="00E8525A">
            <w:pPr>
              <w:spacing w:line="400" w:lineRule="exac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3.</w:t>
            </w:r>
            <w:proofErr w:type="gramStart"/>
            <w:r>
              <w:rPr>
                <w:rFonts w:cs="宋体" w:hint="eastAsia"/>
                <w:sz w:val="24"/>
              </w:rPr>
              <w:t>中国知网数据库</w:t>
            </w:r>
            <w:proofErr w:type="gramEnd"/>
            <w:r>
              <w:rPr>
                <w:rFonts w:cs="宋体" w:hint="eastAsia"/>
                <w:sz w:val="24"/>
              </w:rPr>
              <w:t>：</w:t>
            </w:r>
            <w:hyperlink r:id="rId8" w:history="1">
              <w:r>
                <w:rPr>
                  <w:rStyle w:val="a6"/>
                  <w:rFonts w:cs="宋体"/>
                  <w:sz w:val="24"/>
                </w:rPr>
                <w:t>http://www.cnki.net/</w:t>
              </w:r>
            </w:hyperlink>
          </w:p>
          <w:p w:rsidR="00E8525A" w:rsidRDefault="00E8525A" w:rsidP="00E8525A">
            <w:pPr>
              <w:spacing w:line="400" w:lineRule="exact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[1]</w:t>
            </w:r>
            <w:r>
              <w:rPr>
                <w:rFonts w:cs="宋体" w:hint="eastAsia"/>
                <w:sz w:val="24"/>
              </w:rPr>
              <w:t>林辰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论壮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针刺的穴位特点及取穴原则</w:t>
            </w:r>
            <w:r>
              <w:rPr>
                <w:rFonts w:cs="宋体" w:hint="eastAsia"/>
                <w:sz w:val="24"/>
              </w:rPr>
              <w:t>[J].</w:t>
            </w:r>
            <w:r>
              <w:rPr>
                <w:rFonts w:cs="宋体" w:hint="eastAsia"/>
                <w:sz w:val="24"/>
              </w:rPr>
              <w:t>广西中医药</w:t>
            </w:r>
            <w:r>
              <w:rPr>
                <w:rFonts w:cs="宋体" w:hint="eastAsia"/>
                <w:sz w:val="24"/>
              </w:rPr>
              <w:t>,2018,41(02):1-2.</w:t>
            </w:r>
          </w:p>
          <w:p w:rsidR="00E8525A" w:rsidRDefault="00E8525A" w:rsidP="00E8525A">
            <w:pPr>
              <w:spacing w:line="400" w:lineRule="exact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[2]</w:t>
            </w:r>
            <w:r>
              <w:rPr>
                <w:rFonts w:cs="宋体" w:hint="eastAsia"/>
                <w:sz w:val="24"/>
              </w:rPr>
              <w:t>林辰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针刺的基本特点及学术思想初探</w:t>
            </w:r>
            <w:r>
              <w:rPr>
                <w:rFonts w:cs="宋体" w:hint="eastAsia"/>
                <w:sz w:val="24"/>
              </w:rPr>
              <w:t>[J].</w:t>
            </w:r>
            <w:r>
              <w:rPr>
                <w:rFonts w:cs="宋体" w:hint="eastAsia"/>
                <w:sz w:val="24"/>
              </w:rPr>
              <w:t>中国中医基础医学杂志</w:t>
            </w:r>
            <w:r>
              <w:rPr>
                <w:rFonts w:cs="宋体" w:hint="eastAsia"/>
                <w:sz w:val="24"/>
              </w:rPr>
              <w:t>,2016,22(07):949-950+954.</w:t>
            </w:r>
          </w:p>
          <w:p w:rsidR="00E8525A" w:rsidRDefault="00E8525A" w:rsidP="00E8525A">
            <w:pPr>
              <w:spacing w:line="400" w:lineRule="exact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[3]</w:t>
            </w:r>
            <w:r>
              <w:rPr>
                <w:rFonts w:cs="宋体" w:hint="eastAsia"/>
                <w:sz w:val="24"/>
              </w:rPr>
              <w:t>罗本华</w:t>
            </w:r>
            <w:r>
              <w:rPr>
                <w:rFonts w:cs="宋体" w:hint="eastAsia"/>
                <w:sz w:val="24"/>
              </w:rPr>
              <w:t>,</w:t>
            </w:r>
            <w:r>
              <w:rPr>
                <w:rFonts w:cs="宋体" w:hint="eastAsia"/>
                <w:sz w:val="24"/>
              </w:rPr>
              <w:t>薛丽飞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中医针灸与壮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针刺调气探讨</w:t>
            </w:r>
            <w:r>
              <w:rPr>
                <w:rFonts w:cs="宋体" w:hint="eastAsia"/>
                <w:sz w:val="24"/>
              </w:rPr>
              <w:t>[J].</w:t>
            </w:r>
            <w:r>
              <w:rPr>
                <w:rFonts w:cs="宋体" w:hint="eastAsia"/>
                <w:sz w:val="24"/>
              </w:rPr>
              <w:t>辽宁中医杂志</w:t>
            </w:r>
            <w:r>
              <w:rPr>
                <w:rFonts w:cs="宋体" w:hint="eastAsia"/>
                <w:sz w:val="24"/>
              </w:rPr>
              <w:t>,2015,42(03):578-581.</w:t>
            </w:r>
          </w:p>
          <w:p w:rsidR="00A302F0" w:rsidRPr="00E8525A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八、教学反思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25A" w:rsidRDefault="00E8525A" w:rsidP="00E8525A">
            <w:pPr>
              <w:spacing w:line="312" w:lineRule="auto"/>
              <w:ind w:firstLineChars="200" w:firstLine="480"/>
              <w:rPr>
                <w:rFonts w:ascii="宋体"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次课教学的对象是大学四年级的学生，他们有一定的医学基础知识，有较强的理解能力，同伴合作互助的能力，在教学中无不体现学生们的主动性和培养他们的实践动手能力。整堂课，应用了举例、图片、文本等多种教学多媒体资源，利用提问、案例、现场演示和归纳总结等多种教学方法将整堂课的知识点串联起来，让同学们在思考讨论的环境中学习，知识拓展，建议学生学习现代医学研究，学生完成任务的同时也培养他们探索能力、知识迁移能力及自学能力。虽然教师讲解过程中学生是被动听，但是学生在完成任务，完成目标的过程是主动的。学生在课堂中气氛活跃，思想积极，学习壮</w:t>
            </w:r>
            <w:proofErr w:type="gramStart"/>
            <w:r>
              <w:rPr>
                <w:rFonts w:hint="eastAsia"/>
                <w:color w:val="000000"/>
                <w:sz w:val="24"/>
              </w:rPr>
              <w:t>医</w:t>
            </w:r>
            <w:proofErr w:type="gramEnd"/>
            <w:r>
              <w:rPr>
                <w:rFonts w:hint="eastAsia"/>
                <w:color w:val="000000"/>
                <w:sz w:val="24"/>
              </w:rPr>
              <w:t>针刺疗法的热情高涨，兴趣十足，积极回答问题，敢于表现自我。而教师知识充当帮助学生</w:t>
            </w:r>
            <w:proofErr w:type="gramStart"/>
            <w:r>
              <w:rPr>
                <w:rFonts w:hint="eastAsia"/>
                <w:color w:val="000000"/>
                <w:sz w:val="24"/>
              </w:rPr>
              <w:t>梳理问</w:t>
            </w:r>
            <w:proofErr w:type="gramEnd"/>
            <w:r>
              <w:rPr>
                <w:rFonts w:hint="eastAsia"/>
                <w:color w:val="000000"/>
                <w:sz w:val="24"/>
              </w:rPr>
              <w:t>问题、</w:t>
            </w:r>
            <w:proofErr w:type="gramStart"/>
            <w:r>
              <w:rPr>
                <w:rFonts w:hint="eastAsia"/>
                <w:color w:val="000000"/>
                <w:sz w:val="24"/>
              </w:rPr>
              <w:t>点拔</w:t>
            </w:r>
            <w:proofErr w:type="gramEnd"/>
            <w:r>
              <w:rPr>
                <w:rFonts w:hint="eastAsia"/>
                <w:color w:val="000000"/>
                <w:sz w:val="24"/>
              </w:rPr>
              <w:t>疑难的辅助者角色，整个教学过程培养学生发现问题、解决问题的能力，提高学生各方面的综合能力，从而突破难点。通过引导学生自我学习总结后，培养学生归纳总结知识点的习惯，促进同学们的学习热情，学生在课后讨论问题，总结归纳的过程中也会热爱自己的劳动成果，更加喜欢学习。课堂上赏识学生，让学生在课堂上更有成就感，更有自信心，这是健康人格培养的一种过程。在教学中</w:t>
            </w:r>
            <w:proofErr w:type="gramStart"/>
            <w:r>
              <w:rPr>
                <w:rFonts w:hint="eastAsia"/>
                <w:color w:val="000000"/>
                <w:sz w:val="24"/>
              </w:rPr>
              <w:t>发现发现</w:t>
            </w:r>
            <w:proofErr w:type="gramEnd"/>
            <w:r>
              <w:rPr>
                <w:rFonts w:hint="eastAsia"/>
                <w:color w:val="000000"/>
                <w:sz w:val="24"/>
              </w:rPr>
              <w:t>如下问题：</w:t>
            </w:r>
            <w:r>
              <w:rPr>
                <w:rFonts w:ascii="宋体" w:hint="eastAsia"/>
                <w:sz w:val="24"/>
              </w:rPr>
              <w:t>少部分学生课上互动积极性有所欠缺。</w:t>
            </w:r>
          </w:p>
          <w:p w:rsidR="00A302F0" w:rsidRDefault="00E8525A" w:rsidP="00E8525A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解决办法：课下加强与学生的交流和沟通，及时了解学生学习的情况，对于学习有困难的学生给予个别指导，使其信心增强。另外，通过网上讨论的方式提高学生主动学习的兴趣和能力。。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九、教研室意见（本设计的优点、不足及建议）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25A" w:rsidRDefault="00E8525A" w:rsidP="00E8525A">
            <w:pPr>
              <w:spacing w:line="400" w:lineRule="exact"/>
              <w:ind w:rightChars="120" w:right="252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该教学设计合理可行，利用情景引入、</w:t>
            </w:r>
            <w:r>
              <w:rPr>
                <w:rFonts w:ascii="宋体"/>
                <w:sz w:val="24"/>
              </w:rPr>
              <w:t>讲解</w:t>
            </w:r>
            <w:r>
              <w:rPr>
                <w:rFonts w:ascii="宋体" w:hint="eastAsia"/>
                <w:sz w:val="24"/>
              </w:rPr>
              <w:t>、演示</w:t>
            </w:r>
            <w:r>
              <w:rPr>
                <w:rFonts w:ascii="宋体"/>
                <w:sz w:val="24"/>
              </w:rPr>
              <w:t>归纳总结</w:t>
            </w:r>
            <w:r>
              <w:rPr>
                <w:rFonts w:ascii="宋体" w:hint="eastAsia"/>
                <w:sz w:val="24"/>
              </w:rPr>
              <w:t>及分组讨论等多种教学方法，以激发学生学习信心、兴趣，培养学生推演、归纳的思维能力，提高学生学习能力，同时也</w:t>
            </w:r>
            <w:r>
              <w:rPr>
                <w:rFonts w:ascii="宋体" w:hint="eastAsia"/>
                <w:sz w:val="24"/>
              </w:rPr>
              <w:lastRenderedPageBreak/>
              <w:t>注重提高学生实践操作应用能力、发现问题、解决问题的能力及交流能力。整个教学设计充分体现学生为主体，教师为主导的教学理念。</w:t>
            </w:r>
          </w:p>
          <w:p w:rsidR="00A302F0" w:rsidRDefault="00E8525A" w:rsidP="00E8525A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该教学设计不足之处：对学生课前预习强调不足。</w:t>
            </w:r>
            <w:bookmarkStart w:id="0" w:name="_GoBack"/>
            <w:bookmarkEnd w:id="0"/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</w:tbl>
    <w:p w:rsidR="00A302F0" w:rsidRDefault="00A302F0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sectPr w:rsidR="00A302F0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93B" w:rsidRDefault="00A1593B" w:rsidP="00AD2857">
      <w:r>
        <w:separator/>
      </w:r>
    </w:p>
  </w:endnote>
  <w:endnote w:type="continuationSeparator" w:id="0">
    <w:p w:rsidR="00A1593B" w:rsidRDefault="00A1593B" w:rsidP="00A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93B" w:rsidRDefault="00A1593B" w:rsidP="00AD2857">
      <w:r>
        <w:separator/>
      </w:r>
    </w:p>
  </w:footnote>
  <w:footnote w:type="continuationSeparator" w:id="0">
    <w:p w:rsidR="00A1593B" w:rsidRDefault="00A1593B" w:rsidP="00AD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5DF2F4"/>
    <w:multiLevelType w:val="singleLevel"/>
    <w:tmpl w:val="935DF2F4"/>
    <w:lvl w:ilvl="0">
      <w:start w:val="1"/>
      <w:numFmt w:val="decimal"/>
      <w:suff w:val="nothing"/>
      <w:lvlText w:val="（%1）"/>
      <w:lvlJc w:val="left"/>
    </w:lvl>
  </w:abstractNum>
  <w:abstractNum w:abstractNumId="1">
    <w:nsid w:val="A6B86F11"/>
    <w:multiLevelType w:val="singleLevel"/>
    <w:tmpl w:val="A6B86F11"/>
    <w:lvl w:ilvl="0">
      <w:start w:val="1"/>
      <w:numFmt w:val="decimal"/>
      <w:suff w:val="nothing"/>
      <w:lvlText w:val="（%1）"/>
      <w:lvlJc w:val="left"/>
    </w:lvl>
  </w:abstractNum>
  <w:abstractNum w:abstractNumId="2">
    <w:nsid w:val="6B9ED091"/>
    <w:multiLevelType w:val="singleLevel"/>
    <w:tmpl w:val="6B9ED091"/>
    <w:lvl w:ilvl="0">
      <w:start w:val="1"/>
      <w:numFmt w:val="decimal"/>
      <w:suff w:val="nothing"/>
      <w:lvlText w:val="（%1）"/>
      <w:lvlJc w:val="left"/>
    </w:lvl>
  </w:abstractNum>
  <w:abstractNum w:abstractNumId="3">
    <w:nsid w:val="76A02317"/>
    <w:multiLevelType w:val="hybridMultilevel"/>
    <w:tmpl w:val="21CA8CC6"/>
    <w:lvl w:ilvl="0" w:tplc="490220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OGM3ZTE0NGZkNWJhMDlhMGY3ZTM1OTdlZDkwMDkifQ=="/>
  </w:docVars>
  <w:rsids>
    <w:rsidRoot w:val="00E758F3"/>
    <w:rsid w:val="000D2548"/>
    <w:rsid w:val="003D7016"/>
    <w:rsid w:val="008A43AE"/>
    <w:rsid w:val="009B13DB"/>
    <w:rsid w:val="00A1593B"/>
    <w:rsid w:val="00A302F0"/>
    <w:rsid w:val="00AD2857"/>
    <w:rsid w:val="00D7178E"/>
    <w:rsid w:val="00E758F3"/>
    <w:rsid w:val="00E8525A"/>
    <w:rsid w:val="03103B37"/>
    <w:rsid w:val="07A457B6"/>
    <w:rsid w:val="0C2C34B3"/>
    <w:rsid w:val="0C7E5566"/>
    <w:rsid w:val="16330F17"/>
    <w:rsid w:val="172C4F9C"/>
    <w:rsid w:val="1C343166"/>
    <w:rsid w:val="22E6364E"/>
    <w:rsid w:val="24220013"/>
    <w:rsid w:val="2EEE362A"/>
    <w:rsid w:val="3216196E"/>
    <w:rsid w:val="32D50DD2"/>
    <w:rsid w:val="53102517"/>
    <w:rsid w:val="53EC46A8"/>
    <w:rsid w:val="5E4F2D61"/>
    <w:rsid w:val="6A6E17BC"/>
    <w:rsid w:val="6BFC3F67"/>
    <w:rsid w:val="6D372B0B"/>
    <w:rsid w:val="6F8738A1"/>
    <w:rsid w:val="771E2E32"/>
    <w:rsid w:val="7A5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ahoma" w:eastAsia="Tahoma" w:hAnsi="Tahoma" w:cs="Tahoma" w:hint="default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E8525A"/>
    <w:pPr>
      <w:ind w:firstLineChars="200" w:firstLine="420"/>
    </w:pPr>
  </w:style>
  <w:style w:type="character" w:styleId="a6">
    <w:name w:val="Hyperlink"/>
    <w:rsid w:val="00E852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ahoma" w:eastAsia="Tahoma" w:hAnsi="Tahoma" w:cs="Tahoma" w:hint="default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E8525A"/>
    <w:pPr>
      <w:ind w:firstLineChars="200" w:firstLine="420"/>
    </w:pPr>
  </w:style>
  <w:style w:type="character" w:styleId="a6">
    <w:name w:val="Hyperlink"/>
    <w:rsid w:val="00E85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ki.ne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576</Words>
  <Characters>3284</Characters>
  <Application>Microsoft Office Word</Application>
  <DocSecurity>0</DocSecurity>
  <Lines>27</Lines>
  <Paragraphs>7</Paragraphs>
  <ScaleCrop>false</ScaleCrop>
  <Company>神州网信技术有限公司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李松梅</dc:creator>
  <cp:lastModifiedBy>admin</cp:lastModifiedBy>
  <cp:revision>5</cp:revision>
  <cp:lastPrinted>2022-09-14T00:49:00Z</cp:lastPrinted>
  <dcterms:created xsi:type="dcterms:W3CDTF">2022-09-06T07:39:00Z</dcterms:created>
  <dcterms:modified xsi:type="dcterms:W3CDTF">2022-11-17T02:10:00Z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FE168393715C47EEABF24064337C6095</vt:lpwstr>
  </property>
</Properties>
</file>