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8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广西中医药大学明秀校区学生宿舍9栋</w:t>
      </w:r>
    </w:p>
    <w:p w14:paraId="5F54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保安岗亭项目采购合同</w:t>
      </w:r>
    </w:p>
    <w:p w14:paraId="1CE3A5E5">
      <w:pPr>
        <w:jc w:val="right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合同编号：ZCGS2026-02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8</w:t>
      </w:r>
    </w:p>
    <w:p w14:paraId="537DCF06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591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甲方（采购方）：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广西中医药大学资产经营有限公司</w:t>
      </w:r>
    </w:p>
    <w:p w14:paraId="31FA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乙方（供应方）：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</w:t>
      </w:r>
    </w:p>
    <w:p w14:paraId="5109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F40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一、合同标的及技术要求</w:t>
      </w:r>
    </w:p>
    <w:p w14:paraId="1FFB4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乙方按照甲方采购需求及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供货一览表（如下图所示）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，完成保安岗亭的制作、运输、安装、调试等全部工作。</w:t>
      </w:r>
    </w:p>
    <w:p w14:paraId="090D8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4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842"/>
        <w:gridCol w:w="709"/>
        <w:gridCol w:w="851"/>
        <w:gridCol w:w="5059"/>
      </w:tblGrid>
      <w:tr w14:paraId="42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供货一览表</w:t>
            </w:r>
          </w:p>
        </w:tc>
      </w:tr>
      <w:tr w14:paraId="6397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采购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单位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项目要求及技术参数需求</w:t>
            </w:r>
          </w:p>
        </w:tc>
      </w:tr>
      <w:tr w14:paraId="0AD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保安岗亭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座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5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整体规格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长×宽 ×高 = 1.8m×1.5m×2.3m，整体颜色为灰白色。</w:t>
            </w:r>
          </w:p>
          <w:p w14:paraId="58955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1.主体结构：外墙、内墙均采用50mm厚325#优质彩钢阻燃夹芯板，内置保温泡沫；骨架使用 1.0mm厚半圆铝合金成型立柱。</w:t>
            </w:r>
          </w:p>
          <w:p w14:paraId="4E1E6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2.顶部与室内：顶部铺设50mm彩钢阻燃隔热板，室内配置彩钢吊顶。</w:t>
            </w:r>
          </w:p>
          <w:p w14:paraId="38C0F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3.底座与地板：底座为镀锌方管焊接钢结构底架，搭配10cm镀锌方管脚；室内地面铺设15mm水泥纤维板。</w:t>
            </w:r>
          </w:p>
          <w:p w14:paraId="160FF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4.门窗配件：配备彩钢板门、塑钢窗，门窗口采用铝合金包边；门锁为优质不锈钢球形锁。</w:t>
            </w:r>
          </w:p>
          <w:p w14:paraId="124BE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5.内部设施：安装优质吸顶灯；配置 1 张带抽屉、键盘架的彩钢板工作台，配套五孔插座、漏电保护器。</w:t>
            </w:r>
          </w:p>
          <w:p w14:paraId="78C0A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6.含运输、安装、调试等全部配套工作。</w:t>
            </w:r>
          </w:p>
        </w:tc>
      </w:tr>
    </w:tbl>
    <w:p w14:paraId="3903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规格、材质、配置、工艺等所有技术标准，均严格遵照技术参数及采购询价文件要求执行，确保成品质量达标、正常投入使用。</w:t>
      </w:r>
    </w:p>
    <w:p w14:paraId="4CAA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本项目包含岗亭制作、运输、现场安装、调试、清理等全部配套工作。</w:t>
      </w:r>
    </w:p>
    <w:p w14:paraId="3F13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二、合同价款及支付方式</w:t>
      </w:r>
    </w:p>
    <w:p w14:paraId="6BA5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（一）合同总价</w:t>
      </w:r>
    </w:p>
    <w:p w14:paraId="2EEF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本项目合同总价：人民币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</w:t>
      </w:r>
      <w:r>
        <w:rPr>
          <w:rFonts w:hint="eastAsia" w:ascii="宋体" w:hAnsi="宋体" w:eastAsia="宋体" w:cs="宋体"/>
          <w:sz w:val="32"/>
          <w:szCs w:val="40"/>
        </w:rPr>
        <w:t>￥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其中含增值税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元,不含税金额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40"/>
        </w:rPr>
        <w:t>。本价格为包干价，包含材料费、制作费、运输费、安装费、人工费、装卸费、税费、现场清理等完成本项目全部工作的所有费用，甲方无需另行支付其他任何费用。</w:t>
      </w:r>
    </w:p>
    <w:p w14:paraId="35174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（二）付款方式</w:t>
      </w:r>
    </w:p>
    <w:p w14:paraId="3EF5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本项目无质保金。项目全部安装完成并经甲方验收合格后，甲方在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个工作日内，凭乙方开具的全额增值税专用发票，一次性付清全部合同款项。</w:t>
      </w:r>
    </w:p>
    <w:p w14:paraId="79FF8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三、施工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40"/>
        </w:rPr>
        <w:t>交付期限</w:t>
      </w:r>
    </w:p>
    <w:p w14:paraId="2788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乙方自本合同签订之日起10个工作日内完成保安岗亭制作、运输、安装、调试并交付甲方验收。</w:t>
      </w:r>
    </w:p>
    <w:p w14:paraId="04E4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四、交货及安装地点</w:t>
      </w:r>
    </w:p>
    <w:p w14:paraId="3CE4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广西中医药大学明秀校区（甲方指定具体位置）。</w:t>
      </w:r>
    </w:p>
    <w:p w14:paraId="131D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五、双方权利与义务</w:t>
      </w:r>
    </w:p>
    <w:p w14:paraId="750A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（一）甲方权利义务</w:t>
      </w:r>
    </w:p>
    <w:p w14:paraId="162B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为乙方进场安装提供必要场地及基础配合。</w:t>
      </w:r>
    </w:p>
    <w:p w14:paraId="0711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按照合同约定及时支付款项。</w:t>
      </w:r>
    </w:p>
    <w:p w14:paraId="5A4C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对乙方供货、安装全过程进行监督，并负责组织项目竣工验收。</w:t>
      </w:r>
    </w:p>
    <w:p w14:paraId="30CE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（二）乙方权利义务</w:t>
      </w:r>
    </w:p>
    <w:p w14:paraId="3EE0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严格按照询价文件、合同及相关技术标准供货、安装，保证产品质量、外观及使用功能符合要求。</w:t>
      </w:r>
    </w:p>
    <w:p w14:paraId="4577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负责施工全过程的安全生产、人员管理及安全责任，施工期间发生的一切安全事故、人身及财产损失均由乙方自行承担。</w:t>
      </w:r>
    </w:p>
    <w:p w14:paraId="708E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本项目不允许转包、违法分包，一经发现，甲方有权解除合同并追究乙方违约责任。</w:t>
      </w:r>
    </w:p>
    <w:p w14:paraId="6ACA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安装完工后及时清理施工现场，保持场地整洁。</w:t>
      </w:r>
    </w:p>
    <w:p w14:paraId="1C4B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六、验收标准</w:t>
      </w:r>
    </w:p>
    <w:p w14:paraId="38B40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以本合同、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供货一览表</w:t>
      </w:r>
      <w:r>
        <w:rPr>
          <w:rFonts w:hint="eastAsia" w:ascii="仿宋_GB2312" w:hAnsi="仿宋_GB2312" w:eastAsia="仿宋_GB2312" w:cs="仿宋_GB2312"/>
          <w:sz w:val="32"/>
          <w:szCs w:val="40"/>
        </w:rPr>
        <w:t>及国家现行相关行业标准作为验收依据。</w:t>
      </w:r>
    </w:p>
    <w:p w14:paraId="72F0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乙方完成全部工作后，向甲方提交验收申请，甲方在收到申请后5个工作日内组织验收；验收合格予以确认；验收不合格的，乙方须在甲方指定期限内无偿整改至合格，并承担由此产生的一切费用。</w:t>
      </w:r>
    </w:p>
    <w:p w14:paraId="43001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七、违约责任</w:t>
      </w:r>
    </w:p>
    <w:p w14:paraId="0D87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乙方未按合同约定期限完成安装交付的，每逾期一日，按合同总价的0.5%向甲方支付违约金；逾期超过10日的，甲方有权单方解除本合同，乙方须退还甲方已支付款项，并承担由此给甲方造成的全部损失。</w:t>
      </w:r>
    </w:p>
    <w:p w14:paraId="3B77B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产品材质、规格、工艺、功能等不符合合同及技术要求的，乙方须无条件更换、整改直至验收合格；若经两次整改仍无法达到验收标准，甲方有权解除合同，乙方须全额退还合同款项，并按合同总价的20%向甲方支付违约金。</w:t>
      </w:r>
    </w:p>
    <w:p w14:paraId="3DD02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乙方擅自将项目转包、分包的，甲方有权立即解除合同，乙方须赔偿甲方全部经济损失。</w:t>
      </w:r>
    </w:p>
    <w:p w14:paraId="6EC1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八、争议解决</w:t>
      </w:r>
    </w:p>
    <w:p w14:paraId="0274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甲乙双方在履行本合同过程中如发生争议，首先由双方友好协商解决；协商不成的，任何一方均有权向甲方所在地人民法院提起诉讼。</w:t>
      </w:r>
    </w:p>
    <w:p w14:paraId="706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九、其他约定</w:t>
      </w:r>
    </w:p>
    <w:p w14:paraId="7BE18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本合同自双方签字盖章之日起生效。</w:t>
      </w:r>
    </w:p>
    <w:p w14:paraId="0832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本合同一式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40"/>
        </w:rPr>
        <w:t>份，甲方执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40"/>
        </w:rPr>
        <w:t>份，乙方执壹份，具有同等法律效力。</w:t>
      </w:r>
    </w:p>
    <w:p w14:paraId="07067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本合同未尽事宜，由甲乙双方另行协商，并签订补充协议，补充协议与本合同具有同等法律效力。</w:t>
      </w:r>
    </w:p>
    <w:p w14:paraId="5FD764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C8C38F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4"/>
        <w:tblW w:w="5479" w:type="pct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7"/>
        <w:gridCol w:w="4561"/>
      </w:tblGrid>
      <w:tr w14:paraId="72A1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甲方（章）</w:t>
            </w:r>
            <w:r>
              <w:rPr>
                <w:rFonts w:hint="eastAsia" w:ascii="Arial" w:hAnsi="Arial" w:eastAsia="宋体" w:cs="Arial"/>
                <w:szCs w:val="21"/>
              </w:rPr>
              <w:t>：</w:t>
            </w:r>
            <w:r>
              <w:rPr>
                <w:rFonts w:ascii="Arial" w:hAnsi="Arial" w:eastAsia="宋体" w:cs="Arial"/>
                <w:szCs w:val="21"/>
              </w:rPr>
              <w:t>广西中医药大学资产经营有限公司</w:t>
            </w:r>
          </w:p>
          <w:p w14:paraId="1354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</w:p>
          <w:p w14:paraId="514B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945" w:firstLineChars="450"/>
              <w:jc w:val="righ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年     月     日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乙方（章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或加盖指印</w:t>
            </w:r>
            <w:r>
              <w:rPr>
                <w:rFonts w:ascii="Arial" w:hAnsi="Arial" w:eastAsia="宋体" w:cs="Arial"/>
                <w:sz w:val="21"/>
                <w:szCs w:val="21"/>
              </w:rPr>
              <w:t>）：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    </w:t>
            </w:r>
          </w:p>
          <w:p w14:paraId="5078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1260"/>
              <w:textAlignment w:val="auto"/>
              <w:rPr>
                <w:rFonts w:ascii="Arial" w:hAnsi="Arial" w:eastAsia="宋体" w:cs="Arial"/>
                <w:sz w:val="21"/>
                <w:szCs w:val="21"/>
              </w:rPr>
            </w:pPr>
          </w:p>
          <w:p w14:paraId="6CF9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right"/>
              <w:textAlignment w:val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年     月     日</w:t>
            </w:r>
          </w:p>
        </w:tc>
      </w:tr>
      <w:tr w14:paraId="05A9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Cs w:val="21"/>
              </w:rPr>
              <w:t>单位地址：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南宁市西乡塘区明秀东路179号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单位地址/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身份证住址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（必填）：</w:t>
            </w:r>
          </w:p>
        </w:tc>
      </w:tr>
      <w:tr w14:paraId="21EA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法定代表人：</w:t>
            </w:r>
          </w:p>
          <w:p w14:paraId="4875E86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 w14:paraId="63E70C8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法定代表人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  <w:p w14:paraId="09961A7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  <w:p w14:paraId="2ED8974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  <w:t>身份证号码：</w:t>
            </w:r>
          </w:p>
        </w:tc>
      </w:tr>
      <w:tr w14:paraId="67EE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委托代理人：</w:t>
            </w:r>
          </w:p>
          <w:p w14:paraId="2BBF600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委托代理人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现场管理人</w:t>
            </w:r>
            <w:r>
              <w:rPr>
                <w:rFonts w:ascii="Times New Roman" w:hAnsi="Times New Roman" w:eastAsia="宋体" w:cs="Times New Roman"/>
              </w:rPr>
              <w:t>：</w:t>
            </w:r>
          </w:p>
          <w:p w14:paraId="61F5AAA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30A0D6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身份证号码：</w:t>
            </w:r>
          </w:p>
        </w:tc>
      </w:tr>
      <w:tr w14:paraId="4ED8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电话：0771-3136462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F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电话（必填）：</w:t>
            </w:r>
          </w:p>
          <w:p w14:paraId="777988D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6DBE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电子邮箱：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法定代表人的电子邮箱（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收电子发票，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必填）：</w:t>
            </w:r>
          </w:p>
          <w:p w14:paraId="64E6244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46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户名：广西中医药大学资产经营有限公司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户名（必填）：</w:t>
            </w:r>
          </w:p>
        </w:tc>
      </w:tr>
      <w:tr w14:paraId="6D93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Arial" w:hAnsi="Arial" w:eastAsia="宋体" w:cs="Arial"/>
                <w:szCs w:val="21"/>
              </w:rPr>
              <w:t>账号：20006701040002039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账号（必填）：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B53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6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开户银行：</w:t>
            </w:r>
            <w:r>
              <w:rPr>
                <w:rFonts w:hint="eastAsia" w:ascii="Arial" w:hAnsi="Arial" w:eastAsia="宋体" w:cs="Arial"/>
                <w:szCs w:val="21"/>
              </w:rPr>
              <w:t>中国农业银行股份有限公司南宁朝阳支行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开户银行（具体到支行、部）（必填）：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 w14:paraId="7EE18C1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</w:tr>
      <w:tr w14:paraId="384D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纳税人识别号或统一社会信用代码：</w:t>
            </w:r>
          </w:p>
          <w:p w14:paraId="3395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91450000672472748M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纳税人识别号或统一社会信用代码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或身份证号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（必填）：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FF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邮政编码：530200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邮政编码：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306151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2B4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2DED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2DED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5A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01503"/>
    <w:rsid w:val="2084257A"/>
    <w:rsid w:val="32F15F37"/>
    <w:rsid w:val="3DE61754"/>
    <w:rsid w:val="560C77D2"/>
    <w:rsid w:val="587151C0"/>
    <w:rsid w:val="59BD3D3E"/>
    <w:rsid w:val="64AF414A"/>
    <w:rsid w:val="685261D9"/>
    <w:rsid w:val="6A12712E"/>
    <w:rsid w:val="6ED0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1344</Words>
  <Characters>1383</Characters>
  <Lines>0</Lines>
  <Paragraphs>0</Paragraphs>
  <TotalTime>5</TotalTime>
  <ScaleCrop>false</ScaleCrop>
  <LinksUpToDate>false</LinksUpToDate>
  <CharactersWithSpaces>1454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2026-06-10T07:49:00Z</dcterms:created>
  <dc:creator>dell</dc:creator>
  <cp:lastModifiedBy>不是本人</cp:lastModifiedBy>
  <dcterms:modified xsi:type="dcterms:W3CDTF">2026-06-12T01:19:43Z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eyJoZGlkIjoiNTRlZGNmYzkyMmZkNzY3NjYwOTc2YjhlNWE4ODRjZWEiLCJ1c2VySWQiOiI0OTM4MDAzNzUifQ==</vt:lpwstr>
  </property>
  <property fmtid="{D5CDD505-2E9C-101B-9397-08002B2CF9AE}" pid="4" name="ICV">
    <vt:lpwstr>3C52EAB322C04AF188ECE514E3895AF1_12</vt:lpwstr>
  </property>
</Properties>
</file>