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22607">
      <w:pPr>
        <w:pStyle w:val="3"/>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黑体" w:hAnsi="黑体" w:eastAsia="黑体" w:cs="黑体"/>
          <w:b w:val="0"/>
          <w:bCs w:val="0"/>
          <w:color w:val="000000"/>
          <w:sz w:val="32"/>
          <w:szCs w:val="32"/>
          <w:lang w:val="en-US" w:eastAsia="zh-CN"/>
        </w:rPr>
      </w:pPr>
      <w:r>
        <w:rPr>
          <w:rFonts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3</w:t>
      </w:r>
    </w:p>
    <w:p w14:paraId="3FDCCC6E">
      <w:pPr>
        <w:keepNext w:val="0"/>
        <w:keepLines w:val="0"/>
        <w:pageBreakBefore w:val="0"/>
        <w:kinsoku/>
        <w:wordWrap/>
        <w:overflowPunct/>
        <w:topLinePunct w:val="0"/>
        <w:autoSpaceDE/>
        <w:autoSpaceDN/>
        <w:bidi w:val="0"/>
        <w:adjustRightInd/>
        <w:snapToGrid/>
        <w:spacing w:line="440" w:lineRule="exact"/>
        <w:textAlignment w:val="auto"/>
      </w:pPr>
    </w:p>
    <w:p w14:paraId="027C17C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广西中医药大学70周年校庆宣传片</w:t>
      </w:r>
    </w:p>
    <w:p w14:paraId="7FEE14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及微电影拍摄制作项目采购需求</w:t>
      </w:r>
    </w:p>
    <w:p w14:paraId="407708D6">
      <w:pPr>
        <w:pStyle w:val="5"/>
        <w:keepNext w:val="0"/>
        <w:keepLines w:val="0"/>
        <w:pageBreakBefore w:val="0"/>
        <w:kinsoku/>
        <w:wordWrap/>
        <w:overflowPunct/>
        <w:topLinePunct w:val="0"/>
        <w:autoSpaceDE/>
        <w:autoSpaceDN/>
        <w:bidi w:val="0"/>
        <w:adjustRightInd/>
        <w:snapToGrid/>
        <w:spacing w:after="0" w:line="440" w:lineRule="exact"/>
        <w:textAlignment w:val="auto"/>
        <w:rPr>
          <w:sz w:val="24"/>
          <w:szCs w:val="24"/>
        </w:rPr>
      </w:pPr>
    </w:p>
    <w:p w14:paraId="0ADDA00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Times New Roman"/>
          <w:b/>
          <w:color w:val="000000"/>
          <w:sz w:val="24"/>
          <w:szCs w:val="24"/>
        </w:rPr>
      </w:pPr>
      <w:r>
        <w:rPr>
          <w:rFonts w:hint="eastAsia" w:ascii="宋体" w:hAnsi="宋体" w:eastAsia="宋体" w:cs="Times New Roman"/>
          <w:b/>
          <w:color w:val="000000"/>
          <w:sz w:val="24"/>
          <w:szCs w:val="24"/>
        </w:rPr>
        <w:t>说明：</w:t>
      </w:r>
    </w:p>
    <w:p w14:paraId="5DF608F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color w:val="000000"/>
          <w:sz w:val="24"/>
          <w:szCs w:val="24"/>
        </w:rPr>
      </w:pPr>
      <w:r>
        <w:rPr>
          <w:rFonts w:ascii="宋体" w:hAnsi="宋体" w:eastAsia="宋体" w:cs="Times New Roman"/>
          <w:b w:val="0"/>
          <w:bCs w:val="0"/>
          <w:sz w:val="24"/>
          <w:szCs w:val="24"/>
        </w:rPr>
        <w:t>1.</w:t>
      </w:r>
      <w:r>
        <w:rPr>
          <w:rFonts w:hint="eastAsia" w:ascii="宋体" w:hAnsi="宋体" w:eastAsia="宋体" w:cs="Times New Roman"/>
          <w:b w:val="0"/>
          <w:bCs w:val="0"/>
          <w:sz w:val="24"/>
          <w:szCs w:val="24"/>
        </w:rPr>
        <w:t>本需求</w:t>
      </w:r>
      <w:r>
        <w:rPr>
          <w:rFonts w:ascii="宋体" w:hAnsi="宋体" w:eastAsia="宋体" w:cs="Times New Roman"/>
          <w:b w:val="0"/>
          <w:bCs w:val="0"/>
          <w:sz w:val="24"/>
          <w:szCs w:val="24"/>
        </w:rPr>
        <w:t>中</w:t>
      </w:r>
      <w:r>
        <w:rPr>
          <w:rFonts w:hint="eastAsia" w:ascii="宋体" w:hAnsi="宋体" w:eastAsia="宋体" w:cs="Times New Roman"/>
          <w:b w:val="0"/>
          <w:bCs w:val="0"/>
          <w:sz w:val="24"/>
          <w:szCs w:val="24"/>
        </w:rPr>
        <w:t>的相关参数有</w:t>
      </w:r>
      <w:r>
        <w:rPr>
          <w:rFonts w:ascii="宋体" w:hAnsi="宋体" w:eastAsia="宋体" w:cs="Times New Roman"/>
          <w:b w:val="0"/>
          <w:bCs w:val="0"/>
          <w:sz w:val="24"/>
          <w:szCs w:val="24"/>
        </w:rPr>
        <w:t>不明确或有误的，</w:t>
      </w:r>
      <w:r>
        <w:rPr>
          <w:rFonts w:hint="eastAsia" w:ascii="宋体" w:hAnsi="宋体" w:eastAsia="宋体" w:cs="Times New Roman"/>
          <w:b w:val="0"/>
          <w:bCs w:val="0"/>
          <w:sz w:val="24"/>
          <w:szCs w:val="24"/>
          <w:lang w:val="en-US" w:eastAsia="zh-CN"/>
        </w:rPr>
        <w:t>投标</w:t>
      </w:r>
      <w:r>
        <w:rPr>
          <w:rFonts w:hint="eastAsia" w:ascii="宋体" w:hAnsi="宋体" w:eastAsia="宋体" w:cs="Times New Roman"/>
          <w:b w:val="0"/>
          <w:bCs w:val="0"/>
          <w:sz w:val="24"/>
          <w:szCs w:val="24"/>
        </w:rPr>
        <w:t>人</w:t>
      </w:r>
      <w:r>
        <w:rPr>
          <w:rFonts w:ascii="宋体" w:hAnsi="宋体" w:eastAsia="宋体" w:cs="Times New Roman"/>
          <w:b w:val="0"/>
          <w:bCs w:val="0"/>
          <w:sz w:val="24"/>
          <w:szCs w:val="24"/>
        </w:rPr>
        <w:t>请以详细、正确的参数</w:t>
      </w:r>
      <w:r>
        <w:rPr>
          <w:rFonts w:hint="eastAsia" w:ascii="宋体" w:hAnsi="宋体" w:eastAsia="宋体" w:cs="Times New Roman"/>
          <w:b w:val="0"/>
          <w:bCs w:val="0"/>
          <w:sz w:val="24"/>
          <w:szCs w:val="24"/>
        </w:rPr>
        <w:t>另做附件</w:t>
      </w:r>
      <w:r>
        <w:rPr>
          <w:rFonts w:ascii="宋体" w:hAnsi="宋体" w:eastAsia="宋体" w:cs="Times New Roman"/>
          <w:b w:val="0"/>
          <w:bCs w:val="0"/>
          <w:sz w:val="24"/>
          <w:szCs w:val="24"/>
        </w:rPr>
        <w:t>。</w:t>
      </w:r>
    </w:p>
    <w:p w14:paraId="0AA23E7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2.如</w:t>
      </w:r>
      <w:r>
        <w:rPr>
          <w:rFonts w:hint="eastAsia" w:ascii="宋体" w:hAnsi="宋体" w:eastAsia="宋体" w:cs="Times New Roman"/>
          <w:b w:val="0"/>
          <w:bCs w:val="0"/>
          <w:sz w:val="24"/>
          <w:szCs w:val="24"/>
          <w:lang w:val="en-US" w:eastAsia="zh-CN"/>
        </w:rPr>
        <w:t>投标</w:t>
      </w:r>
      <w:r>
        <w:rPr>
          <w:rFonts w:hint="eastAsia" w:ascii="宋体" w:hAnsi="宋体" w:eastAsia="宋体" w:cs="Times New Roman"/>
          <w:b w:val="0"/>
          <w:bCs w:val="0"/>
          <w:sz w:val="24"/>
          <w:szCs w:val="24"/>
        </w:rPr>
        <w:t>人</w:t>
      </w:r>
      <w:r>
        <w:rPr>
          <w:rFonts w:hint="eastAsia" w:ascii="宋体" w:hAnsi="宋体" w:eastAsia="宋体" w:cs="Times New Roman"/>
          <w:b w:val="0"/>
          <w:bCs w:val="0"/>
          <w:sz w:val="24"/>
          <w:szCs w:val="24"/>
          <w:lang w:eastAsia="zh-CN"/>
        </w:rPr>
        <w:t>的</w:t>
      </w:r>
      <w:r>
        <w:rPr>
          <w:rFonts w:hint="eastAsia" w:ascii="宋体" w:hAnsi="宋体" w:eastAsia="宋体" w:cs="Times New Roman"/>
          <w:b w:val="0"/>
          <w:bCs w:val="0"/>
          <w:sz w:val="24"/>
          <w:szCs w:val="24"/>
          <w:lang w:val="en-US" w:eastAsia="zh-CN"/>
        </w:rPr>
        <w:t>投标</w:t>
      </w:r>
      <w:r>
        <w:rPr>
          <w:rFonts w:hint="eastAsia" w:ascii="宋体" w:hAnsi="宋体" w:eastAsia="宋体" w:cs="Times New Roman"/>
          <w:b w:val="0"/>
          <w:bCs w:val="0"/>
          <w:sz w:val="24"/>
          <w:szCs w:val="24"/>
        </w:rPr>
        <w:t>产品</w:t>
      </w:r>
      <w:r>
        <w:rPr>
          <w:rFonts w:hint="eastAsia" w:ascii="宋体" w:hAnsi="宋体" w:eastAsia="宋体" w:cs="Times New Roman"/>
          <w:b w:val="0"/>
          <w:bCs w:val="0"/>
          <w:sz w:val="24"/>
          <w:szCs w:val="24"/>
          <w:lang w:val="en-US" w:eastAsia="zh-CN"/>
        </w:rPr>
        <w:t>或服务</w:t>
      </w:r>
      <w:r>
        <w:rPr>
          <w:rFonts w:hint="eastAsia" w:ascii="宋体" w:hAnsi="宋体" w:eastAsia="宋体" w:cs="Times New Roman"/>
          <w:b w:val="0"/>
          <w:bCs w:val="0"/>
          <w:sz w:val="24"/>
          <w:szCs w:val="24"/>
        </w:rPr>
        <w:t>存在侵犯他人的知识产权或者专利成果行为的，应承担相应法律责任。</w:t>
      </w:r>
    </w:p>
    <w:p w14:paraId="062FC0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b w:val="0"/>
          <w:bCs w:val="0"/>
          <w:sz w:val="24"/>
          <w:szCs w:val="24"/>
          <w:lang w:eastAsia="zh-CN"/>
        </w:rPr>
      </w:pPr>
      <w:r>
        <w:rPr>
          <w:rFonts w:hint="eastAsia" w:ascii="宋体" w:hAnsi="宋体" w:eastAsia="宋体" w:cs="Times New Roman"/>
          <w:b w:val="0"/>
          <w:bCs w:val="0"/>
          <w:sz w:val="24"/>
          <w:szCs w:val="24"/>
        </w:rPr>
        <w:t>3.▲号条款为实质性内容要求，投标时必须满足</w:t>
      </w:r>
      <w:r>
        <w:rPr>
          <w:rFonts w:hint="eastAsia" w:ascii="宋体" w:hAnsi="宋体" w:eastAsia="宋体" w:cs="Times New Roman"/>
          <w:b w:val="0"/>
          <w:bCs w:val="0"/>
          <w:sz w:val="24"/>
          <w:szCs w:val="24"/>
          <w:lang w:eastAsia="zh-CN"/>
        </w:rPr>
        <w:t>。</w:t>
      </w:r>
    </w:p>
    <w:tbl>
      <w:tblPr>
        <w:tblStyle w:val="9"/>
        <w:tblpPr w:leftFromText="180" w:rightFromText="180" w:vertAnchor="text" w:horzAnchor="page" w:tblpXSpec="center" w:tblpY="493"/>
        <w:tblOverlap w:val="never"/>
        <w:tblW w:w="99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5"/>
        <w:gridCol w:w="411"/>
        <w:gridCol w:w="961"/>
        <w:gridCol w:w="475"/>
        <w:gridCol w:w="461"/>
        <w:gridCol w:w="5740"/>
        <w:gridCol w:w="1347"/>
      </w:tblGrid>
      <w:tr w14:paraId="34AE0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900" w:type="dxa"/>
            <w:gridSpan w:val="7"/>
            <w:tcBorders>
              <w:top w:val="single" w:color="auto" w:sz="4" w:space="0"/>
              <w:left w:val="single" w:color="auto" w:sz="4" w:space="0"/>
              <w:bottom w:val="nil"/>
              <w:right w:val="single" w:color="auto" w:sz="4" w:space="0"/>
            </w:tcBorders>
            <w:noWrap w:val="0"/>
            <w:vAlign w:val="center"/>
          </w:tcPr>
          <w:p w14:paraId="0CEC54D6">
            <w:pPr>
              <w:spacing w:line="440" w:lineRule="exact"/>
              <w:jc w:val="center"/>
              <w:rPr>
                <w:rFonts w:ascii="宋体" w:hAnsi="宋体" w:eastAsia="宋体" w:cs="宋体"/>
                <w:b/>
                <w:sz w:val="24"/>
              </w:rPr>
            </w:pPr>
            <w:r>
              <w:rPr>
                <w:rFonts w:hint="eastAsia" w:ascii="宋体" w:hAnsi="宋体" w:eastAsia="宋体" w:cs="宋体"/>
                <w:b/>
                <w:sz w:val="24"/>
              </w:rPr>
              <w:t>服务需求一览表</w:t>
            </w:r>
          </w:p>
        </w:tc>
      </w:tr>
      <w:tr w14:paraId="5879C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05" w:type="dxa"/>
            <w:vMerge w:val="restart"/>
            <w:tcBorders>
              <w:top w:val="single" w:color="auto" w:sz="4" w:space="0"/>
              <w:left w:val="single" w:color="auto" w:sz="4" w:space="0"/>
              <w:bottom w:val="single" w:color="auto" w:sz="4" w:space="0"/>
              <w:right w:val="single" w:color="auto" w:sz="4" w:space="0"/>
            </w:tcBorders>
            <w:noWrap w:val="0"/>
            <w:vAlign w:val="top"/>
          </w:tcPr>
          <w:p w14:paraId="09968E2E">
            <w:pPr>
              <w:spacing w:line="440" w:lineRule="exact"/>
              <w:jc w:val="center"/>
              <w:rPr>
                <w:rFonts w:ascii="宋体" w:hAnsi="宋体" w:eastAsia="宋体" w:cs="宋体"/>
                <w:b/>
                <w:bCs/>
                <w:sz w:val="24"/>
              </w:rPr>
            </w:pPr>
            <w:r>
              <w:rPr>
                <w:rFonts w:hint="eastAsia" w:ascii="宋体" w:hAnsi="宋体" w:eastAsia="宋体" w:cs="宋体"/>
                <w:b/>
                <w:bCs/>
                <w:sz w:val="24"/>
              </w:rPr>
              <w:t>采购清单及服务参数</w:t>
            </w:r>
          </w:p>
        </w:tc>
        <w:tc>
          <w:tcPr>
            <w:tcW w:w="41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4EC71F2">
            <w:pPr>
              <w:spacing w:line="440" w:lineRule="exact"/>
              <w:jc w:val="center"/>
              <w:rPr>
                <w:rFonts w:ascii="宋体" w:hAnsi="宋体" w:eastAsia="宋体" w:cs="宋体"/>
                <w:b/>
                <w:bCs/>
                <w:sz w:val="24"/>
              </w:rPr>
            </w:pPr>
            <w:r>
              <w:rPr>
                <w:rFonts w:hint="eastAsia" w:ascii="宋体" w:hAnsi="宋体" w:eastAsia="宋体" w:cs="宋体"/>
                <w:b/>
                <w:bCs/>
                <w:sz w:val="24"/>
              </w:rPr>
              <w:t>序号</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D945224">
            <w:pPr>
              <w:spacing w:line="440" w:lineRule="exact"/>
              <w:jc w:val="center"/>
              <w:rPr>
                <w:rFonts w:ascii="宋体" w:hAnsi="宋体" w:eastAsia="宋体" w:cs="宋体"/>
                <w:b/>
                <w:bCs/>
                <w:sz w:val="24"/>
              </w:rPr>
            </w:pPr>
            <w:r>
              <w:rPr>
                <w:rFonts w:hint="eastAsia" w:ascii="宋体" w:hAnsi="宋体" w:eastAsia="宋体" w:cs="宋体"/>
                <w:b/>
                <w:bCs/>
                <w:sz w:val="24"/>
              </w:rPr>
              <w:t>采购服务名称</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29E4E275">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461" w:type="dxa"/>
            <w:tcBorders>
              <w:top w:val="single" w:color="auto" w:sz="4" w:space="0"/>
              <w:left w:val="single" w:color="auto" w:sz="4" w:space="0"/>
              <w:bottom w:val="single" w:color="auto" w:sz="4" w:space="0"/>
              <w:right w:val="single" w:color="auto" w:sz="4" w:space="0"/>
            </w:tcBorders>
            <w:noWrap w:val="0"/>
            <w:vAlign w:val="center"/>
          </w:tcPr>
          <w:p w14:paraId="221DDFDE">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449EF23E">
            <w:pPr>
              <w:spacing w:line="440" w:lineRule="exact"/>
              <w:jc w:val="center"/>
              <w:rPr>
                <w:rFonts w:ascii="宋体" w:hAnsi="宋体" w:eastAsia="宋体" w:cs="宋体"/>
                <w:b/>
                <w:bCs/>
                <w:sz w:val="24"/>
              </w:rPr>
            </w:pPr>
            <w:r>
              <w:rPr>
                <w:rFonts w:hint="eastAsia" w:ascii="宋体" w:hAnsi="宋体" w:eastAsia="宋体" w:cs="宋体"/>
                <w:b/>
                <w:kern w:val="0"/>
                <w:sz w:val="24"/>
              </w:rPr>
              <w:t>服务内容及要求</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6705158">
            <w:pPr>
              <w:spacing w:line="440" w:lineRule="exact"/>
              <w:jc w:val="center"/>
              <w:rPr>
                <w:rFonts w:ascii="宋体" w:hAnsi="宋体" w:eastAsia="宋体" w:cs="宋体"/>
                <w:b/>
                <w:bCs/>
                <w:sz w:val="24"/>
              </w:rPr>
            </w:pPr>
            <w:r>
              <w:rPr>
                <w:rFonts w:hint="eastAsia" w:ascii="宋体" w:hAnsi="宋体" w:eastAsia="宋体" w:cs="宋体"/>
                <w:b/>
                <w:bCs/>
                <w:sz w:val="24"/>
              </w:rPr>
              <w:t>分项预算合计（元）</w:t>
            </w:r>
          </w:p>
        </w:tc>
      </w:tr>
      <w:tr w14:paraId="12E7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05" w:type="dxa"/>
            <w:vMerge w:val="continue"/>
            <w:tcBorders>
              <w:top w:val="single" w:color="auto" w:sz="4" w:space="0"/>
              <w:left w:val="single" w:color="auto" w:sz="4" w:space="0"/>
              <w:bottom w:val="single" w:color="auto" w:sz="4" w:space="0"/>
              <w:right w:val="single" w:color="auto" w:sz="4" w:space="0"/>
            </w:tcBorders>
            <w:noWrap w:val="0"/>
            <w:vAlign w:val="center"/>
          </w:tcPr>
          <w:p w14:paraId="5E1A6517">
            <w:pPr>
              <w:widowControl/>
              <w:spacing w:line="440" w:lineRule="exact"/>
              <w:jc w:val="left"/>
              <w:rPr>
                <w:rFonts w:ascii="宋体" w:hAnsi="宋体" w:eastAsia="宋体" w:cs="宋体"/>
                <w:sz w:val="24"/>
              </w:rPr>
            </w:pPr>
          </w:p>
        </w:tc>
        <w:tc>
          <w:tcPr>
            <w:tcW w:w="411" w:type="dxa"/>
            <w:tcBorders>
              <w:top w:val="single" w:color="auto" w:sz="4" w:space="0"/>
              <w:left w:val="single" w:color="auto" w:sz="4" w:space="0"/>
              <w:bottom w:val="single" w:color="auto" w:sz="4" w:space="0"/>
              <w:right w:val="single" w:color="auto" w:sz="4" w:space="0"/>
            </w:tcBorders>
            <w:noWrap w:val="0"/>
            <w:vAlign w:val="center"/>
          </w:tcPr>
          <w:p w14:paraId="0896BF08">
            <w:pPr>
              <w:spacing w:line="440" w:lineRule="exact"/>
              <w:jc w:val="center"/>
              <w:rPr>
                <w:rFonts w:ascii="宋体" w:hAnsi="宋体" w:eastAsia="宋体" w:cs="宋体"/>
                <w:sz w:val="24"/>
              </w:rPr>
            </w:pPr>
            <w:r>
              <w:rPr>
                <w:rFonts w:hint="eastAsia" w:ascii="宋体" w:hAnsi="宋体" w:eastAsia="宋体" w:cs="宋体"/>
                <w:sz w:val="24"/>
              </w:rPr>
              <w:t>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64FD44F">
            <w:pPr>
              <w:spacing w:line="440" w:lineRule="exact"/>
              <w:jc w:val="center"/>
              <w:rPr>
                <w:rFonts w:ascii="宋体" w:hAnsi="宋体" w:eastAsia="宋体" w:cs="宋体"/>
                <w:sz w:val="24"/>
              </w:rPr>
            </w:pPr>
            <w:r>
              <w:rPr>
                <w:rFonts w:hint="eastAsia" w:ascii="宋体" w:hAnsi="宋体" w:eastAsia="宋体" w:cs="宋体"/>
                <w:sz w:val="24"/>
              </w:rPr>
              <w:t>广西中医药大学70周年校庆宣传片和微电影拍摄制作</w:t>
            </w:r>
          </w:p>
        </w:tc>
        <w:tc>
          <w:tcPr>
            <w:tcW w:w="475" w:type="dxa"/>
            <w:tcBorders>
              <w:top w:val="single" w:color="auto" w:sz="4" w:space="0"/>
              <w:left w:val="single" w:color="auto" w:sz="4" w:space="0"/>
              <w:bottom w:val="single" w:color="auto" w:sz="4" w:space="0"/>
              <w:right w:val="single" w:color="auto" w:sz="4" w:space="0"/>
            </w:tcBorders>
            <w:noWrap w:val="0"/>
            <w:vAlign w:val="center"/>
          </w:tcPr>
          <w:p w14:paraId="4D1180E6">
            <w:pPr>
              <w:pStyle w:val="16"/>
              <w:spacing w:beforeAutospacing="0" w:afterAutospacing="0" w:line="440" w:lineRule="exact"/>
              <w:ind w:firstLine="0" w:firstLineChars="0"/>
              <w:jc w:val="center"/>
              <w:rPr>
                <w:rFonts w:ascii="宋体" w:hAnsi="宋体" w:eastAsia="宋体" w:cs="宋体"/>
                <w:sz w:val="24"/>
              </w:rPr>
            </w:pPr>
            <w:r>
              <w:rPr>
                <w:rFonts w:hint="eastAsia" w:ascii="宋体" w:hAnsi="宋体" w:eastAsia="宋体" w:cs="宋体"/>
                <w:sz w:val="24"/>
              </w:rPr>
              <w:t>项</w:t>
            </w:r>
          </w:p>
        </w:tc>
        <w:tc>
          <w:tcPr>
            <w:tcW w:w="461" w:type="dxa"/>
            <w:tcBorders>
              <w:top w:val="single" w:color="auto" w:sz="4" w:space="0"/>
              <w:left w:val="single" w:color="auto" w:sz="4" w:space="0"/>
              <w:bottom w:val="single" w:color="auto" w:sz="4" w:space="0"/>
              <w:right w:val="single" w:color="auto" w:sz="4" w:space="0"/>
            </w:tcBorders>
            <w:noWrap w:val="0"/>
            <w:vAlign w:val="center"/>
          </w:tcPr>
          <w:p w14:paraId="7DA6F9CF">
            <w:pPr>
              <w:spacing w:line="440" w:lineRule="exact"/>
              <w:jc w:val="center"/>
              <w:rPr>
                <w:rFonts w:ascii="宋体" w:hAnsi="宋体" w:eastAsia="宋体" w:cs="宋体"/>
                <w:sz w:val="24"/>
              </w:rPr>
            </w:pPr>
            <w:r>
              <w:rPr>
                <w:rFonts w:hint="eastAsia" w:ascii="宋体" w:hAnsi="宋体" w:eastAsia="宋体" w:cs="宋体"/>
                <w:sz w:val="24"/>
              </w:rPr>
              <w:t>1</w:t>
            </w:r>
          </w:p>
        </w:tc>
        <w:tc>
          <w:tcPr>
            <w:tcW w:w="5740" w:type="dxa"/>
            <w:tcBorders>
              <w:top w:val="single" w:color="auto" w:sz="4" w:space="0"/>
              <w:left w:val="single" w:color="auto" w:sz="4" w:space="0"/>
              <w:bottom w:val="single" w:color="auto" w:sz="4" w:space="0"/>
              <w:right w:val="single" w:color="auto" w:sz="4" w:space="0"/>
            </w:tcBorders>
            <w:noWrap w:val="0"/>
            <w:vAlign w:val="center"/>
          </w:tcPr>
          <w:p w14:paraId="2B7071B8">
            <w:pPr>
              <w:pStyle w:val="17"/>
              <w:spacing w:line="440" w:lineRule="exact"/>
              <w:ind w:left="0" w:firstLine="482"/>
              <w:rPr>
                <w:rFonts w:ascii="宋体" w:hAnsi="宋体" w:eastAsia="宋体" w:cs="宋体"/>
                <w:bCs/>
                <w:sz w:val="24"/>
              </w:rPr>
            </w:pPr>
            <w:r>
              <w:rPr>
                <w:rFonts w:hint="eastAsia" w:ascii="宋体" w:hAnsi="宋体" w:eastAsia="宋体" w:cs="宋体"/>
                <w:b/>
                <w:sz w:val="24"/>
              </w:rPr>
              <w:t>一、项目概况</w:t>
            </w:r>
          </w:p>
          <w:p w14:paraId="62C36E34">
            <w:pPr>
              <w:pStyle w:val="17"/>
              <w:spacing w:line="440" w:lineRule="exact"/>
              <w:ind w:left="0" w:firstLine="482"/>
              <w:rPr>
                <w:rFonts w:hint="eastAsia" w:ascii="宋体" w:hAnsi="宋体" w:eastAsia="宋体" w:cs="宋体"/>
                <w:bCs/>
                <w:sz w:val="24"/>
                <w:lang w:eastAsia="zh-CN"/>
              </w:rPr>
            </w:pPr>
            <w:r>
              <w:rPr>
                <w:rFonts w:hint="eastAsia" w:ascii="宋体" w:hAnsi="宋体" w:eastAsia="宋体" w:cs="宋体"/>
                <w:bCs/>
                <w:sz w:val="24"/>
              </w:rPr>
              <w:t>拍摄制作</w:t>
            </w:r>
            <w:r>
              <w:rPr>
                <w:rFonts w:hint="eastAsia" w:ascii="宋体" w:hAnsi="宋体" w:eastAsia="宋体" w:cs="宋体"/>
                <w:sz w:val="24"/>
              </w:rPr>
              <w:t>广西中医药大学</w:t>
            </w:r>
            <w:r>
              <w:rPr>
                <w:rFonts w:hint="eastAsia" w:ascii="宋体" w:hAnsi="宋体" w:eastAsia="宋体" w:cs="宋体"/>
                <w:bCs/>
                <w:sz w:val="24"/>
              </w:rPr>
              <w:t>70周年校庆宣传片和微电影各一部</w:t>
            </w:r>
            <w:r>
              <w:rPr>
                <w:rFonts w:hint="eastAsia" w:ascii="宋体" w:hAnsi="宋体" w:eastAsia="宋体" w:cs="宋体"/>
                <w:bCs/>
                <w:sz w:val="24"/>
                <w:lang w:eastAsia="zh-CN"/>
              </w:rPr>
              <w:t>，</w:t>
            </w:r>
            <w:r>
              <w:rPr>
                <w:rFonts w:hint="eastAsia" w:ascii="宋体" w:hAnsi="宋体" w:eastAsia="宋体" w:cs="宋体"/>
                <w:bCs/>
                <w:sz w:val="24"/>
              </w:rPr>
              <w:t>全方位、立体化展现</w:t>
            </w:r>
            <w:r>
              <w:rPr>
                <w:rFonts w:hint="eastAsia" w:ascii="宋体" w:hAnsi="宋体" w:eastAsia="宋体" w:cs="宋体"/>
                <w:bCs/>
                <w:sz w:val="24"/>
                <w:lang w:val="en-US" w:eastAsia="zh-CN"/>
              </w:rPr>
              <w:t>学</w:t>
            </w:r>
            <w:r>
              <w:rPr>
                <w:rFonts w:hint="eastAsia" w:ascii="宋体" w:hAnsi="宋体" w:eastAsia="宋体" w:cs="宋体"/>
                <w:bCs/>
                <w:sz w:val="24"/>
              </w:rPr>
              <w:t>校</w:t>
            </w:r>
            <w:r>
              <w:rPr>
                <w:rFonts w:hint="eastAsia" w:ascii="宋体" w:hAnsi="宋体" w:eastAsia="宋体" w:cs="宋体"/>
                <w:bCs/>
                <w:sz w:val="24"/>
                <w:lang w:val="en-US" w:eastAsia="zh-CN"/>
              </w:rPr>
              <w:t>办学历史、建校70年以来的发展成就和特色亮点。</w:t>
            </w:r>
          </w:p>
          <w:p w14:paraId="607598FE">
            <w:pPr>
              <w:pStyle w:val="17"/>
              <w:spacing w:line="440" w:lineRule="exact"/>
              <w:ind w:left="0" w:firstLine="482"/>
              <w:rPr>
                <w:rFonts w:hint="eastAsia" w:ascii="宋体" w:hAnsi="宋体" w:eastAsia="宋体" w:cs="宋体"/>
                <w:b/>
                <w:sz w:val="24"/>
              </w:rPr>
            </w:pPr>
            <w:r>
              <w:rPr>
                <w:rFonts w:hint="eastAsia" w:ascii="宋体" w:hAnsi="宋体" w:eastAsia="宋体" w:cs="Times New Roman"/>
                <w:b w:val="0"/>
                <w:bCs w:val="0"/>
                <w:sz w:val="24"/>
                <w:szCs w:val="24"/>
              </w:rPr>
              <w:t>▲</w:t>
            </w:r>
            <w:r>
              <w:rPr>
                <w:rFonts w:hint="eastAsia" w:ascii="宋体" w:hAnsi="宋体" w:eastAsia="宋体" w:cs="宋体"/>
                <w:b/>
                <w:sz w:val="24"/>
              </w:rPr>
              <w:t>二、项目内容</w:t>
            </w:r>
          </w:p>
          <w:p w14:paraId="1D41324B">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1.70周年校庆宣传片及微电影创意策划，包括主题、风格、叙事结构、表现形式等。</w:t>
            </w:r>
          </w:p>
          <w:p w14:paraId="4EE649DA">
            <w:pPr>
              <w:pStyle w:val="17"/>
              <w:spacing w:line="440" w:lineRule="exact"/>
              <w:ind w:left="0" w:firstLine="482"/>
              <w:rPr>
                <w:rFonts w:hint="eastAsia" w:ascii="宋体" w:hAnsi="宋体" w:eastAsia="宋体" w:cs="宋体"/>
                <w:b w:val="0"/>
                <w:bCs/>
                <w:sz w:val="24"/>
                <w:shd w:val="clear" w:fill="000000"/>
              </w:rPr>
            </w:pPr>
            <w:r>
              <w:rPr>
                <w:rFonts w:hint="eastAsia" w:ascii="宋体" w:hAnsi="宋体" w:eastAsia="宋体" w:cs="宋体"/>
                <w:b w:val="0"/>
                <w:bCs/>
                <w:sz w:val="24"/>
              </w:rPr>
              <w:t>2.含拍摄脚本的撰写，素材的拍摄剪辑、配音配乐、特效包装、作品修改、成片交付。</w:t>
            </w:r>
          </w:p>
          <w:p w14:paraId="56211A28">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3</w:t>
            </w:r>
            <w:r>
              <w:rPr>
                <w:rFonts w:hint="eastAsia" w:ascii="宋体" w:hAnsi="宋体" w:eastAsia="宋体" w:cs="宋体"/>
                <w:b w:val="0"/>
                <w:bCs/>
                <w:sz w:val="24"/>
                <w:lang w:val="en-US" w:eastAsia="zh-CN"/>
              </w:rPr>
              <w:t>.</w:t>
            </w:r>
            <w:r>
              <w:rPr>
                <w:rFonts w:hint="eastAsia" w:ascii="宋体" w:hAnsi="宋体" w:eastAsia="宋体" w:cs="宋体"/>
                <w:b w:val="0"/>
                <w:bCs/>
                <w:sz w:val="24"/>
              </w:rPr>
              <w:t>10</w:t>
            </w:r>
            <w:r>
              <w:rPr>
                <w:rFonts w:hint="eastAsia" w:ascii="宋体" w:hAnsi="宋体" w:eastAsia="宋体" w:cs="宋体"/>
                <w:b w:val="0"/>
                <w:bCs/>
                <w:sz w:val="24"/>
                <w:lang w:val="en-US" w:eastAsia="zh-CN"/>
              </w:rPr>
              <w:t>-12</w:t>
            </w:r>
            <w:r>
              <w:rPr>
                <w:rFonts w:hint="eastAsia" w:ascii="宋体" w:hAnsi="宋体" w:eastAsia="宋体" w:cs="宋体"/>
                <w:b w:val="0"/>
                <w:bCs/>
                <w:sz w:val="24"/>
              </w:rPr>
              <w:t>分钟的校庆宣传片一部，以及</w:t>
            </w:r>
            <w:r>
              <w:rPr>
                <w:rFonts w:hint="eastAsia" w:ascii="宋体" w:hAnsi="宋体" w:eastAsia="宋体" w:cs="宋体"/>
                <w:b w:val="0"/>
                <w:bCs/>
                <w:sz w:val="24"/>
                <w:lang w:val="en-US" w:eastAsia="zh-CN"/>
              </w:rPr>
              <w:t>6</w:t>
            </w:r>
            <w:r>
              <w:rPr>
                <w:rFonts w:hint="eastAsia" w:ascii="宋体" w:hAnsi="宋体" w:eastAsia="宋体" w:cs="宋体"/>
                <w:b w:val="0"/>
                <w:bCs/>
                <w:sz w:val="24"/>
              </w:rPr>
              <w:t>分钟左右的微电影一部（均带字幕、图标、解说、配乐等元素）。</w:t>
            </w:r>
          </w:p>
          <w:p w14:paraId="4BE95315">
            <w:pPr>
              <w:pStyle w:val="17"/>
              <w:spacing w:line="440" w:lineRule="exact"/>
              <w:ind w:left="0" w:firstLine="482"/>
              <w:rPr>
                <w:rFonts w:hint="eastAsia" w:ascii="宋体" w:hAnsi="宋体" w:eastAsia="宋体" w:cs="宋体"/>
                <w:b/>
                <w:sz w:val="24"/>
              </w:rPr>
            </w:pPr>
            <w:r>
              <w:rPr>
                <w:rFonts w:hint="eastAsia" w:ascii="宋体" w:hAnsi="宋体" w:eastAsia="宋体" w:cs="Times New Roman"/>
                <w:b w:val="0"/>
                <w:bCs w:val="0"/>
                <w:sz w:val="24"/>
                <w:szCs w:val="24"/>
              </w:rPr>
              <w:t>▲</w:t>
            </w:r>
            <w:r>
              <w:rPr>
                <w:rFonts w:hint="eastAsia" w:ascii="宋体" w:hAnsi="宋体" w:eastAsia="宋体" w:cs="宋体"/>
                <w:b/>
                <w:sz w:val="24"/>
              </w:rPr>
              <w:t>三、技术参数与制作标准</w:t>
            </w:r>
          </w:p>
          <w:p w14:paraId="1572FAE0">
            <w:pPr>
              <w:pStyle w:val="17"/>
              <w:spacing w:line="440" w:lineRule="exact"/>
              <w:ind w:left="0" w:firstLine="482"/>
              <w:rPr>
                <w:rFonts w:hint="eastAsia" w:ascii="宋体" w:hAnsi="宋体" w:eastAsia="宋体" w:cs="宋体"/>
                <w:b/>
                <w:sz w:val="24"/>
              </w:rPr>
            </w:pPr>
            <w:r>
              <w:rPr>
                <w:rFonts w:hint="eastAsia" w:ascii="宋体" w:hAnsi="宋体" w:eastAsia="宋体" w:cs="宋体"/>
                <w:b/>
                <w:sz w:val="24"/>
              </w:rPr>
              <w:t>（一）拍摄要求</w:t>
            </w:r>
          </w:p>
          <w:p w14:paraId="4D9E9DD9">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1.定位：要求兼具电影的叙事质感与纪录片的真实温度，拒绝单纯的航拍+摆拍堆砌，要通过镜头语言讲好中医药守正创新故事。</w:t>
            </w:r>
          </w:p>
          <w:p w14:paraId="77843A6E">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2.画质及格式：超高清（4K）标准，满足电视端、网络端及户外LED大屏的播放需求；全片帧率统一（30fps或60fps）；画面信噪比不低于55dB，无明显杂波；白平衡准确，多镜头衔接无明显色差。</w:t>
            </w:r>
          </w:p>
          <w:p w14:paraId="02A2BC4A">
            <w:pPr>
              <w:pStyle w:val="17"/>
              <w:spacing w:line="440" w:lineRule="exact"/>
              <w:ind w:left="0" w:firstLine="482"/>
              <w:rPr>
                <w:rFonts w:hint="eastAsia" w:ascii="宋体" w:hAnsi="宋体" w:eastAsia="宋体" w:cs="宋体"/>
                <w:b/>
                <w:sz w:val="24"/>
              </w:rPr>
            </w:pPr>
            <w:r>
              <w:rPr>
                <w:rFonts w:hint="eastAsia" w:ascii="宋体" w:hAnsi="宋体" w:eastAsia="宋体" w:cs="宋体"/>
                <w:b/>
                <w:sz w:val="24"/>
              </w:rPr>
              <w:t>（二）后期制作标准</w:t>
            </w:r>
          </w:p>
          <w:p w14:paraId="3DE313F9">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1.剪辑：节奏与内容匹配，转场自然流畅，无生硬切换；叙事逻辑清晰，情感递进自然，突出校庆主题。</w:t>
            </w:r>
          </w:p>
          <w:p w14:paraId="5CF1C488">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2.调色：色彩风格统一，符合学校视觉形象，突出中医药文化特色与校园活力；无过曝、偏色等问题。</w:t>
            </w:r>
          </w:p>
          <w:p w14:paraId="7BC41EC6">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3.音频：旁白使用中文普通话专业配音，声音沉稳大气、富有感染力，贴合影片基调；配乐应为原创或正版版权音乐，与画面节奏高度契合；音量平衡，无杂音、失真；补充环境音效、场景音效，增强沉浸感。</w:t>
            </w:r>
          </w:p>
          <w:p w14:paraId="04691DAD">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4.字幕：简体中文，字体清晰美观，符合播出标准；字幕与画面同步，位置不遮挡核心内容。</w:t>
            </w:r>
          </w:p>
          <w:p w14:paraId="52FC00AB">
            <w:pPr>
              <w:pStyle w:val="17"/>
              <w:spacing w:line="440" w:lineRule="exact"/>
              <w:ind w:left="0" w:firstLine="482"/>
              <w:rPr>
                <w:rFonts w:hint="eastAsia" w:ascii="宋体" w:hAnsi="宋体" w:eastAsia="宋体" w:cs="宋体"/>
                <w:b/>
                <w:sz w:val="24"/>
              </w:rPr>
            </w:pPr>
            <w:r>
              <w:rPr>
                <w:rFonts w:hint="eastAsia" w:ascii="宋体" w:hAnsi="宋体" w:eastAsia="宋体" w:cs="宋体"/>
                <w:b w:val="0"/>
                <w:bCs/>
                <w:sz w:val="24"/>
              </w:rPr>
              <w:t>5.特效包装：适度运用动画、数据可视化等特效，避免过度花哨；突出中医药特色元素，增强视觉辨识度。</w:t>
            </w:r>
          </w:p>
          <w:p w14:paraId="6D45F5FE">
            <w:pPr>
              <w:pStyle w:val="17"/>
              <w:spacing w:line="440" w:lineRule="exact"/>
              <w:ind w:left="0" w:firstLine="482"/>
              <w:rPr>
                <w:rFonts w:hint="eastAsia" w:ascii="宋体" w:hAnsi="宋体" w:eastAsia="宋体" w:cs="宋体"/>
                <w:b/>
                <w:sz w:val="24"/>
              </w:rPr>
            </w:pPr>
            <w:r>
              <w:rPr>
                <w:rFonts w:hint="eastAsia" w:ascii="宋体" w:hAnsi="宋体" w:eastAsia="宋体" w:cs="宋体"/>
                <w:b/>
                <w:sz w:val="24"/>
              </w:rPr>
              <w:t>（三）成片交付标准</w:t>
            </w:r>
          </w:p>
          <w:p w14:paraId="6B4D3CC6">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1.格式与编码：画面比例16:9，分辨率4K（3840 x 2160），MP4格式，H.264/H.265编码；音频立体声48KHZ2.0及以上，音乐应与画面完美配合，能烘托气氛；带字幕、图标和解说。校庆宣传片时长10</w:t>
            </w:r>
            <w:r>
              <w:rPr>
                <w:rFonts w:hint="eastAsia" w:ascii="宋体" w:hAnsi="宋体" w:eastAsia="宋体" w:cs="宋体"/>
                <w:b w:val="0"/>
                <w:bCs/>
                <w:sz w:val="24"/>
                <w:lang w:val="en-US" w:eastAsia="zh-CN"/>
              </w:rPr>
              <w:t>-12</w:t>
            </w:r>
            <w:r>
              <w:rPr>
                <w:rFonts w:hint="eastAsia" w:ascii="宋体" w:hAnsi="宋体" w:eastAsia="宋体" w:cs="宋体"/>
                <w:b w:val="0"/>
                <w:bCs/>
                <w:sz w:val="24"/>
              </w:rPr>
              <w:t>分钟，微电影时长</w:t>
            </w:r>
            <w:r>
              <w:rPr>
                <w:rFonts w:hint="eastAsia" w:ascii="宋体" w:hAnsi="宋体" w:eastAsia="宋体" w:cs="宋体"/>
                <w:b w:val="0"/>
                <w:bCs/>
                <w:sz w:val="24"/>
                <w:lang w:val="en-US" w:eastAsia="zh-CN"/>
              </w:rPr>
              <w:t>6</w:t>
            </w:r>
            <w:r>
              <w:rPr>
                <w:rFonts w:hint="eastAsia" w:ascii="宋体" w:hAnsi="宋体" w:eastAsia="宋体" w:cs="宋体"/>
                <w:b w:val="0"/>
                <w:bCs/>
                <w:sz w:val="24"/>
              </w:rPr>
              <w:t>分钟左右。</w:t>
            </w:r>
            <w:bookmarkStart w:id="0" w:name="_GoBack"/>
            <w:bookmarkEnd w:id="0"/>
          </w:p>
          <w:p w14:paraId="01399582">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2.工程文件：交付完整项目工程文件包（含拍摄素材、剪辑工程文件、包装工程文件），并附使用说明。</w:t>
            </w:r>
          </w:p>
          <w:p w14:paraId="24853874">
            <w:pPr>
              <w:pStyle w:val="17"/>
              <w:spacing w:line="440" w:lineRule="exact"/>
              <w:ind w:left="0" w:firstLine="482"/>
              <w:rPr>
                <w:rFonts w:hint="eastAsia" w:ascii="宋体" w:hAnsi="宋体" w:eastAsia="宋体" w:cs="宋体"/>
                <w:b w:val="0"/>
                <w:bCs/>
                <w:sz w:val="24"/>
              </w:rPr>
            </w:pPr>
            <w:r>
              <w:rPr>
                <w:rFonts w:hint="eastAsia" w:ascii="宋体" w:hAnsi="宋体" w:eastAsia="宋体" w:cs="宋体"/>
                <w:b w:val="0"/>
                <w:bCs/>
                <w:sz w:val="24"/>
              </w:rPr>
              <w:t>3.素材归档：按“拍摄日期-场景编号-镜头编号-素材类型”规范命名所有素材，同步存储至双硬盘完成备份，形成完整素材库。</w:t>
            </w:r>
          </w:p>
          <w:p w14:paraId="3CBB483C">
            <w:pPr>
              <w:pStyle w:val="17"/>
              <w:spacing w:line="440" w:lineRule="exact"/>
              <w:ind w:left="0" w:firstLine="482"/>
              <w:rPr>
                <w:rFonts w:ascii="宋体" w:hAnsi="宋体" w:eastAsia="宋体" w:cs="宋体"/>
                <w:sz w:val="24"/>
              </w:rPr>
            </w:pPr>
            <w:r>
              <w:rPr>
                <w:rFonts w:hint="eastAsia" w:ascii="宋体" w:hAnsi="宋体" w:eastAsia="宋体" w:cs="宋体"/>
                <w:b w:val="0"/>
                <w:bCs/>
                <w:sz w:val="24"/>
              </w:rPr>
              <w:t>4.版权要求：所有素材及成片须保证原创，无版权纠纷；成片版权归广西中医药大学所有，服务商未经授权不得使用或对外传播。</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4996601">
            <w:pPr>
              <w:spacing w:line="440" w:lineRule="exact"/>
              <w:jc w:val="center"/>
              <w:rPr>
                <w:rFonts w:ascii="宋体" w:hAnsi="宋体" w:eastAsia="宋体" w:cs="宋体"/>
                <w:sz w:val="24"/>
              </w:rPr>
            </w:pPr>
            <w:r>
              <w:rPr>
                <w:rFonts w:hint="eastAsia" w:ascii="宋体" w:hAnsi="宋体" w:eastAsia="宋体" w:cs="宋体"/>
                <w:sz w:val="24"/>
                <w:lang w:val="en-US" w:eastAsia="zh-CN"/>
              </w:rPr>
              <w:t>20</w:t>
            </w:r>
            <w:r>
              <w:rPr>
                <w:rFonts w:hint="eastAsia" w:ascii="宋体" w:hAnsi="宋体" w:eastAsia="宋体" w:cs="宋体"/>
                <w:sz w:val="24"/>
              </w:rPr>
              <w:t>0000.00</w:t>
            </w:r>
          </w:p>
        </w:tc>
      </w:tr>
      <w:tr w14:paraId="3F448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top"/>
          </w:tcPr>
          <w:p w14:paraId="50AA24C6">
            <w:pPr>
              <w:spacing w:line="440" w:lineRule="exact"/>
              <w:jc w:val="center"/>
              <w:rPr>
                <w:rFonts w:ascii="宋体" w:hAnsi="宋体" w:eastAsia="宋体" w:cs="宋体"/>
                <w:sz w:val="24"/>
              </w:rPr>
            </w:pPr>
          </w:p>
          <w:p w14:paraId="1EA85ED8">
            <w:pPr>
              <w:spacing w:line="440" w:lineRule="exact"/>
              <w:jc w:val="center"/>
              <w:rPr>
                <w:rFonts w:ascii="宋体" w:hAnsi="宋体" w:eastAsia="宋体" w:cs="宋体"/>
                <w:sz w:val="24"/>
              </w:rPr>
            </w:pPr>
          </w:p>
          <w:p w14:paraId="3AB46F1F">
            <w:pPr>
              <w:spacing w:line="440" w:lineRule="exact"/>
              <w:jc w:val="center"/>
              <w:rPr>
                <w:rFonts w:ascii="宋体" w:hAnsi="宋体" w:eastAsia="宋体" w:cs="宋体"/>
                <w:sz w:val="24"/>
              </w:rPr>
            </w:pPr>
            <w:r>
              <w:rPr>
                <w:rFonts w:hint="eastAsia" w:ascii="宋体" w:hAnsi="宋体" w:eastAsia="宋体" w:cs="宋体"/>
                <w:sz w:val="24"/>
              </w:rPr>
              <w:t>商务条款</w:t>
            </w:r>
          </w:p>
        </w:tc>
        <w:tc>
          <w:tcPr>
            <w:tcW w:w="9395" w:type="dxa"/>
            <w:gridSpan w:val="6"/>
            <w:tcBorders>
              <w:top w:val="single" w:color="auto" w:sz="4" w:space="0"/>
              <w:left w:val="single" w:color="auto" w:sz="4" w:space="0"/>
              <w:bottom w:val="single" w:color="auto" w:sz="4" w:space="0"/>
              <w:right w:val="single" w:color="auto" w:sz="4" w:space="0"/>
            </w:tcBorders>
            <w:noWrap w:val="0"/>
            <w:vAlign w:val="top"/>
          </w:tcPr>
          <w:p w14:paraId="7AE58C9A">
            <w:pPr>
              <w:pStyle w:val="5"/>
              <w:keepNext w:val="0"/>
              <w:keepLines w:val="0"/>
              <w:pageBreakBefore w:val="0"/>
              <w:widowControl w:val="0"/>
              <w:kinsoku/>
              <w:wordWrap/>
              <w:overflowPunct/>
              <w:topLinePunct w:val="0"/>
              <w:autoSpaceDE/>
              <w:autoSpaceDN/>
              <w:bidi w:val="0"/>
              <w:adjustRightInd/>
              <w:snapToGrid/>
              <w:spacing w:after="0" w:line="440" w:lineRule="exact"/>
              <w:jc w:val="left"/>
              <w:textAlignment w:val="baseline"/>
              <w:rPr>
                <w:rFonts w:ascii="宋体" w:hAnsi="宋体" w:eastAsia="宋体" w:cs="宋体"/>
                <w:sz w:val="24"/>
              </w:rPr>
            </w:pPr>
            <w:r>
              <w:rPr>
                <w:rFonts w:hint="eastAsia" w:ascii="宋体" w:hAnsi="宋体" w:eastAsia="宋体" w:cs="Times New Roman"/>
                <w:b w:val="0"/>
                <w:bCs w:val="0"/>
                <w:sz w:val="24"/>
                <w:szCs w:val="24"/>
              </w:rPr>
              <w:t>▲</w:t>
            </w:r>
            <w:r>
              <w:rPr>
                <w:rFonts w:hint="eastAsia" w:ascii="宋体" w:hAnsi="宋体" w:eastAsia="宋体" w:cs="宋体"/>
                <w:b/>
                <w:bCs/>
                <w:sz w:val="24"/>
              </w:rPr>
              <w:t>一、合同签订期：</w:t>
            </w:r>
            <w:r>
              <w:rPr>
                <w:rFonts w:hint="eastAsia" w:ascii="宋体" w:hAnsi="宋体" w:eastAsia="宋体" w:cs="宋体"/>
                <w:sz w:val="24"/>
              </w:rPr>
              <w:t>自中标通知书发出之日起25个工作日内。</w:t>
            </w:r>
          </w:p>
          <w:p w14:paraId="1FFA27DD">
            <w:pPr>
              <w:pStyle w:val="5"/>
              <w:keepNext w:val="0"/>
              <w:keepLines w:val="0"/>
              <w:pageBreakBefore w:val="0"/>
              <w:widowControl w:val="0"/>
              <w:kinsoku/>
              <w:wordWrap/>
              <w:overflowPunct/>
              <w:topLinePunct w:val="0"/>
              <w:autoSpaceDE/>
              <w:autoSpaceDN/>
              <w:bidi w:val="0"/>
              <w:adjustRightInd/>
              <w:snapToGrid/>
              <w:spacing w:after="0" w:line="440" w:lineRule="exact"/>
              <w:textAlignment w:val="baseline"/>
              <w:rPr>
                <w:rFonts w:ascii="宋体" w:hAnsi="宋体" w:eastAsia="宋体" w:cs="宋体"/>
                <w:b/>
                <w:bCs/>
                <w:sz w:val="24"/>
              </w:rPr>
            </w:pPr>
            <w:r>
              <w:rPr>
                <w:rFonts w:hint="eastAsia" w:ascii="宋体" w:hAnsi="宋体" w:eastAsia="宋体" w:cs="Times New Roman"/>
                <w:b w:val="0"/>
                <w:bCs w:val="0"/>
                <w:sz w:val="24"/>
                <w:szCs w:val="24"/>
              </w:rPr>
              <w:t>▲</w:t>
            </w:r>
            <w:r>
              <w:rPr>
                <w:rFonts w:hint="eastAsia" w:ascii="宋体" w:hAnsi="宋体" w:eastAsia="宋体" w:cs="宋体"/>
                <w:b/>
                <w:bCs/>
                <w:sz w:val="24"/>
              </w:rPr>
              <w:t>二、提交服务成果时间：</w:t>
            </w:r>
          </w:p>
          <w:p w14:paraId="55213D35">
            <w:pPr>
              <w:pStyle w:val="5"/>
              <w:keepNext w:val="0"/>
              <w:keepLines w:val="0"/>
              <w:pageBreakBefore w:val="0"/>
              <w:widowControl w:val="0"/>
              <w:kinsoku/>
              <w:wordWrap/>
              <w:overflowPunct/>
              <w:topLinePunct w:val="0"/>
              <w:autoSpaceDE/>
              <w:autoSpaceDN/>
              <w:bidi w:val="0"/>
              <w:adjustRightInd/>
              <w:snapToGrid/>
              <w:spacing w:after="0" w:line="440" w:lineRule="exact"/>
              <w:textAlignment w:val="baseline"/>
              <w:rPr>
                <w:rFonts w:ascii="宋体" w:hAnsi="宋体" w:eastAsia="宋体" w:cs="宋体"/>
                <w:sz w:val="24"/>
              </w:rPr>
            </w:pPr>
            <w:r>
              <w:rPr>
                <w:rFonts w:hint="eastAsia" w:ascii="宋体" w:hAnsi="宋体" w:eastAsia="宋体" w:cs="宋体"/>
                <w:sz w:val="24"/>
              </w:rPr>
              <w:t>自合同签订之日起，须于5个工作日内将</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w:t>
            </w:r>
            <w:r>
              <w:rPr>
                <w:rFonts w:hint="eastAsia" w:ascii="宋体" w:hAnsi="宋体" w:eastAsia="宋体" w:cs="宋体"/>
                <w:sz w:val="24"/>
              </w:rPr>
              <w:t>制作工作方案及脚本初步方案提交给采购人审定，确定工作方案和脚本后</w:t>
            </w:r>
            <w:r>
              <w:rPr>
                <w:rFonts w:hint="eastAsia" w:ascii="宋体" w:hAnsi="宋体" w:eastAsia="宋体" w:cs="宋体"/>
                <w:sz w:val="24"/>
                <w:lang w:val="en-US" w:eastAsia="zh-CN"/>
              </w:rPr>
              <w:t>60</w:t>
            </w:r>
            <w:r>
              <w:rPr>
                <w:rFonts w:hint="eastAsia" w:ascii="宋体" w:hAnsi="宋体" w:eastAsia="宋体" w:cs="宋体"/>
                <w:sz w:val="24"/>
              </w:rPr>
              <w:t>个工作日之内</w:t>
            </w:r>
            <w:r>
              <w:rPr>
                <w:rFonts w:hint="eastAsia" w:ascii="宋体" w:hAnsi="宋体" w:eastAsia="宋体" w:cs="宋体"/>
                <w:sz w:val="24"/>
                <w:lang w:val="en-US" w:eastAsia="zh-CN"/>
              </w:rPr>
              <w:t>完成初步制作</w:t>
            </w:r>
            <w:r>
              <w:rPr>
                <w:rFonts w:hint="eastAsia" w:ascii="宋体" w:hAnsi="宋体" w:eastAsia="宋体" w:cs="宋体"/>
                <w:sz w:val="24"/>
              </w:rPr>
              <w:t>。</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w:t>
            </w:r>
            <w:r>
              <w:rPr>
                <w:rFonts w:hint="eastAsia" w:ascii="宋体" w:hAnsi="宋体" w:eastAsia="宋体" w:cs="宋体"/>
                <w:sz w:val="24"/>
              </w:rPr>
              <w:t>制作通过采购人验收并交付最终成果的总时间控制在</w:t>
            </w:r>
            <w:r>
              <w:rPr>
                <w:rFonts w:hint="eastAsia" w:ascii="宋体" w:hAnsi="宋体" w:eastAsia="宋体" w:cs="宋体"/>
                <w:sz w:val="24"/>
                <w:lang w:val="en-US" w:eastAsia="zh-CN"/>
              </w:rPr>
              <w:t>90</w:t>
            </w:r>
            <w:r>
              <w:rPr>
                <w:rFonts w:hint="eastAsia" w:ascii="宋体" w:hAnsi="宋体" w:eastAsia="宋体" w:cs="宋体"/>
                <w:sz w:val="24"/>
              </w:rPr>
              <w:t>个工作日内。</w:t>
            </w:r>
          </w:p>
          <w:p w14:paraId="1944ED5D">
            <w:pPr>
              <w:pStyle w:val="5"/>
              <w:keepNext w:val="0"/>
              <w:keepLines w:val="0"/>
              <w:pageBreakBefore w:val="0"/>
              <w:widowControl w:val="0"/>
              <w:kinsoku/>
              <w:wordWrap/>
              <w:overflowPunct/>
              <w:topLinePunct w:val="0"/>
              <w:autoSpaceDE/>
              <w:autoSpaceDN/>
              <w:bidi w:val="0"/>
              <w:adjustRightInd/>
              <w:snapToGrid/>
              <w:spacing w:after="0" w:line="440" w:lineRule="exact"/>
              <w:jc w:val="left"/>
              <w:textAlignment w:val="baseline"/>
              <w:rPr>
                <w:rFonts w:ascii="宋体" w:hAnsi="宋体" w:eastAsia="宋体" w:cs="宋体"/>
                <w:sz w:val="24"/>
              </w:rPr>
            </w:pPr>
            <w:r>
              <w:rPr>
                <w:rFonts w:hint="eastAsia" w:ascii="宋体" w:hAnsi="宋体" w:eastAsia="宋体" w:cs="宋体"/>
                <w:b/>
                <w:bCs/>
                <w:sz w:val="24"/>
              </w:rPr>
              <w:t>三、提交服务成果地点：</w:t>
            </w:r>
            <w:r>
              <w:rPr>
                <w:rFonts w:hint="eastAsia" w:ascii="宋体" w:hAnsi="宋体" w:eastAsia="宋体" w:cs="宋体"/>
                <w:sz w:val="24"/>
              </w:rPr>
              <w:t>南宁市青秀区五合大道13号。</w:t>
            </w:r>
          </w:p>
          <w:p w14:paraId="28B792FC">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b/>
                <w:bCs/>
                <w:sz w:val="24"/>
                <w:lang w:eastAsia="zh-CN"/>
              </w:rPr>
            </w:pPr>
            <w:r>
              <w:rPr>
                <w:rFonts w:hint="eastAsia" w:ascii="宋体" w:hAnsi="宋体" w:eastAsia="宋体" w:cs="Times New Roman"/>
                <w:b w:val="0"/>
                <w:bCs w:val="0"/>
                <w:sz w:val="24"/>
                <w:szCs w:val="24"/>
              </w:rPr>
              <w:t>▲</w:t>
            </w:r>
            <w:r>
              <w:rPr>
                <w:rFonts w:hint="eastAsia" w:ascii="宋体" w:hAnsi="宋体" w:eastAsia="宋体" w:cs="宋体"/>
                <w:b/>
                <w:bCs/>
                <w:sz w:val="24"/>
              </w:rPr>
              <w:t>四、验收方式</w:t>
            </w:r>
            <w:r>
              <w:rPr>
                <w:rFonts w:hint="eastAsia" w:ascii="宋体" w:hAnsi="宋体" w:eastAsia="宋体" w:cs="宋体"/>
                <w:b/>
                <w:bCs/>
                <w:sz w:val="24"/>
                <w:lang w:eastAsia="zh-CN"/>
              </w:rPr>
              <w:t>：</w:t>
            </w:r>
          </w:p>
          <w:p w14:paraId="055DCF90">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中标供应商完成</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w:t>
            </w:r>
            <w:r>
              <w:rPr>
                <w:rFonts w:hint="eastAsia" w:ascii="宋体" w:hAnsi="宋体" w:eastAsia="宋体" w:cs="宋体"/>
                <w:sz w:val="24"/>
              </w:rPr>
              <w:t>制作、并正常播放</w:t>
            </w:r>
            <w:r>
              <w:rPr>
                <w:rFonts w:hint="eastAsia" w:ascii="宋体" w:hAnsi="宋体" w:eastAsia="宋体" w:cs="宋体"/>
                <w:sz w:val="24"/>
                <w:lang w:val="en-US" w:eastAsia="zh-CN"/>
              </w:rPr>
              <w:t>5</w:t>
            </w:r>
            <w:r>
              <w:rPr>
                <w:rFonts w:hint="eastAsia" w:ascii="宋体" w:hAnsi="宋体" w:eastAsia="宋体" w:cs="宋体"/>
                <w:sz w:val="24"/>
              </w:rPr>
              <w:t>个工作日后，在5个工作日内向采购人申请开展验收工作。如验收过程中，采购人发现成品存在与合同要求不符，中标供应商须无条件于5个工作日内进行整改，直至该项目验收合格。项目验收合格后，中标供应商需在1</w:t>
            </w:r>
            <w:r>
              <w:rPr>
                <w:rFonts w:hint="eastAsia" w:ascii="宋体" w:hAnsi="宋体" w:eastAsia="宋体" w:cs="宋体"/>
                <w:sz w:val="24"/>
                <w:lang w:val="en-US" w:eastAsia="zh-CN"/>
              </w:rPr>
              <w:t>0</w:t>
            </w:r>
            <w:r>
              <w:rPr>
                <w:rFonts w:hint="eastAsia" w:ascii="宋体" w:hAnsi="宋体" w:eastAsia="宋体" w:cs="宋体"/>
                <w:sz w:val="24"/>
              </w:rPr>
              <w:t>个工作日内提交影片工程文件给采购人。</w:t>
            </w:r>
          </w:p>
          <w:p w14:paraId="1C8325D1">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b/>
                <w:bCs/>
                <w:sz w:val="24"/>
              </w:rPr>
            </w:pPr>
            <w:r>
              <w:rPr>
                <w:rFonts w:hint="eastAsia" w:ascii="宋体" w:hAnsi="宋体" w:eastAsia="宋体" w:cs="Times New Roman"/>
                <w:b w:val="0"/>
                <w:bCs w:val="0"/>
                <w:sz w:val="24"/>
                <w:szCs w:val="24"/>
              </w:rPr>
              <w:t>▲</w:t>
            </w:r>
            <w:r>
              <w:rPr>
                <w:rFonts w:hint="eastAsia" w:ascii="宋体" w:hAnsi="宋体" w:eastAsia="宋体" w:cs="宋体"/>
                <w:b/>
                <w:bCs/>
                <w:sz w:val="24"/>
              </w:rPr>
              <w:t>五、付款方式：</w:t>
            </w:r>
          </w:p>
          <w:p w14:paraId="78A42524">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一</w:t>
            </w:r>
            <w:r>
              <w:rPr>
                <w:rFonts w:hint="eastAsia" w:ascii="宋体" w:hAnsi="宋体" w:eastAsia="宋体" w:cs="宋体"/>
                <w:sz w:val="24"/>
              </w:rPr>
              <w:t>）中标供应商提交</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w:t>
            </w:r>
            <w:r>
              <w:rPr>
                <w:rFonts w:hint="eastAsia" w:ascii="宋体" w:hAnsi="宋体" w:eastAsia="宋体" w:cs="宋体"/>
                <w:sz w:val="24"/>
              </w:rPr>
              <w:t>成果，经采购人验收合格后，采购人在</w:t>
            </w:r>
            <w:r>
              <w:rPr>
                <w:rFonts w:hint="eastAsia" w:ascii="宋体" w:hAnsi="宋体" w:eastAsia="宋体" w:cs="宋体"/>
                <w:sz w:val="24"/>
                <w:lang w:val="en-US" w:eastAsia="zh-CN"/>
              </w:rPr>
              <w:t>25</w:t>
            </w:r>
            <w:r>
              <w:rPr>
                <w:rFonts w:hint="eastAsia" w:ascii="宋体" w:hAnsi="宋体" w:eastAsia="宋体" w:cs="宋体"/>
                <w:sz w:val="24"/>
              </w:rPr>
              <w:t>个工作日内支付合同总价款的</w:t>
            </w:r>
            <w:r>
              <w:rPr>
                <w:rFonts w:hint="eastAsia" w:ascii="宋体" w:hAnsi="宋体" w:eastAsia="宋体" w:cs="宋体"/>
                <w:sz w:val="24"/>
                <w:lang w:val="en-US" w:eastAsia="zh-CN"/>
              </w:rPr>
              <w:t>7</w:t>
            </w:r>
            <w:r>
              <w:rPr>
                <w:rFonts w:hint="eastAsia" w:ascii="宋体" w:hAnsi="宋体" w:eastAsia="宋体" w:cs="宋体"/>
                <w:sz w:val="24"/>
              </w:rPr>
              <w:t>0%；</w:t>
            </w:r>
          </w:p>
          <w:p w14:paraId="2BDDD271">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二</w:t>
            </w:r>
            <w:r>
              <w:rPr>
                <w:rFonts w:hint="eastAsia" w:ascii="宋体" w:hAnsi="宋体" w:eastAsia="宋体" w:cs="宋体"/>
                <w:sz w:val="24"/>
              </w:rPr>
              <w:t>）中标供应商提交</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w:t>
            </w:r>
            <w:r>
              <w:rPr>
                <w:rFonts w:hint="eastAsia" w:ascii="宋体" w:hAnsi="宋体" w:eastAsia="宋体" w:cs="宋体"/>
                <w:sz w:val="24"/>
              </w:rPr>
              <w:t>工程文件给采购人后，采购人在</w:t>
            </w:r>
            <w:r>
              <w:rPr>
                <w:rFonts w:hint="eastAsia" w:ascii="宋体" w:hAnsi="宋体" w:eastAsia="宋体" w:cs="宋体"/>
                <w:sz w:val="24"/>
                <w:lang w:val="en-US" w:eastAsia="zh-CN"/>
              </w:rPr>
              <w:t>25</w:t>
            </w:r>
            <w:r>
              <w:rPr>
                <w:rFonts w:hint="eastAsia" w:ascii="宋体" w:hAnsi="宋体" w:eastAsia="宋体" w:cs="宋体"/>
                <w:sz w:val="24"/>
              </w:rPr>
              <w:t>个工作日内支付合同总价款的</w:t>
            </w:r>
            <w:r>
              <w:rPr>
                <w:rFonts w:hint="eastAsia" w:ascii="宋体" w:hAnsi="宋体" w:eastAsia="宋体" w:cs="宋体"/>
                <w:sz w:val="24"/>
                <w:lang w:val="en-US" w:eastAsia="zh-CN"/>
              </w:rPr>
              <w:t>3</w:t>
            </w:r>
            <w:r>
              <w:rPr>
                <w:rFonts w:hint="eastAsia" w:ascii="宋体" w:hAnsi="宋体" w:eastAsia="宋体" w:cs="宋体"/>
                <w:sz w:val="24"/>
              </w:rPr>
              <w:t>0%；</w:t>
            </w:r>
          </w:p>
          <w:p w14:paraId="25560805">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（三）上述各次合同款的支付均需由中标供应商先行开具相对应款项的发票给采购人。</w:t>
            </w:r>
          </w:p>
          <w:p w14:paraId="77FEA6F5">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b/>
                <w:bCs/>
                <w:sz w:val="24"/>
              </w:rPr>
            </w:pPr>
            <w:r>
              <w:rPr>
                <w:rFonts w:hint="eastAsia" w:ascii="宋体" w:hAnsi="宋体" w:eastAsia="宋体" w:cs="Times New Roman"/>
                <w:b w:val="0"/>
                <w:bCs w:val="0"/>
                <w:sz w:val="24"/>
                <w:szCs w:val="24"/>
              </w:rPr>
              <w:t>▲</w:t>
            </w:r>
            <w:r>
              <w:rPr>
                <w:rFonts w:hint="eastAsia" w:ascii="宋体" w:hAnsi="宋体" w:eastAsia="宋体" w:cs="宋体"/>
                <w:b/>
                <w:bCs/>
                <w:sz w:val="24"/>
              </w:rPr>
              <w:t>六、售后服务要求：</w:t>
            </w:r>
          </w:p>
          <w:p w14:paraId="40A0F9E1">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（一）质量保证期：</w:t>
            </w:r>
            <w:r>
              <w:rPr>
                <w:rFonts w:hint="eastAsia" w:ascii="宋体" w:hAnsi="宋体" w:eastAsia="宋体" w:cs="宋体"/>
                <w:sz w:val="24"/>
                <w:lang w:val="en-US" w:eastAsia="zh-CN"/>
              </w:rPr>
              <w:t>1</w:t>
            </w:r>
            <w:r>
              <w:rPr>
                <w:rFonts w:hint="eastAsia" w:ascii="宋体" w:hAnsi="宋体" w:eastAsia="宋体" w:cs="宋体"/>
                <w:sz w:val="24"/>
              </w:rPr>
              <w:t>年（自项目最终验收合格之日起计）。质保期内，如</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w:t>
            </w:r>
            <w:r>
              <w:rPr>
                <w:rFonts w:hint="eastAsia" w:ascii="宋体" w:hAnsi="宋体" w:eastAsia="宋体" w:cs="宋体"/>
                <w:sz w:val="24"/>
              </w:rPr>
              <w:t>内容需更改调整的，中标供应商须无条件于2个工作日内完成更改；如采购人需对累计时长不超过1分钟（含1分钟）的内容进行增减、字幕调整等，中标供应商应按采购人的需求予以免费修改，质保期内免费修改次数不超过2次。</w:t>
            </w:r>
          </w:p>
          <w:p w14:paraId="7A396990">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（二）中标供应商拟投入的所有人员信息应提交采购人备案，服务期限内项目负责人与采购人对接日常所有事宜。（联系方式须上报采购人备案，人员如有更改须及时通知采购人，以便沟通联系。）</w:t>
            </w:r>
          </w:p>
          <w:p w14:paraId="506A662F">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b/>
                <w:bCs/>
                <w:sz w:val="24"/>
              </w:rPr>
            </w:pPr>
            <w:r>
              <w:rPr>
                <w:rFonts w:hint="eastAsia" w:ascii="宋体" w:hAnsi="宋体" w:eastAsia="宋体" w:cs="Times New Roman"/>
                <w:b w:val="0"/>
                <w:bCs w:val="0"/>
                <w:sz w:val="24"/>
                <w:szCs w:val="24"/>
              </w:rPr>
              <w:t>▲</w:t>
            </w:r>
            <w:r>
              <w:rPr>
                <w:rFonts w:hint="eastAsia" w:ascii="宋体" w:hAnsi="宋体" w:eastAsia="宋体" w:cs="宋体"/>
                <w:b/>
                <w:bCs/>
                <w:sz w:val="24"/>
              </w:rPr>
              <w:t>七、其他要求：</w:t>
            </w:r>
          </w:p>
          <w:p w14:paraId="5C67E2DA">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（一）报价组成：投标报价应包括</w:t>
            </w:r>
            <w:r>
              <w:rPr>
                <w:rFonts w:hint="eastAsia" w:ascii="宋体" w:hAnsi="宋体" w:eastAsia="宋体" w:cs="宋体"/>
                <w:sz w:val="24"/>
                <w:lang w:val="en-US" w:eastAsia="zh-CN"/>
              </w:rPr>
              <w:t>宣传</w:t>
            </w:r>
            <w:r>
              <w:rPr>
                <w:rFonts w:hint="eastAsia" w:ascii="宋体" w:hAnsi="宋体" w:eastAsia="宋体" w:cs="宋体"/>
                <w:sz w:val="24"/>
              </w:rPr>
              <w:t>片</w:t>
            </w:r>
            <w:r>
              <w:rPr>
                <w:rFonts w:hint="eastAsia" w:ascii="宋体" w:hAnsi="宋体" w:eastAsia="宋体" w:cs="宋体"/>
                <w:sz w:val="24"/>
                <w:lang w:val="en-US" w:eastAsia="zh-CN"/>
              </w:rPr>
              <w:t>和微电影创意策划、脚本撰写、</w:t>
            </w:r>
            <w:r>
              <w:rPr>
                <w:rFonts w:hint="eastAsia" w:ascii="宋体" w:hAnsi="宋体" w:eastAsia="宋体" w:cs="宋体"/>
                <w:sz w:val="24"/>
              </w:rPr>
              <w:t>拍摄制作工作涉及的，以及在实施过程中所需的一切工具、设备、交通、食宿等全部服务费用，必要的保险费用和各项税费，招标代理服务费以及组织专家、会议评审等所需一切费用。</w:t>
            </w:r>
          </w:p>
          <w:p w14:paraId="4700770E">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（二）成果产权要求</w:t>
            </w:r>
          </w:p>
          <w:p w14:paraId="6283B6EF">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1.中标供应商应保证所提供的成果或其任何一部分均不会侵犯任何第三方的专利权、商标权或著作权；</w:t>
            </w:r>
          </w:p>
          <w:p w14:paraId="75845A9C">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2.中标供应商保证所交付成果及其中所包含的创意、设计、图形、图片、文字</w:t>
            </w:r>
            <w:r>
              <w:rPr>
                <w:rFonts w:hint="eastAsia" w:ascii="宋体" w:hAnsi="宋体" w:eastAsia="宋体" w:cs="宋体"/>
                <w:sz w:val="24"/>
                <w:lang w:eastAsia="zh-CN"/>
              </w:rPr>
              <w:t>、</w:t>
            </w:r>
            <w:r>
              <w:rPr>
                <w:rFonts w:hint="eastAsia" w:ascii="宋体" w:hAnsi="宋体" w:eastAsia="宋体" w:cs="宋体"/>
                <w:sz w:val="24"/>
                <w:lang w:val="en-US" w:eastAsia="zh-CN"/>
              </w:rPr>
              <w:t>音乐</w:t>
            </w:r>
            <w:r>
              <w:rPr>
                <w:rFonts w:hint="eastAsia" w:ascii="宋体" w:hAnsi="宋体" w:eastAsia="宋体" w:cs="宋体"/>
                <w:sz w:val="24"/>
              </w:rPr>
              <w:t>等的所有权完全属于采购人，且无任何纠纷、抵押、查封等产权瑕疵；未经采购人事先书面许可，中标供应商不得将之转让或许可第三方使用。如中标供应商所交付成果有产权瑕疵或未经许可使用的，视为中标供应商违约，按照合同有关违约约定处理；在已经全部支付完合同款后才发现有产权瑕疵或未经许可使用的，中标供应商除了支付违约金外，由此造成的一切责任及损失均由中标供应商承担。</w:t>
            </w:r>
          </w:p>
          <w:p w14:paraId="0A1E9B52">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（三）保密要求：中标供应商须严格遵守采购人保密制度要求，在项目开展过程中，对本项目所有项目信息以及接触到数据予以保密，未经采购人书面允许，不得以任何形式向第三方透露本项目的任何内容。</w:t>
            </w:r>
          </w:p>
          <w:p w14:paraId="253C47F9">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ascii="宋体" w:hAnsi="宋体" w:eastAsia="宋体" w:cs="宋体"/>
                <w:sz w:val="24"/>
              </w:rPr>
            </w:pPr>
            <w:r>
              <w:rPr>
                <w:rFonts w:hint="eastAsia" w:ascii="宋体" w:hAnsi="宋体" w:eastAsia="宋体" w:cs="宋体"/>
                <w:sz w:val="24"/>
              </w:rPr>
              <w:t>（四）本项目投标时请提供项目组织服务方案。</w:t>
            </w:r>
          </w:p>
          <w:p w14:paraId="6A2494BC">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sz w:val="24"/>
              </w:rPr>
            </w:pPr>
            <w:r>
              <w:rPr>
                <w:rFonts w:hint="eastAsia" w:ascii="宋体" w:hAnsi="宋体" w:eastAsia="宋体" w:cs="宋体"/>
                <w:sz w:val="24"/>
              </w:rPr>
              <w:t>（五）本项目合同文本中的条款如与项目需求不一致的，以采购文件项目需求表、中标供应商响应条款为准。</w:t>
            </w:r>
          </w:p>
          <w:p w14:paraId="42D992B4">
            <w:pPr>
              <w:keepNext w:val="0"/>
              <w:keepLines w:val="0"/>
              <w:pageBreakBefore w:val="0"/>
              <w:widowControl w:val="0"/>
              <w:kinsoku/>
              <w:wordWrap/>
              <w:overflowPunct/>
              <w:topLinePunct w:val="0"/>
              <w:autoSpaceDE/>
              <w:autoSpaceDN/>
              <w:bidi w:val="0"/>
              <w:adjustRightInd/>
              <w:snapToGrid/>
              <w:spacing w:line="440" w:lineRule="exact"/>
              <w:jc w:val="left"/>
              <w:textAlignment w:val="baseline"/>
              <w:rPr>
                <w:rFonts w:hint="eastAsia" w:ascii="宋体" w:hAnsi="宋体" w:eastAsia="宋体" w:cs="宋体"/>
                <w:sz w:val="24"/>
              </w:rPr>
            </w:pPr>
            <w:r>
              <w:rPr>
                <w:rFonts w:hint="eastAsia" w:ascii="宋体" w:hAnsi="宋体" w:eastAsia="宋体" w:cs="TimesNewRomanPSMT"/>
                <w:color w:val="auto"/>
                <w:kern w:val="2"/>
                <w:sz w:val="24"/>
                <w:szCs w:val="22"/>
                <w:lang w:val="en-US" w:eastAsia="zh-CN" w:bidi="ar-SA"/>
              </w:rPr>
              <w:t>（六）</w:t>
            </w:r>
            <w:r>
              <w:rPr>
                <w:rFonts w:hint="default" w:ascii="宋体" w:hAnsi="宋体" w:eastAsia="宋体" w:cs="TimesNewRomanPSMT"/>
                <w:color w:val="auto"/>
                <w:kern w:val="2"/>
                <w:sz w:val="24"/>
                <w:szCs w:val="22"/>
                <w:lang w:val="en-US" w:eastAsia="zh-CN" w:bidi="ar-SA"/>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r w14:paraId="10338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top"/>
          </w:tcPr>
          <w:p w14:paraId="15DEAED5">
            <w:pPr>
              <w:spacing w:line="440" w:lineRule="exact"/>
              <w:jc w:val="center"/>
              <w:rPr>
                <w:rFonts w:ascii="宋体" w:hAnsi="宋体" w:eastAsia="宋体" w:cs="宋体"/>
                <w:sz w:val="24"/>
              </w:rPr>
            </w:pPr>
            <w:r>
              <w:rPr>
                <w:rFonts w:hint="eastAsia" w:ascii="宋体" w:hAnsi="宋体" w:eastAsia="宋体" w:cs="宋体"/>
                <w:sz w:val="24"/>
              </w:rPr>
              <w:t>其他说明</w:t>
            </w:r>
          </w:p>
        </w:tc>
        <w:tc>
          <w:tcPr>
            <w:tcW w:w="9395" w:type="dxa"/>
            <w:gridSpan w:val="6"/>
            <w:tcBorders>
              <w:top w:val="single" w:color="auto" w:sz="4" w:space="0"/>
              <w:left w:val="single" w:color="auto" w:sz="4" w:space="0"/>
              <w:bottom w:val="single" w:color="auto" w:sz="4" w:space="0"/>
              <w:right w:val="single" w:color="auto" w:sz="4" w:space="0"/>
            </w:tcBorders>
            <w:noWrap w:val="0"/>
            <w:vAlign w:val="top"/>
          </w:tcPr>
          <w:p w14:paraId="2571431B">
            <w:pPr>
              <w:spacing w:line="440" w:lineRule="exact"/>
              <w:jc w:val="left"/>
              <w:textAlignment w:val="baseline"/>
              <w:rPr>
                <w:rFonts w:ascii="宋体" w:hAnsi="宋体" w:eastAsia="宋体" w:cs="宋体"/>
                <w:sz w:val="24"/>
              </w:rPr>
            </w:pPr>
            <w:r>
              <w:rPr>
                <w:rFonts w:hint="eastAsia" w:ascii="宋体" w:hAnsi="宋体" w:eastAsia="宋体" w:cs="宋体"/>
                <w:sz w:val="24"/>
              </w:rPr>
              <w:t>1、是否进行演示</w:t>
            </w:r>
            <w:r>
              <w:rPr>
                <w:rFonts w:hint="eastAsia" w:ascii="宋体" w:hAnsi="宋体" w:eastAsia="宋体" w:cs="宋体"/>
                <w:sz w:val="24"/>
                <w:lang w:eastAsia="zh-CN"/>
              </w:rPr>
              <w:t>：</w:t>
            </w:r>
            <w:r>
              <w:rPr>
                <w:rFonts w:hint="eastAsia" w:ascii="宋体" w:hAnsi="宋体" w:eastAsia="宋体" w:cs="宋体"/>
                <w:sz w:val="24"/>
              </w:rPr>
              <w:t>否。</w:t>
            </w:r>
          </w:p>
          <w:p w14:paraId="6121776A">
            <w:pPr>
              <w:spacing w:line="440" w:lineRule="exact"/>
              <w:jc w:val="left"/>
              <w:textAlignment w:val="baseline"/>
              <w:rPr>
                <w:rFonts w:ascii="宋体" w:hAnsi="宋体" w:eastAsia="宋体" w:cs="宋体"/>
                <w:sz w:val="24"/>
              </w:rPr>
            </w:pPr>
            <w:r>
              <w:rPr>
                <w:rFonts w:hint="eastAsia" w:ascii="宋体" w:hAnsi="宋体" w:eastAsia="宋体" w:cs="宋体"/>
                <w:sz w:val="24"/>
              </w:rPr>
              <w:t>2、是否要求提供样品</w:t>
            </w:r>
            <w:r>
              <w:rPr>
                <w:rFonts w:hint="eastAsia" w:ascii="宋体" w:hAnsi="宋体" w:eastAsia="宋体" w:cs="宋体"/>
                <w:sz w:val="24"/>
                <w:lang w:eastAsia="zh-CN"/>
              </w:rPr>
              <w:t>：</w:t>
            </w:r>
            <w:r>
              <w:rPr>
                <w:rFonts w:hint="eastAsia" w:ascii="宋体" w:hAnsi="宋体" w:eastAsia="宋体" w:cs="宋体"/>
                <w:sz w:val="24"/>
                <w:lang w:val="en-US" w:eastAsia="zh-CN"/>
              </w:rPr>
              <w:t>是</w:t>
            </w:r>
            <w:r>
              <w:rPr>
                <w:rFonts w:hint="eastAsia" w:ascii="宋体" w:hAnsi="宋体" w:eastAsia="宋体" w:cs="宋体"/>
                <w:sz w:val="24"/>
              </w:rPr>
              <w:t>。</w:t>
            </w:r>
          </w:p>
          <w:p w14:paraId="10C9B315">
            <w:pPr>
              <w:spacing w:line="440" w:lineRule="exact"/>
              <w:jc w:val="left"/>
              <w:textAlignment w:val="baseline"/>
              <w:rPr>
                <w:rFonts w:ascii="宋体" w:hAnsi="宋体" w:eastAsia="宋体" w:cs="宋体"/>
                <w:sz w:val="24"/>
              </w:rPr>
            </w:pPr>
            <w:r>
              <w:rPr>
                <w:rFonts w:hint="eastAsia" w:ascii="宋体" w:hAnsi="宋体" w:eastAsia="宋体" w:cs="宋体"/>
                <w:sz w:val="24"/>
              </w:rPr>
              <w:t>3、是否现场踏勘</w:t>
            </w:r>
            <w:r>
              <w:rPr>
                <w:rFonts w:hint="eastAsia" w:ascii="宋体" w:hAnsi="宋体" w:eastAsia="宋体" w:cs="宋体"/>
                <w:sz w:val="24"/>
                <w:lang w:eastAsia="zh-CN"/>
              </w:rPr>
              <w:t>：</w:t>
            </w:r>
            <w:r>
              <w:rPr>
                <w:rFonts w:hint="eastAsia" w:ascii="宋体" w:hAnsi="宋体" w:eastAsia="宋体" w:cs="宋体"/>
                <w:sz w:val="24"/>
              </w:rPr>
              <w:t>否。</w:t>
            </w:r>
          </w:p>
          <w:p w14:paraId="5080F16B">
            <w:pPr>
              <w:spacing w:line="440" w:lineRule="exact"/>
              <w:jc w:val="left"/>
              <w:textAlignment w:val="baseline"/>
              <w:rPr>
                <w:rFonts w:ascii="宋体" w:hAnsi="宋体" w:eastAsia="宋体" w:cs="宋体"/>
                <w:sz w:val="24"/>
              </w:rPr>
            </w:pPr>
            <w:r>
              <w:rPr>
                <w:rFonts w:hint="eastAsia" w:ascii="宋体" w:hAnsi="宋体" w:eastAsia="宋体" w:cs="宋体"/>
                <w:sz w:val="24"/>
              </w:rPr>
              <w:t>4、本项目合同到期后不续签。</w:t>
            </w:r>
          </w:p>
          <w:p w14:paraId="2612B738">
            <w:pPr>
              <w:spacing w:line="440" w:lineRule="exact"/>
              <w:jc w:val="left"/>
              <w:textAlignment w:val="baseline"/>
            </w:pPr>
            <w:r>
              <w:rPr>
                <w:rFonts w:hint="eastAsia" w:ascii="宋体" w:hAnsi="宋体" w:eastAsia="宋体" w:cs="宋体"/>
                <w:sz w:val="24"/>
              </w:rPr>
              <w:t>5、本项目采购标的需执行的国家相关标准、行业标准、地方标准或其他强制性标准、规范等要求：</w:t>
            </w:r>
            <w:r>
              <w:rPr>
                <w:rFonts w:hint="eastAsia" w:ascii="宋体" w:hAnsi="宋体" w:eastAsia="宋体" w:cs="宋体"/>
                <w:sz w:val="24"/>
                <w:u w:val="single"/>
              </w:rPr>
              <w:t>按国家相关标准、中标供应商承诺进行验收</w:t>
            </w:r>
            <w:r>
              <w:rPr>
                <w:rFonts w:hint="eastAsia" w:ascii="宋体" w:hAnsi="宋体" w:eastAsia="宋体" w:cs="宋体"/>
                <w:sz w:val="24"/>
              </w:rPr>
              <w:t>。</w:t>
            </w:r>
          </w:p>
        </w:tc>
      </w:tr>
    </w:tbl>
    <w:p w14:paraId="47FA6834">
      <w:pPr>
        <w:pStyle w:val="8"/>
        <w:keepNext w:val="0"/>
        <w:keepLines w:val="0"/>
        <w:pageBreakBefore w:val="0"/>
        <w:widowControl/>
        <w:kinsoku/>
        <w:wordWrap/>
        <w:overflowPunct/>
        <w:topLinePunct w:val="0"/>
        <w:autoSpaceDE/>
        <w:autoSpaceDN/>
        <w:bidi w:val="0"/>
        <w:adjustRightInd/>
        <w:snapToGrid/>
        <w:spacing w:line="240" w:lineRule="auto"/>
        <w:textAlignment w:val="auto"/>
        <w:rPr>
          <w:rStyle w:val="12"/>
          <w:rFonts w:hint="eastAsia" w:ascii="仿宋_GB2312" w:hAnsi="仿宋_GB2312" w:eastAsia="仿宋_GB2312" w:cs="仿宋_GB2312"/>
          <w:b w:val="0"/>
          <w:color w:val="auto"/>
          <w:sz w:val="24"/>
          <w:szCs w:val="24"/>
          <w:shd w:val="clear" w:color="auto" w:fill="FFFFFF"/>
        </w:rPr>
      </w:pPr>
      <w:r>
        <w:rPr>
          <w:rStyle w:val="12"/>
          <w:rFonts w:hint="eastAsia" w:ascii="仿宋_GB2312" w:hAnsi="仿宋_GB2312" w:eastAsia="仿宋_GB2312" w:cs="仿宋_GB2312"/>
          <w:b w:val="0"/>
          <w:color w:val="auto"/>
          <w:sz w:val="24"/>
          <w:szCs w:val="24"/>
          <w:shd w:val="clear" w:color="auto" w:fill="FFFFFF"/>
        </w:rPr>
        <w:t>供</w:t>
      </w:r>
      <w:r>
        <w:rPr>
          <w:rStyle w:val="12"/>
          <w:rFonts w:hint="eastAsia" w:ascii="仿宋_GB2312" w:hAnsi="仿宋_GB2312" w:eastAsia="仿宋_GB2312" w:cs="仿宋_GB2312"/>
          <w:b w:val="0"/>
          <w:color w:val="auto"/>
          <w:sz w:val="24"/>
          <w:szCs w:val="24"/>
          <w:shd w:val="clear" w:color="auto" w:fill="FFFFFF"/>
          <w:lang w:val="en-US" w:eastAsia="zh-CN"/>
        </w:rPr>
        <w:t>应</w:t>
      </w:r>
      <w:r>
        <w:rPr>
          <w:rStyle w:val="12"/>
          <w:rFonts w:hint="eastAsia" w:ascii="仿宋_GB2312" w:hAnsi="仿宋_GB2312" w:eastAsia="仿宋_GB2312" w:cs="仿宋_GB2312"/>
          <w:b w:val="0"/>
          <w:color w:val="auto"/>
          <w:sz w:val="24"/>
          <w:szCs w:val="24"/>
          <w:shd w:val="clear" w:color="auto" w:fill="FFFFFF"/>
        </w:rPr>
        <w:t>商名称（盖章）：</w:t>
      </w:r>
      <w:r>
        <w:rPr>
          <w:rStyle w:val="12"/>
          <w:rFonts w:hint="eastAsia" w:ascii="仿宋_GB2312" w:hAnsi="仿宋_GB2312" w:eastAsia="仿宋_GB2312" w:cs="仿宋_GB2312"/>
          <w:b w:val="0"/>
          <w:color w:val="auto"/>
          <w:sz w:val="24"/>
          <w:szCs w:val="24"/>
          <w:u w:val="single"/>
          <w:shd w:val="clear" w:color="auto" w:fill="FFFFFF"/>
        </w:rPr>
        <w:t>　　　　　　　</w:t>
      </w:r>
    </w:p>
    <w:p w14:paraId="437DDFE3">
      <w:pPr>
        <w:pStyle w:val="8"/>
        <w:keepNext w:val="0"/>
        <w:keepLines w:val="0"/>
        <w:pageBreakBefore w:val="0"/>
        <w:widowControl/>
        <w:kinsoku/>
        <w:wordWrap/>
        <w:overflowPunct/>
        <w:topLinePunct w:val="0"/>
        <w:autoSpaceDE/>
        <w:autoSpaceDN/>
        <w:bidi w:val="0"/>
        <w:adjustRightInd/>
        <w:snapToGrid/>
        <w:spacing w:line="240" w:lineRule="auto"/>
        <w:textAlignment w:val="auto"/>
        <w:rPr>
          <w:rStyle w:val="12"/>
          <w:rFonts w:hint="eastAsia" w:ascii="仿宋_GB2312" w:hAnsi="仿宋_GB2312" w:eastAsia="仿宋_GB2312" w:cs="仿宋_GB2312"/>
          <w:b w:val="0"/>
          <w:color w:val="auto"/>
          <w:sz w:val="24"/>
          <w:szCs w:val="24"/>
          <w:u w:val="single"/>
          <w:shd w:val="clear" w:color="auto" w:fill="FFFFFF"/>
        </w:rPr>
      </w:pPr>
      <w:r>
        <w:rPr>
          <w:rStyle w:val="12"/>
          <w:rFonts w:hint="eastAsia" w:ascii="仿宋_GB2312" w:hAnsi="仿宋_GB2312" w:eastAsia="仿宋_GB2312" w:cs="仿宋_GB2312"/>
          <w:b w:val="0"/>
          <w:color w:val="auto"/>
          <w:sz w:val="24"/>
          <w:szCs w:val="24"/>
          <w:shd w:val="clear" w:color="auto" w:fill="FFFFFF"/>
        </w:rPr>
        <w:t>法定代表人或委托人（签字）：</w:t>
      </w:r>
      <w:r>
        <w:rPr>
          <w:rStyle w:val="12"/>
          <w:rFonts w:hint="eastAsia" w:ascii="仿宋_GB2312" w:hAnsi="仿宋_GB2312" w:eastAsia="仿宋_GB2312" w:cs="仿宋_GB2312"/>
          <w:b w:val="0"/>
          <w:color w:val="auto"/>
          <w:sz w:val="24"/>
          <w:szCs w:val="24"/>
          <w:u w:val="single"/>
          <w:shd w:val="clear" w:color="auto" w:fill="FFFFFF"/>
        </w:rPr>
        <w:t>　　　　　　　</w:t>
      </w:r>
    </w:p>
    <w:p w14:paraId="76E482FD">
      <w:pPr>
        <w:pStyle w:val="8"/>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32"/>
          <w:szCs w:val="32"/>
        </w:rPr>
      </w:pPr>
      <w:r>
        <w:rPr>
          <w:rStyle w:val="12"/>
          <w:rFonts w:hint="eastAsia" w:ascii="仿宋_GB2312" w:hAnsi="仿宋_GB2312" w:eastAsia="仿宋_GB2312" w:cs="仿宋_GB2312"/>
          <w:b w:val="0"/>
          <w:color w:val="auto"/>
          <w:sz w:val="24"/>
          <w:szCs w:val="24"/>
          <w:shd w:val="clear" w:color="auto" w:fill="FFFFFF"/>
        </w:rPr>
        <w:t>联系人及联系电话：</w:t>
      </w:r>
      <w:r>
        <w:rPr>
          <w:rStyle w:val="12"/>
          <w:rFonts w:hint="eastAsia" w:ascii="仿宋_GB2312" w:hAnsi="仿宋_GB2312" w:eastAsia="仿宋_GB2312" w:cs="仿宋_GB2312"/>
          <w:b w:val="0"/>
          <w:color w:val="auto"/>
          <w:sz w:val="24"/>
          <w:szCs w:val="24"/>
          <w:u w:val="singl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ED7"/>
    <w:rsid w:val="00336ADA"/>
    <w:rsid w:val="00685ADC"/>
    <w:rsid w:val="006E22AD"/>
    <w:rsid w:val="00725ED7"/>
    <w:rsid w:val="0079767C"/>
    <w:rsid w:val="008D6935"/>
    <w:rsid w:val="009E38A1"/>
    <w:rsid w:val="00EE4BA5"/>
    <w:rsid w:val="00F81A7D"/>
    <w:rsid w:val="04756378"/>
    <w:rsid w:val="081B102B"/>
    <w:rsid w:val="0AC51722"/>
    <w:rsid w:val="0B7F278B"/>
    <w:rsid w:val="0C800E74"/>
    <w:rsid w:val="0CDA028A"/>
    <w:rsid w:val="0D2233D0"/>
    <w:rsid w:val="0FA14A05"/>
    <w:rsid w:val="10A05E0E"/>
    <w:rsid w:val="10C41115"/>
    <w:rsid w:val="14280A19"/>
    <w:rsid w:val="14313A18"/>
    <w:rsid w:val="14F275B8"/>
    <w:rsid w:val="159A60F7"/>
    <w:rsid w:val="18873FD1"/>
    <w:rsid w:val="189736CA"/>
    <w:rsid w:val="19A70DCD"/>
    <w:rsid w:val="1CD0546D"/>
    <w:rsid w:val="1E471883"/>
    <w:rsid w:val="1FBC63CB"/>
    <w:rsid w:val="20987265"/>
    <w:rsid w:val="20D149AD"/>
    <w:rsid w:val="21123D77"/>
    <w:rsid w:val="237F28E1"/>
    <w:rsid w:val="285C07B4"/>
    <w:rsid w:val="2C861362"/>
    <w:rsid w:val="2E9A38D4"/>
    <w:rsid w:val="304546DA"/>
    <w:rsid w:val="32951FFE"/>
    <w:rsid w:val="33C547A5"/>
    <w:rsid w:val="34E9757B"/>
    <w:rsid w:val="3786781A"/>
    <w:rsid w:val="38D33C88"/>
    <w:rsid w:val="39180FF8"/>
    <w:rsid w:val="3A7C013B"/>
    <w:rsid w:val="3AB941E9"/>
    <w:rsid w:val="3C5B6581"/>
    <w:rsid w:val="3EA45AB4"/>
    <w:rsid w:val="3F326E37"/>
    <w:rsid w:val="41320077"/>
    <w:rsid w:val="4211157E"/>
    <w:rsid w:val="42E70003"/>
    <w:rsid w:val="4342410D"/>
    <w:rsid w:val="47E30FB0"/>
    <w:rsid w:val="480D15F1"/>
    <w:rsid w:val="489A6E3D"/>
    <w:rsid w:val="4F9D3C20"/>
    <w:rsid w:val="4FBF5B23"/>
    <w:rsid w:val="507B42EF"/>
    <w:rsid w:val="50B64DF1"/>
    <w:rsid w:val="50F166B3"/>
    <w:rsid w:val="51417555"/>
    <w:rsid w:val="51D05274"/>
    <w:rsid w:val="51E80E27"/>
    <w:rsid w:val="526B193A"/>
    <w:rsid w:val="530028C4"/>
    <w:rsid w:val="53B554D6"/>
    <w:rsid w:val="53B57B2D"/>
    <w:rsid w:val="566B1620"/>
    <w:rsid w:val="56D121EE"/>
    <w:rsid w:val="58693B63"/>
    <w:rsid w:val="58AE62B0"/>
    <w:rsid w:val="593649E3"/>
    <w:rsid w:val="5AA20705"/>
    <w:rsid w:val="5AAA0027"/>
    <w:rsid w:val="5BC935B9"/>
    <w:rsid w:val="5FAF6C90"/>
    <w:rsid w:val="61902FE7"/>
    <w:rsid w:val="61ED5AC4"/>
    <w:rsid w:val="648502B4"/>
    <w:rsid w:val="652C14C8"/>
    <w:rsid w:val="67F20444"/>
    <w:rsid w:val="68906757"/>
    <w:rsid w:val="690910D0"/>
    <w:rsid w:val="714420C2"/>
    <w:rsid w:val="71752972"/>
    <w:rsid w:val="72DE5BBD"/>
    <w:rsid w:val="74027E40"/>
    <w:rsid w:val="74D415F6"/>
    <w:rsid w:val="75021E96"/>
    <w:rsid w:val="751145F2"/>
    <w:rsid w:val="75D96C96"/>
    <w:rsid w:val="7636676F"/>
    <w:rsid w:val="76E16C86"/>
    <w:rsid w:val="7C9F4BB5"/>
    <w:rsid w:val="7CBE51E6"/>
    <w:rsid w:val="7D4F6B74"/>
    <w:rsid w:val="7E2B06FB"/>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qFormat/>
    <w:uiPriority w:val="99"/>
    <w:pPr>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眉 字符"/>
    <w:basedOn w:val="11"/>
    <w:link w:val="7"/>
    <w:qFormat/>
    <w:uiPriority w:val="0"/>
    <w:rPr>
      <w:rFonts w:asciiTheme="minorHAnsi" w:hAnsiTheme="minorHAnsi" w:eastAsiaTheme="minorEastAsia" w:cstheme="minorBidi"/>
      <w:kern w:val="2"/>
      <w:sz w:val="18"/>
      <w:szCs w:val="18"/>
    </w:rPr>
  </w:style>
  <w:style w:type="character" w:customStyle="1" w:styleId="14">
    <w:name w:val="页脚 字符"/>
    <w:basedOn w:val="11"/>
    <w:link w:val="6"/>
    <w:qFormat/>
    <w:uiPriority w:val="0"/>
    <w:rPr>
      <w:rFonts w:asciiTheme="minorHAnsi" w:hAnsiTheme="minorHAnsi" w:eastAsiaTheme="minorEastAsia" w:cstheme="minorBidi"/>
      <w:kern w:val="2"/>
      <w:sz w:val="18"/>
      <w:szCs w:val="18"/>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6">
    <w:name w:val="列出段落1"/>
    <w:basedOn w:val="1"/>
    <w:qFormat/>
    <w:uiPriority w:val="34"/>
    <w:pPr>
      <w:spacing w:before="100" w:beforeAutospacing="1" w:after="100" w:afterAutospacing="1" w:line="360" w:lineRule="auto"/>
      <w:ind w:firstLine="420" w:firstLineChars="200"/>
    </w:pPr>
  </w:style>
  <w:style w:type="paragraph" w:customStyle="1" w:styleId="17">
    <w:name w:val="_Style 3"/>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21C0-9B34-4604-B486-1BE29E01437C}">
  <ds:schemaRefs/>
</ds:datastoreItem>
</file>

<file path=docProps/app.xml><?xml version="1.0" encoding="utf-8"?>
<Properties xmlns="http://schemas.openxmlformats.org/officeDocument/2006/extended-properties" xmlns:vt="http://schemas.openxmlformats.org/officeDocument/2006/docPropsVTypes">
  <Template>Normal</Template>
  <Pages>4</Pages>
  <Words>2679</Words>
  <Characters>2772</Characters>
  <Lines>80</Lines>
  <Paragraphs>62</Paragraphs>
  <TotalTime>1</TotalTime>
  <ScaleCrop>false</ScaleCrop>
  <LinksUpToDate>false</LinksUpToDate>
  <CharactersWithSpaces>2795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2026-03-23T08:08:00Z</dcterms:created>
  <dc:creator>Administrator</dc:creator>
  <cp:lastModifiedBy>Tailor</cp:lastModifiedBy>
  <cp:lastPrinted>2026-05-08T08:10:00Z</cp:lastPrinted>
  <dcterms:modified xsi:type="dcterms:W3CDTF">2026-05-09T10:26:43Z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eyJoZGlkIjoiMjEwNzU0NTBlY2VhNTdmNDY2ZDFlYzgyNDk2ODYyODMiLCJ1c2VySWQiOiI0MjE0MzQ5NzIifQ==</vt:lpwstr>
  </property>
  <property fmtid="{D5CDD505-2E9C-101B-9397-08002B2CF9AE}" pid="4" name="ICV">
    <vt:lpwstr>FB96D09B4505459BAA7BC6D8CEE29B81_13</vt:lpwstr>
  </property>
</Properties>
</file>