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AF1D" w14:textId="77777777" w:rsidR="00D20331" w:rsidRDefault="00000000">
      <w:pPr>
        <w:spacing w:line="360" w:lineRule="auto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附件1：采购需求及响应报价表</w:t>
      </w:r>
    </w:p>
    <w:p w14:paraId="11ADDA8E" w14:textId="77777777" w:rsidR="00D20331" w:rsidRDefault="00000000">
      <w:pPr>
        <w:snapToGrid w:val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项目名称：广西中医药大学学生宿舍家具拆除及搬迁服务采购项目</w:t>
      </w:r>
    </w:p>
    <w:p w14:paraId="720CAD87" w14:textId="77777777" w:rsidR="00D20331" w:rsidRDefault="00000000">
      <w:pPr>
        <w:snapToGrid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项目编号:</w:t>
      </w:r>
      <w:r>
        <w:rPr>
          <w:rFonts w:ascii="仿宋_GB2312" w:eastAsia="仿宋_GB2312" w:hAnsi="仿宋_GB2312" w:cs="仿宋_GB2312" w:hint="eastAsia"/>
          <w:sz w:val="32"/>
          <w:szCs w:val="32"/>
        </w:rPr>
        <w:t>GUCM-2025-XJ-002-LQY</w:t>
      </w:r>
    </w:p>
    <w:p w14:paraId="13A42594" w14:textId="77777777" w:rsidR="00D20331" w:rsidRDefault="00000000">
      <w:pPr>
        <w:snapToGrid w:val="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说明：</w:t>
      </w: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本需求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中的相关参数有不明确或有误的，报价人请以详细、正确的参数另作附件。</w:t>
      </w:r>
    </w:p>
    <w:p w14:paraId="7EB8E9A0" w14:textId="77777777" w:rsidR="00D20331" w:rsidRDefault="00000000">
      <w:pPr>
        <w:snapToGrid w:val="0"/>
        <w:ind w:firstLineChars="300" w:firstLine="9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2．报价人必须自行为其报价产品或服务侵犯其他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供应商担相应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法律责任。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810"/>
        <w:gridCol w:w="880"/>
        <w:gridCol w:w="791"/>
        <w:gridCol w:w="2209"/>
        <w:gridCol w:w="2395"/>
      </w:tblGrid>
      <w:tr w:rsidR="00D20331" w14:paraId="7E125CE7" w14:textId="77777777">
        <w:trPr>
          <w:trHeight w:val="399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D4A" w14:textId="77777777" w:rsidR="00D20331" w:rsidRDefault="00000000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一、采购需求</w:t>
            </w:r>
          </w:p>
        </w:tc>
      </w:tr>
      <w:tr w:rsidR="00D20331" w14:paraId="391E9842" w14:textId="77777777">
        <w:trPr>
          <w:trHeight w:val="61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56B5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600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采购项目名称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B88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数量</w:t>
            </w:r>
          </w:p>
          <w:p w14:paraId="273D1D24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07AB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采购需求</w:t>
            </w:r>
          </w:p>
        </w:tc>
      </w:tr>
      <w:tr w:rsidR="00D20331" w14:paraId="392CF317" w14:textId="77777777">
        <w:trPr>
          <w:trHeight w:val="149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2913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E68" w14:textId="77777777" w:rsidR="00D2033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广西中医药大学学生宿舍家具拆除及搬迁服务采购项目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C35" w14:textId="77777777" w:rsidR="00D2033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1项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FE40" w14:textId="77777777" w:rsidR="00D20331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详见附件3：采购需求</w:t>
            </w:r>
          </w:p>
        </w:tc>
      </w:tr>
      <w:tr w:rsidR="00D20331" w14:paraId="66DE5457" w14:textId="77777777">
        <w:trPr>
          <w:trHeight w:val="521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B01" w14:textId="77777777" w:rsidR="00D20331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二、供应商响应情况</w:t>
            </w:r>
          </w:p>
        </w:tc>
      </w:tr>
      <w:tr w:rsidR="00D20331" w14:paraId="42D936B2" w14:textId="77777777">
        <w:trPr>
          <w:trHeight w:val="521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8AF" w14:textId="77777777" w:rsidR="00D20331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参数响应情况：无偏离 ；    商务响应情况：无偏离</w:t>
            </w:r>
          </w:p>
        </w:tc>
      </w:tr>
      <w:tr w:rsidR="00D20331" w14:paraId="157350FF" w14:textId="77777777">
        <w:trPr>
          <w:trHeight w:val="42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33BF" w14:textId="77777777" w:rsidR="00D20331" w:rsidRDefault="00000000">
            <w:pPr>
              <w:tabs>
                <w:tab w:val="left" w:pos="1820"/>
              </w:tabs>
              <w:snapToGrid w:val="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三、供应商报价（必要时可另附清单）</w:t>
            </w:r>
          </w:p>
        </w:tc>
      </w:tr>
      <w:tr w:rsidR="00D20331" w14:paraId="076CE427" w14:textId="77777777">
        <w:trPr>
          <w:trHeight w:val="42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FB0" w14:textId="77777777" w:rsidR="00D20331" w:rsidRDefault="00000000">
            <w:pPr>
              <w:tabs>
                <w:tab w:val="left" w:pos="1820"/>
              </w:tabs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报价说明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：报价总价须包含如药品价格、人工费、税费等全部费用。</w:t>
            </w:r>
          </w:p>
        </w:tc>
      </w:tr>
      <w:tr w:rsidR="00D20331" w14:paraId="5E8CA76A" w14:textId="77777777">
        <w:trPr>
          <w:trHeight w:val="42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CB7" w14:textId="77777777" w:rsidR="00D20331" w:rsidRDefault="00000000">
            <w:pPr>
              <w:tabs>
                <w:tab w:val="left" w:pos="1820"/>
              </w:tabs>
              <w:snapToGrid w:val="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四、供应商报价（必要时可另附清单）</w:t>
            </w:r>
          </w:p>
        </w:tc>
      </w:tr>
      <w:tr w:rsidR="00D20331" w14:paraId="2163FAC9" w14:textId="77777777">
        <w:trPr>
          <w:trHeight w:val="42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B4D7" w14:textId="77777777" w:rsidR="00D20331" w:rsidRDefault="00000000">
            <w:pPr>
              <w:tabs>
                <w:tab w:val="left" w:pos="1820"/>
              </w:tabs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报价说明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D20331" w14:paraId="51871287" w14:textId="77777777">
        <w:trPr>
          <w:trHeight w:val="18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CAC9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03A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E88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836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总量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519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单价/元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9D7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  <w:p w14:paraId="1BAA19BE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（总量×单价）</w:t>
            </w:r>
          </w:p>
        </w:tc>
      </w:tr>
      <w:tr w:rsidR="00D20331" w14:paraId="3E23D086" w14:textId="77777777">
        <w:trPr>
          <w:trHeight w:val="18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4E13E" w14:textId="77777777" w:rsidR="00D20331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00D91" w14:textId="77777777" w:rsidR="00D20331" w:rsidRDefault="00000000">
            <w:pPr>
              <w:snapToGrid w:val="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广西中医药大学学生宿舍家具拆除及搬迁服务采购项目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4D45" w14:textId="77777777" w:rsidR="00D20331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1BB" w14:textId="77777777" w:rsidR="00D20331" w:rsidRDefault="0000000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BF1" w14:textId="77777777" w:rsidR="00D20331" w:rsidRDefault="00D2033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7ED" w14:textId="77777777" w:rsidR="00D20331" w:rsidRDefault="00D20331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20331" w14:paraId="18DB69E5" w14:textId="77777777">
        <w:trPr>
          <w:trHeight w:val="521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6F9" w14:textId="77777777" w:rsidR="00D20331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报价总价：人民币大写：                    ；人民币小写：             </w:t>
            </w:r>
          </w:p>
        </w:tc>
      </w:tr>
    </w:tbl>
    <w:p w14:paraId="0DA12FAA" w14:textId="77777777" w:rsidR="00D20331" w:rsidRDefault="00D20331">
      <w:pPr>
        <w:tabs>
          <w:tab w:val="center" w:pos="4153"/>
        </w:tabs>
        <w:snapToGrid w:val="0"/>
        <w:spacing w:before="50" w:after="50" w:line="36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6E4D7E2" w14:textId="77777777" w:rsidR="00D2033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供货商名称（盖章）：</w:t>
      </w:r>
    </w:p>
    <w:p w14:paraId="7D855318" w14:textId="77777777" w:rsidR="00D2033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法定代表人或委托代理人（签字）：</w:t>
      </w:r>
    </w:p>
    <w:p w14:paraId="412D4013" w14:textId="77777777" w:rsidR="00D2033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联系人及联系电话：       </w:t>
      </w:r>
    </w:p>
    <w:p w14:paraId="1F527387" w14:textId="77777777" w:rsidR="00D2033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报价日期：    年   月   日</w:t>
      </w:r>
    </w:p>
    <w:sectPr w:rsidR="00D203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84F3" w14:textId="77777777" w:rsidR="00E33DB1" w:rsidRDefault="00E33DB1" w:rsidP="007144AF">
      <w:pPr>
        <w:rPr>
          <w:rFonts w:hint="eastAsia"/>
        </w:rPr>
      </w:pPr>
      <w:r>
        <w:separator/>
      </w:r>
    </w:p>
  </w:endnote>
  <w:endnote w:type="continuationSeparator" w:id="0">
    <w:p w14:paraId="3798FA6B" w14:textId="77777777" w:rsidR="00E33DB1" w:rsidRDefault="00E33DB1" w:rsidP="007144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00DF" w14:textId="77777777" w:rsidR="00E33DB1" w:rsidRDefault="00E33DB1" w:rsidP="007144AF">
      <w:pPr>
        <w:rPr>
          <w:rFonts w:hint="eastAsia"/>
        </w:rPr>
      </w:pPr>
      <w:r>
        <w:separator/>
      </w:r>
    </w:p>
  </w:footnote>
  <w:footnote w:type="continuationSeparator" w:id="0">
    <w:p w14:paraId="224F29D5" w14:textId="77777777" w:rsidR="00E33DB1" w:rsidRDefault="00E33DB1" w:rsidP="007144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iY2UwY2JiMTU5MTQ1ZjE4NTMyNzQ2Njc0MDg3ODQifQ=="/>
  </w:docVars>
  <w:rsids>
    <w:rsidRoot w:val="00524735"/>
    <w:rsid w:val="000D5670"/>
    <w:rsid w:val="001373A8"/>
    <w:rsid w:val="001477EC"/>
    <w:rsid w:val="001A6750"/>
    <w:rsid w:val="001E7733"/>
    <w:rsid w:val="00223331"/>
    <w:rsid w:val="00266443"/>
    <w:rsid w:val="002708B5"/>
    <w:rsid w:val="00296E65"/>
    <w:rsid w:val="002C493F"/>
    <w:rsid w:val="0033284B"/>
    <w:rsid w:val="00346371"/>
    <w:rsid w:val="003569A7"/>
    <w:rsid w:val="003672AA"/>
    <w:rsid w:val="003A6D4F"/>
    <w:rsid w:val="003B0BC1"/>
    <w:rsid w:val="003B0D49"/>
    <w:rsid w:val="003E7362"/>
    <w:rsid w:val="004C21B1"/>
    <w:rsid w:val="00524735"/>
    <w:rsid w:val="005D08A8"/>
    <w:rsid w:val="005D624B"/>
    <w:rsid w:val="005E52CA"/>
    <w:rsid w:val="005F16FF"/>
    <w:rsid w:val="00604BDC"/>
    <w:rsid w:val="00624C56"/>
    <w:rsid w:val="006337F3"/>
    <w:rsid w:val="006A130D"/>
    <w:rsid w:val="006F55C4"/>
    <w:rsid w:val="006F7030"/>
    <w:rsid w:val="007047E7"/>
    <w:rsid w:val="007144AF"/>
    <w:rsid w:val="007C2B74"/>
    <w:rsid w:val="007F3360"/>
    <w:rsid w:val="007F6B6A"/>
    <w:rsid w:val="0085079A"/>
    <w:rsid w:val="0086224C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B16E6"/>
    <w:rsid w:val="00BD7727"/>
    <w:rsid w:val="00BF0F70"/>
    <w:rsid w:val="00C53609"/>
    <w:rsid w:val="00D20331"/>
    <w:rsid w:val="00D50CB5"/>
    <w:rsid w:val="00DE22AA"/>
    <w:rsid w:val="00DE5392"/>
    <w:rsid w:val="00E05B13"/>
    <w:rsid w:val="00E24A0E"/>
    <w:rsid w:val="00E33DB1"/>
    <w:rsid w:val="00E4026B"/>
    <w:rsid w:val="00EA5557"/>
    <w:rsid w:val="00F56E46"/>
    <w:rsid w:val="00F77061"/>
    <w:rsid w:val="00FE76F2"/>
    <w:rsid w:val="015679D0"/>
    <w:rsid w:val="022A1EB3"/>
    <w:rsid w:val="05507DE5"/>
    <w:rsid w:val="08711E6A"/>
    <w:rsid w:val="08FE3622"/>
    <w:rsid w:val="10E4539B"/>
    <w:rsid w:val="148461AA"/>
    <w:rsid w:val="15E6711C"/>
    <w:rsid w:val="19A10B83"/>
    <w:rsid w:val="1FF13FF6"/>
    <w:rsid w:val="20C46CE7"/>
    <w:rsid w:val="221246DC"/>
    <w:rsid w:val="221E6C99"/>
    <w:rsid w:val="258C10EE"/>
    <w:rsid w:val="28667C49"/>
    <w:rsid w:val="28E3564E"/>
    <w:rsid w:val="2A2A1BDE"/>
    <w:rsid w:val="2EC40090"/>
    <w:rsid w:val="30A85CE0"/>
    <w:rsid w:val="365D57F4"/>
    <w:rsid w:val="38F0754B"/>
    <w:rsid w:val="3C0D56D3"/>
    <w:rsid w:val="3CD46809"/>
    <w:rsid w:val="3E834D6A"/>
    <w:rsid w:val="47F44134"/>
    <w:rsid w:val="51FF0B28"/>
    <w:rsid w:val="54DC2F82"/>
    <w:rsid w:val="5D9A3193"/>
    <w:rsid w:val="6A4410A4"/>
    <w:rsid w:val="6B021A3D"/>
    <w:rsid w:val="6FC3367F"/>
    <w:rsid w:val="75271ADB"/>
    <w:rsid w:val="7961387E"/>
    <w:rsid w:val="7E4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D823FB9-70EF-4CC2-B077-1B1B8FA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梁秋远</cp:lastModifiedBy>
  <cp:revision>2</cp:revision>
  <cp:lastPrinted>2021-12-10T04:07:00Z</cp:lastPrinted>
  <dcterms:created xsi:type="dcterms:W3CDTF">2025-06-26T08:23:00Z</dcterms:created>
  <dcterms:modified xsi:type="dcterms:W3CDTF">2025-06-26T08:23:00Z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1331417C877F441B8544A8F934D99538</vt:lpwstr>
  </property>
  <property fmtid="{D5CDD505-2E9C-101B-9397-08002B2CF9AE}" pid="4" name="KSOTemplateDocerSaveRecord">
    <vt:lpwstr>eyJoZGlkIjoiYmUzYjFmYWM5M2YzM2E3MWRkZWJjNmI0NWVmZjViMmMiLCJ1c2VySWQiOiI0ODc2MzkxODgifQ==</vt:lpwstr>
  </property>
</Properties>
</file>