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F6F39">
      <w:pPr>
        <w:pStyle w:val="19"/>
        <w:rPr>
          <w:rFonts w:ascii="宋体" w:hAnsi="宋体" w:cs="宋体"/>
          <w:color w:val="333333"/>
          <w:sz w:val="24"/>
        </w:rPr>
      </w:pPr>
    </w:p>
    <w:p w14:paraId="779B5D9E">
      <w:pPr>
        <w:rPr>
          <w:rStyle w:val="10"/>
          <w:rFonts w:ascii="宋体" w:hAnsi="宋体" w:eastAsia="宋体" w:cs="宋体"/>
          <w:sz w:val="32"/>
          <w:szCs w:val="32"/>
        </w:rPr>
      </w:pPr>
      <w:r>
        <w:rPr>
          <w:rStyle w:val="10"/>
          <w:rFonts w:hint="eastAsia" w:ascii="宋体" w:hAnsi="宋体" w:eastAsia="宋体" w:cs="宋体"/>
          <w:sz w:val="32"/>
          <w:szCs w:val="32"/>
        </w:rPr>
        <w:t>附件：</w:t>
      </w:r>
    </w:p>
    <w:p w14:paraId="2611C79E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需求征集明细表</w:t>
      </w:r>
    </w:p>
    <w:tbl>
      <w:tblPr>
        <w:tblStyle w:val="8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709"/>
        <w:gridCol w:w="994"/>
        <w:gridCol w:w="2448"/>
        <w:gridCol w:w="564"/>
        <w:gridCol w:w="694"/>
        <w:gridCol w:w="721"/>
        <w:gridCol w:w="958"/>
      </w:tblGrid>
      <w:tr w14:paraId="08659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A9037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一、项目概况</w:t>
            </w:r>
          </w:p>
        </w:tc>
      </w:tr>
      <w:tr w14:paraId="26041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19DEB8">
            <w:pPr>
              <w:widowControl/>
              <w:rPr>
                <w:rFonts w:ascii="宋体" w:hAnsi="宋体" w:eastAsia="宋体" w:cs="宋体"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szCs w:val="21"/>
              </w:rPr>
              <w:t>1、两校区零星设备、火灾自动报警及防火门改造提升项目；</w:t>
            </w:r>
          </w:p>
          <w:p w14:paraId="5381FC81">
            <w:pPr>
              <w:widowControl/>
              <w:rPr>
                <w:rFonts w:ascii="宋体" w:hAnsi="宋体" w:eastAsia="宋体" w:cs="宋体"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szCs w:val="21"/>
              </w:rPr>
              <w:t>2、仙葫图书馆监控室与消防控制室合并改造项目；</w:t>
            </w:r>
          </w:p>
          <w:p w14:paraId="3CC0BB87">
            <w:pPr>
              <w:widowControl/>
              <w:rPr>
                <w:rFonts w:ascii="宋体" w:hAnsi="宋体" w:eastAsia="宋体" w:cs="宋体"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szCs w:val="21"/>
              </w:rPr>
              <w:t>3、仙葫校区气体灭火系统改造提升项目-（联网到本楼栋消防控制室）；</w:t>
            </w:r>
          </w:p>
          <w:p w14:paraId="0F853366">
            <w:pPr>
              <w:widowControl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szCs w:val="21"/>
              </w:rPr>
              <w:t>4、仙葫校区消防火灾自动报警主机多线改造项目。</w:t>
            </w:r>
          </w:p>
        </w:tc>
      </w:tr>
      <w:tr w14:paraId="2C630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F720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二、技术要求</w:t>
            </w:r>
          </w:p>
        </w:tc>
      </w:tr>
      <w:tr w14:paraId="304BA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49CD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7277AD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采购内容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B019E2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服务内容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4BA51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服务要求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D0C8E7">
            <w:pPr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计量</w:t>
            </w:r>
          </w:p>
          <w:p w14:paraId="21CF55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4D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4E3DE">
            <w:pPr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单价</w:t>
            </w:r>
          </w:p>
          <w:p w14:paraId="45B46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4246A">
            <w:pPr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小计</w:t>
            </w:r>
          </w:p>
          <w:p w14:paraId="19CFA4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（元）</w:t>
            </w:r>
          </w:p>
        </w:tc>
      </w:tr>
      <w:tr w14:paraId="3B07E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5894C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ECDA1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两校区零星设备、火灾自动报警及防火门改造提升项目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37086A">
            <w:pPr>
              <w:spacing w:line="320" w:lineRule="exact"/>
              <w:jc w:val="center"/>
              <w:rPr>
                <w:rFonts w:ascii="宋体" w:hAnsi="宋体" w:eastAsia="宋体" w:cs="黑体"/>
                <w:sz w:val="18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消防系统改造提升项目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7CE491">
            <w:pPr>
              <w:pStyle w:val="17"/>
              <w:ind w:firstLine="0" w:firstLineChars="0"/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Xxx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48F50B"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5C79D"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EC2BD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B697B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40FF1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EBE1D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42FB0B">
            <w:pPr>
              <w:rPr>
                <w:rFonts w:ascii="宋体" w:hAnsi="宋体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仙葫图书馆监控室与消防控制室合并改造提升项目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A5D953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消防系统改造提升项目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8EF03D">
            <w:pPr>
              <w:pStyle w:val="17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A318A6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54C87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C809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7D7D0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20559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74710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21D86F">
            <w:pPr>
              <w:rPr>
                <w:rFonts w:ascii="宋体" w:hAnsi="宋体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仙葫校区气体灭火系统改造提升项目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（联网到本楼栋消防控制室）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791CEC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消防系统改造提升项目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577AA7">
            <w:pPr>
              <w:pStyle w:val="17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09283F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A89E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683EC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DC5C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2CBEB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712B1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8F75E4">
            <w:pPr>
              <w:rPr>
                <w:rFonts w:ascii="宋体" w:hAnsi="宋体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仙葫校区消防火灾自动报警主机多线改造提升项目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AA5F9B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消防系统改造提升项目</w:t>
            </w:r>
          </w:p>
        </w:tc>
        <w:tc>
          <w:tcPr>
            <w:tcW w:w="1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A22847D">
            <w:pPr>
              <w:pStyle w:val="17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9419EAD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148EF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7DCDA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083D8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128A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9752A6">
            <w:pPr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szCs w:val="21"/>
              </w:rPr>
              <w:t>合 计</w:t>
            </w:r>
          </w:p>
        </w:tc>
        <w:tc>
          <w:tcPr>
            <w:tcW w:w="14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9FC9">
            <w:pPr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szCs w:val="21"/>
              </w:rPr>
              <w:t>元</w:t>
            </w:r>
          </w:p>
        </w:tc>
      </w:tr>
      <w:tr w14:paraId="1CEA2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9E4EA8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三、商务要求</w:t>
            </w:r>
          </w:p>
        </w:tc>
      </w:tr>
      <w:tr w14:paraId="1B495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BB75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资质要求</w:t>
            </w:r>
          </w:p>
        </w:tc>
        <w:tc>
          <w:tcPr>
            <w:tcW w:w="31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4FCEF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1.资质要求</w:t>
            </w:r>
          </w:p>
          <w:p w14:paraId="30F794DC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满足《中华人民共和国政府采购法》第二十二条规定；</w:t>
            </w:r>
          </w:p>
          <w:p w14:paraId="17D24D89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本项目的特定资格要求：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</w:rPr>
              <w:t>1、有效的消防设施工程专业承包二级以上（含二级）资质证书。2、有效的安全生产许可证。3、一级注册消防工程师和消防相关专业工程师及以上职称。</w:t>
            </w:r>
          </w:p>
          <w:p w14:paraId="2359164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人员要求</w:t>
            </w:r>
          </w:p>
          <w:p w14:paraId="68705AB5">
            <w:pPr>
              <w:ind w:left="142"/>
              <w:rPr>
                <w:rFonts w:ascii="宋体" w:hAnsi="宋体" w:eastAsia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C00000"/>
                <w:szCs w:val="21"/>
              </w:rPr>
              <w:t>一级注册消防工程师和消防相关专业工程师及以上职称。</w:t>
            </w:r>
          </w:p>
          <w:p w14:paraId="7B5804B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负责人:</w:t>
            </w:r>
            <w:r>
              <w:rPr>
                <w:rFonts w:hint="eastAsia" w:ascii="宋体" w:hAnsi="宋体" w:eastAsia="宋体" w:cs="宋体"/>
                <w:szCs w:val="21"/>
                <w:highlight w:val="yellow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yellow"/>
                <w:u w:val="single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77424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B700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报价要求</w:t>
            </w:r>
          </w:p>
        </w:tc>
        <w:tc>
          <w:tcPr>
            <w:tcW w:w="31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DC925">
            <w:pPr>
              <w:spacing w:line="380" w:lineRule="exact"/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不得超出本项目上限控制</w:t>
            </w:r>
            <w:r>
              <w:rPr>
                <w:rFonts w:hint="eastAsia" w:ascii="宋体" w:hAnsi="宋体" w:cs="宋体"/>
                <w:bCs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人民币壹佰玖拾万陆仟元整（¥</w:t>
            </w:r>
            <w:r>
              <w:rPr>
                <w:rFonts w:hint="eastAsia" w:ascii="宋体" w:hAnsi="宋体" w:cs="宋体"/>
                <w:bCs/>
                <w:szCs w:val="21"/>
              </w:rPr>
              <w:t>190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000.00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）】。报价必须包括完成本项目所有工作任务（出具成果文件）所需的一切费用（含完成项目过程中所需的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相关设备、劳务、管理、材料、维护、保险、利润、税金、政策性文件规定的各项费用及所有风险、责任，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以及合同明示或暗示的所有责任、义务和一般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Cs w:val="21"/>
              </w:rPr>
              <w:t>风险等一切费用在内）。</w:t>
            </w:r>
          </w:p>
        </w:tc>
      </w:tr>
      <w:tr w14:paraId="780CA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23E5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成果及服务要求</w:t>
            </w:r>
          </w:p>
        </w:tc>
        <w:tc>
          <w:tcPr>
            <w:tcW w:w="31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8336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自合同生效之日起xxx并配合采购人消防验收或备案。</w:t>
            </w:r>
          </w:p>
        </w:tc>
      </w:tr>
      <w:tr w14:paraId="3864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36BC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时间、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地点</w:t>
            </w:r>
          </w:p>
        </w:tc>
        <w:tc>
          <w:tcPr>
            <w:tcW w:w="31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339AF">
            <w:pPr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1.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服务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合同签订之日起至xxx为止。</w:t>
            </w:r>
          </w:p>
          <w:p w14:paraId="202732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服务</w:t>
            </w:r>
            <w:r>
              <w:rPr>
                <w:rFonts w:ascii="宋体" w:hAnsi="宋体" w:eastAsia="宋体" w:cs="宋体"/>
                <w:szCs w:val="21"/>
              </w:rPr>
              <w:t>地点：广西</w:t>
            </w:r>
            <w:r>
              <w:rPr>
                <w:rFonts w:hint="eastAsia" w:ascii="宋体" w:hAnsi="宋体" w:eastAsia="宋体" w:cs="宋体"/>
                <w:szCs w:val="21"/>
              </w:rPr>
              <w:t>中医药大学</w:t>
            </w:r>
            <w:r>
              <w:rPr>
                <w:rFonts w:ascii="宋体" w:hAnsi="宋体" w:eastAsia="宋体" w:cs="宋体"/>
                <w:szCs w:val="21"/>
              </w:rPr>
              <w:t>。</w:t>
            </w:r>
          </w:p>
        </w:tc>
      </w:tr>
      <w:tr w14:paraId="3D61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AFAE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付款条件</w:t>
            </w:r>
          </w:p>
        </w:tc>
        <w:tc>
          <w:tcPr>
            <w:tcW w:w="319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84C8C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双方签订合同后，采购人于合同签订之日起10个工作日内向成交供应商支付合同总价款的 50%作为项目预付款；项目竣工经双方确认后10个工作日内，支付合同总价尾款的50%，其中，合同总价的3%作为质量保证金，在项目缺陷责任期（24个月，缺陷责任期自工程竣工验收合格之日起计算）满后14天内，采购人将工程质量保证金(不计利息)退回成交供应商。每笔进度款的支付均应按照有关程序办理，成交供应商须及时按采购人要求开具相应数额的正式税务发票。</w:t>
            </w:r>
          </w:p>
          <w:p w14:paraId="132F5B1C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项目完成后，由采购人委托有资质的第三方检测机构出具检测报告，检测费由成交供应商承担。</w:t>
            </w:r>
          </w:p>
          <w:p w14:paraId="7B633EE0">
            <w:pPr>
              <w:jc w:val="left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ascii="宋体" w:hAnsi="宋体" w:eastAsia="宋体" w:cs="宋体"/>
                <w:bCs/>
                <w:szCs w:val="21"/>
              </w:rPr>
              <w:t>本项目收取履约保证金：</w:t>
            </w:r>
            <w:r>
              <w:rPr>
                <w:rFonts w:hint="eastAsia" w:ascii="宋体" w:hAnsi="宋体" w:cs="宋体"/>
                <w:szCs w:val="21"/>
              </w:rPr>
              <w:t>☑</w:t>
            </w:r>
            <w:r>
              <w:rPr>
                <w:rFonts w:ascii="宋体" w:hAnsi="宋体" w:eastAsia="宋体" w:cs="宋体"/>
                <w:bCs/>
                <w:szCs w:val="21"/>
              </w:rPr>
              <w:t xml:space="preserve">无  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有：成交人须在合同签订前向采购人账户转付成交金额</w:t>
            </w:r>
            <w:r>
              <w:rPr>
                <w:rFonts w:ascii="宋体" w:hAnsi="宋体" w:eastAsia="宋体" w:cs="宋体"/>
                <w:bCs/>
                <w:szCs w:val="21"/>
              </w:rPr>
              <w:t>2%的履约保证金，否则不予签订合同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szCs w:val="21"/>
              </w:rPr>
              <w:t>履约保证金在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采购内容全部交付</w:t>
            </w:r>
            <w:r>
              <w:rPr>
                <w:rFonts w:ascii="宋体" w:hAnsi="宋体" w:eastAsia="宋体" w:cs="宋体"/>
                <w:bCs/>
                <w:szCs w:val="21"/>
              </w:rPr>
              <w:t>验收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完成</w:t>
            </w:r>
            <w:r>
              <w:rPr>
                <w:rFonts w:ascii="宋体" w:hAnsi="宋体" w:eastAsia="宋体" w:cs="宋体"/>
                <w:bCs/>
                <w:szCs w:val="21"/>
              </w:rPr>
              <w:t>之后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（或服务期满后）</w:t>
            </w:r>
            <w:r>
              <w:rPr>
                <w:rFonts w:ascii="宋体" w:hAnsi="宋体" w:eastAsia="宋体" w:cs="宋体"/>
                <w:bCs/>
                <w:szCs w:val="21"/>
              </w:rPr>
              <w:t>无息退付。</w:t>
            </w:r>
          </w:p>
        </w:tc>
      </w:tr>
    </w:tbl>
    <w:p w14:paraId="5B15522B">
      <w:pPr>
        <w:rPr>
          <w:rFonts w:ascii="宋体" w:hAnsi="宋体" w:cs="仿宋"/>
          <w:bCs/>
          <w:color w:val="000000"/>
        </w:rPr>
      </w:pPr>
      <w:r>
        <w:rPr>
          <w:rFonts w:hint="eastAsia" w:ascii="宋体" w:hAnsi="宋体" w:cs="仿宋"/>
          <w:color w:val="000000"/>
          <w:sz w:val="18"/>
        </w:rPr>
        <w:t>注：所有价格均用人民币表示，单位为元，精确到小数点后两位。</w:t>
      </w:r>
    </w:p>
    <w:p w14:paraId="32B4660C">
      <w:pPr>
        <w:spacing w:line="460" w:lineRule="exact"/>
        <w:rPr>
          <w:rFonts w:ascii="宋体" w:hAnsi="宋体" w:cs="仿宋"/>
          <w:bCs/>
          <w:color w:val="000000"/>
        </w:rPr>
      </w:pPr>
    </w:p>
    <w:p w14:paraId="3F5A52D8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供应商全称：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 w14:paraId="47BA9EC3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（签字或签章）</w:t>
      </w:r>
    </w:p>
    <w:p w14:paraId="74613CDE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</w:p>
    <w:p w14:paraId="4C1078C6">
      <w:pPr>
        <w:spacing w:line="360" w:lineRule="auto"/>
        <w:ind w:left="10" w:leftChars="5" w:firstLine="554" w:firstLineChars="19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供应商联系方式：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（联系人、联系电话）</w:t>
      </w:r>
    </w:p>
    <w:p w14:paraId="79180AB8">
      <w:pPr>
        <w:spacing w:line="360" w:lineRule="auto"/>
        <w:ind w:firstLine="4200" w:firstLineChars="1500"/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3560D1-2C4C-47DF-B757-9C547E25EA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1F5815-1CB9-4915-B579-C11DF0FFB89A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5BFFD0-A580-48AD-9700-825872899B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745D7"/>
    <w:multiLevelType w:val="multilevel"/>
    <w:tmpl w:val="692745D7"/>
    <w:lvl w:ilvl="0" w:tentative="0">
      <w:start w:val="1"/>
      <w:numFmt w:val="decimal"/>
      <w:lvlText w:val="%1."/>
      <w:lvlJc w:val="left"/>
      <w:pPr>
        <w:tabs>
          <w:tab w:val="left" w:pos="-728"/>
        </w:tabs>
        <w:ind w:left="-728" w:firstLine="87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415"/>
        </w:tabs>
        <w:ind w:left="415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835"/>
        </w:tabs>
        <w:ind w:left="835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255"/>
        </w:tabs>
        <w:ind w:left="1255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675"/>
        </w:tabs>
        <w:ind w:left="1675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095"/>
        </w:tabs>
        <w:ind w:left="2095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515"/>
        </w:tabs>
        <w:ind w:left="2515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935"/>
        </w:tabs>
        <w:ind w:left="2935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355"/>
        </w:tabs>
        <w:ind w:left="3355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YzI5MTI4YWUyZGY5NTI2NmRlOWNkYjUyOWM3ZGQifQ=="/>
  </w:docVars>
  <w:rsids>
    <w:rsidRoot w:val="4ECA3554"/>
    <w:rsid w:val="00BF3DDB"/>
    <w:rsid w:val="00BF71BA"/>
    <w:rsid w:val="00C2220F"/>
    <w:rsid w:val="00C41A89"/>
    <w:rsid w:val="00CB7C49"/>
    <w:rsid w:val="00EA2208"/>
    <w:rsid w:val="019D115B"/>
    <w:rsid w:val="031A5D53"/>
    <w:rsid w:val="05EC445F"/>
    <w:rsid w:val="15CC7E09"/>
    <w:rsid w:val="186B56B7"/>
    <w:rsid w:val="1BAD4238"/>
    <w:rsid w:val="1BB2137E"/>
    <w:rsid w:val="1C1147C7"/>
    <w:rsid w:val="1F7A27E9"/>
    <w:rsid w:val="20112FE8"/>
    <w:rsid w:val="21A734D8"/>
    <w:rsid w:val="238014F4"/>
    <w:rsid w:val="25C0260F"/>
    <w:rsid w:val="262275D1"/>
    <w:rsid w:val="29995DFC"/>
    <w:rsid w:val="2AF63B74"/>
    <w:rsid w:val="2CFC5764"/>
    <w:rsid w:val="30A203D8"/>
    <w:rsid w:val="31EB30BC"/>
    <w:rsid w:val="33BA699C"/>
    <w:rsid w:val="344838C6"/>
    <w:rsid w:val="37DF5322"/>
    <w:rsid w:val="3AD65EC3"/>
    <w:rsid w:val="3BB80364"/>
    <w:rsid w:val="3C2D1E5B"/>
    <w:rsid w:val="3D5E0800"/>
    <w:rsid w:val="3DDA6CB7"/>
    <w:rsid w:val="3DEA6C57"/>
    <w:rsid w:val="42546DFF"/>
    <w:rsid w:val="44164729"/>
    <w:rsid w:val="44E73A68"/>
    <w:rsid w:val="45442C38"/>
    <w:rsid w:val="46007703"/>
    <w:rsid w:val="46CB53EF"/>
    <w:rsid w:val="47617B01"/>
    <w:rsid w:val="476D3711"/>
    <w:rsid w:val="47FA23BD"/>
    <w:rsid w:val="49441489"/>
    <w:rsid w:val="4AA30431"/>
    <w:rsid w:val="4D1D44CA"/>
    <w:rsid w:val="4DA8648A"/>
    <w:rsid w:val="4ECA3554"/>
    <w:rsid w:val="50526725"/>
    <w:rsid w:val="510A5DA3"/>
    <w:rsid w:val="5275268F"/>
    <w:rsid w:val="54576514"/>
    <w:rsid w:val="54B45586"/>
    <w:rsid w:val="577949F3"/>
    <w:rsid w:val="58112D82"/>
    <w:rsid w:val="592B61C1"/>
    <w:rsid w:val="5A2A3236"/>
    <w:rsid w:val="63616BAA"/>
    <w:rsid w:val="6A2B7DCF"/>
    <w:rsid w:val="6F1277AF"/>
    <w:rsid w:val="6FD358CF"/>
    <w:rsid w:val="748E3446"/>
    <w:rsid w:val="753D30AC"/>
    <w:rsid w:val="765C59F4"/>
    <w:rsid w:val="794C7378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0"/>
    <w:rPr>
      <w:rFonts w:ascii="方正小标宋简体" w:hAnsi="方正小标宋简体" w:eastAsia="方正小标宋简体"/>
      <w:b/>
      <w:kern w:val="0"/>
      <w:sz w:val="44"/>
      <w:szCs w:val="44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007BFF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007BFF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6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7">
    <w:name w:val="表格文字"/>
    <w:basedOn w:val="3"/>
    <w:next w:val="2"/>
    <w:qFormat/>
    <w:uiPriority w:val="99"/>
    <w:pPr>
      <w:spacing w:before="25" w:after="25"/>
      <w:jc w:val="left"/>
    </w:pPr>
    <w:rPr>
      <w:spacing w:val="10"/>
      <w:sz w:val="24"/>
    </w:rPr>
  </w:style>
  <w:style w:type="character" w:customStyle="1" w:styleId="18">
    <w:name w:val="hover11"/>
    <w:basedOn w:val="9"/>
    <w:qFormat/>
    <w:uiPriority w:val="0"/>
  </w:style>
  <w:style w:type="paragraph" w:customStyle="1" w:styleId="19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1112</Words>
  <Characters>1144</Characters>
  <Lines>9</Lines>
  <Paragraphs>2</Paragraphs>
  <TotalTime>1</TotalTime>
  <ScaleCrop>false</ScaleCrop>
  <LinksUpToDate>false</LinksUpToDate>
  <CharactersWithSpaces>1252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2025-08-20T02:05:00Z</dcterms:created>
  <dc:creator>曾敬勇</dc:creator>
  <cp:lastModifiedBy>Delete。</cp:lastModifiedBy>
  <cp:lastPrinted>2024-09-02T06:42:00Z</cp:lastPrinted>
  <dcterms:modified xsi:type="dcterms:W3CDTF">2025-08-21T08:20:46Z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F43068F3E7BD4B829F520BC565FA1C37_13</vt:lpwstr>
  </property>
  <property fmtid="{D5CDD505-2E9C-101B-9397-08002B2CF9AE}" pid="4" name="KSOTemplateDocerSaveRecord">
    <vt:lpwstr>eyJoZGlkIjoiOTBiODZiZDQ1NTk1MDY3MjhiYzg2Zjg3NjkyOGU4YmQiLCJ1c2VySWQiOiIzMTY2MzY1NTEifQ==</vt:lpwstr>
  </property>
</Properties>
</file>