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34F88">
      <w:pPr>
        <w:widowControl/>
        <w:spacing w:line="440" w:lineRule="exact"/>
        <w:jc w:val="left"/>
        <w:rPr>
          <w:rFonts w:ascii="黑体" w:hAnsi="黑体" w:eastAsia="黑体" w:cs="宋体"/>
          <w:bCs/>
          <w:color w:val="auto"/>
          <w:sz w:val="32"/>
          <w:szCs w:val="32"/>
        </w:rPr>
      </w:pPr>
      <w:bookmarkStart w:id="0" w:name="_GoBack"/>
      <w:bookmarkEnd w:id="0"/>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2C4EFCD6">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837"/>
        <w:gridCol w:w="2014"/>
        <w:gridCol w:w="3085"/>
        <w:gridCol w:w="248"/>
        <w:gridCol w:w="282"/>
        <w:gridCol w:w="700"/>
        <w:gridCol w:w="840"/>
      </w:tblGrid>
      <w:tr w14:paraId="1F2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A530BB">
            <w:pPr>
              <w:snapToGrid w:val="0"/>
              <w:jc w:val="left"/>
              <w:rPr>
                <w:rFonts w:ascii="宋体" w:hAnsi="宋体"/>
                <w:b/>
                <w:bCs/>
                <w:color w:val="auto"/>
                <w:szCs w:val="21"/>
              </w:rPr>
            </w:pPr>
            <w:r>
              <w:rPr>
                <w:rFonts w:hint="eastAsia" w:ascii="宋体" w:hAnsi="宋体"/>
                <w:b/>
                <w:bCs/>
                <w:color w:val="auto"/>
                <w:szCs w:val="21"/>
              </w:rPr>
              <w:t>一、技术要求</w:t>
            </w:r>
          </w:p>
        </w:tc>
      </w:tr>
      <w:tr w14:paraId="18E4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B739FB">
            <w:pPr>
              <w:snapToGrid w:val="0"/>
              <w:jc w:val="center"/>
              <w:rPr>
                <w:rFonts w:ascii="宋体" w:hAnsi="宋体"/>
                <w:b/>
                <w:bCs/>
                <w:color w:val="auto"/>
                <w:szCs w:val="21"/>
              </w:rPr>
            </w:pPr>
            <w:r>
              <w:rPr>
                <w:rFonts w:hint="eastAsia" w:ascii="宋体" w:hAnsi="宋体"/>
                <w:b/>
                <w:bCs/>
                <w:color w:val="auto"/>
                <w:szCs w:val="21"/>
              </w:rPr>
              <w:t>序号</w:t>
            </w:r>
          </w:p>
        </w:tc>
        <w:tc>
          <w:tcPr>
            <w:tcW w:w="50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17EB04">
            <w:pPr>
              <w:snapToGrid w:val="0"/>
              <w:jc w:val="center"/>
              <w:rPr>
                <w:rFonts w:ascii="宋体" w:hAnsi="宋体"/>
                <w:b/>
                <w:bCs/>
                <w:color w:val="auto"/>
                <w:szCs w:val="21"/>
              </w:rPr>
            </w:pPr>
            <w:r>
              <w:rPr>
                <w:rFonts w:hint="eastAsia" w:ascii="宋体" w:hAnsi="宋体"/>
                <w:b/>
                <w:bCs/>
                <w:color w:val="auto"/>
                <w:szCs w:val="21"/>
              </w:rPr>
              <w:t>采购内容</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51EFBB">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eastAsia="zh-CN"/>
              </w:rPr>
              <w:t>（</w:t>
            </w:r>
            <w:r>
              <w:rPr>
                <w:rFonts w:hint="eastAsia" w:ascii="宋体" w:hAnsi="宋体"/>
                <w:b/>
                <w:bCs/>
                <w:color w:val="auto"/>
                <w:szCs w:val="21"/>
                <w:lang w:val="en-US" w:eastAsia="zh-CN"/>
              </w:rPr>
              <w:t>填三个）</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279DD2">
            <w:pPr>
              <w:snapToGrid w:val="0"/>
              <w:jc w:val="center"/>
              <w:rPr>
                <w:rFonts w:ascii="宋体" w:hAnsi="宋体"/>
                <w:b/>
                <w:bCs/>
                <w:color w:val="auto"/>
                <w:szCs w:val="21"/>
              </w:rPr>
            </w:pPr>
            <w:r>
              <w:rPr>
                <w:rFonts w:hint="eastAsia" w:ascii="宋体" w:hAnsi="宋体"/>
                <w:b/>
                <w:bCs/>
                <w:color w:val="auto"/>
                <w:szCs w:val="21"/>
              </w:rPr>
              <w:t>技术参数</w:t>
            </w:r>
          </w:p>
        </w:tc>
        <w:tc>
          <w:tcPr>
            <w:tcW w:w="148" w:type="pct"/>
            <w:tcBorders>
              <w:top w:val="single" w:color="auto" w:sz="4" w:space="0"/>
              <w:left w:val="single" w:color="auto" w:sz="4" w:space="0"/>
              <w:bottom w:val="single" w:color="auto" w:sz="4" w:space="0"/>
              <w:right w:val="single" w:color="auto" w:sz="4" w:space="0"/>
            </w:tcBorders>
            <w:vAlign w:val="center"/>
          </w:tcPr>
          <w:p w14:paraId="0D97ED2C">
            <w:pPr>
              <w:snapToGrid w:val="0"/>
              <w:jc w:val="center"/>
              <w:rPr>
                <w:rFonts w:ascii="宋体" w:hAnsi="宋体"/>
                <w:b/>
                <w:bCs/>
                <w:color w:val="auto"/>
                <w:szCs w:val="21"/>
              </w:rPr>
            </w:pPr>
            <w:r>
              <w:rPr>
                <w:rFonts w:hint="eastAsia" w:ascii="宋体" w:hAnsi="宋体"/>
                <w:b/>
                <w:bCs/>
                <w:color w:val="auto"/>
                <w:szCs w:val="21"/>
              </w:rPr>
              <w:t>计量</w:t>
            </w:r>
          </w:p>
          <w:p w14:paraId="0BFFBE85">
            <w:pPr>
              <w:snapToGrid w:val="0"/>
              <w:jc w:val="center"/>
              <w:rPr>
                <w:rFonts w:ascii="宋体" w:hAnsi="宋体"/>
                <w:b/>
                <w:bCs/>
                <w:color w:val="auto"/>
                <w:szCs w:val="21"/>
              </w:rPr>
            </w:pPr>
            <w:r>
              <w:rPr>
                <w:rFonts w:hint="eastAsia" w:ascii="宋体" w:hAnsi="宋体"/>
                <w:b/>
                <w:bCs/>
                <w:color w:val="auto"/>
                <w:szCs w:val="21"/>
              </w:rPr>
              <w:t>单位</w:t>
            </w:r>
          </w:p>
        </w:tc>
        <w:tc>
          <w:tcPr>
            <w:tcW w:w="169" w:type="pct"/>
            <w:tcBorders>
              <w:top w:val="single" w:color="auto" w:sz="4" w:space="0"/>
              <w:left w:val="single" w:color="auto" w:sz="4" w:space="0"/>
              <w:bottom w:val="single" w:color="auto" w:sz="4" w:space="0"/>
              <w:right w:val="single" w:color="auto" w:sz="4" w:space="0"/>
            </w:tcBorders>
            <w:vAlign w:val="center"/>
          </w:tcPr>
          <w:p w14:paraId="4E2FD16B">
            <w:pPr>
              <w:snapToGrid w:val="0"/>
              <w:jc w:val="center"/>
              <w:rPr>
                <w:rFonts w:ascii="宋体" w:hAnsi="宋体"/>
                <w:b/>
                <w:bCs/>
                <w:color w:val="auto"/>
                <w:szCs w:val="21"/>
              </w:rPr>
            </w:pPr>
            <w:r>
              <w:rPr>
                <w:rFonts w:hint="eastAsia" w:ascii="宋体" w:hAnsi="宋体"/>
                <w:b/>
                <w:bCs/>
                <w:color w:val="auto"/>
                <w:szCs w:val="21"/>
              </w:rPr>
              <w:t>数量</w:t>
            </w:r>
          </w:p>
        </w:tc>
        <w:tc>
          <w:tcPr>
            <w:tcW w:w="420" w:type="pct"/>
            <w:tcBorders>
              <w:top w:val="single" w:color="auto" w:sz="4" w:space="0"/>
              <w:left w:val="single" w:color="auto" w:sz="4" w:space="0"/>
              <w:bottom w:val="single" w:color="auto" w:sz="4" w:space="0"/>
              <w:right w:val="single" w:color="auto" w:sz="4" w:space="0"/>
            </w:tcBorders>
            <w:vAlign w:val="center"/>
          </w:tcPr>
          <w:p w14:paraId="2162AC54">
            <w:pPr>
              <w:snapToGrid w:val="0"/>
              <w:jc w:val="center"/>
              <w:rPr>
                <w:rFonts w:ascii="宋体" w:hAnsi="宋体"/>
                <w:b/>
                <w:bCs/>
                <w:color w:val="auto"/>
                <w:szCs w:val="21"/>
              </w:rPr>
            </w:pPr>
            <w:r>
              <w:rPr>
                <w:rFonts w:hint="eastAsia" w:ascii="宋体" w:hAnsi="宋体"/>
                <w:b/>
                <w:bCs/>
                <w:color w:val="auto"/>
                <w:szCs w:val="21"/>
              </w:rPr>
              <w:t>单价</w:t>
            </w:r>
          </w:p>
          <w:p w14:paraId="0DC259C4">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502" w:type="pct"/>
            <w:tcBorders>
              <w:top w:val="single" w:color="auto" w:sz="4" w:space="0"/>
              <w:left w:val="single" w:color="auto" w:sz="4" w:space="0"/>
              <w:bottom w:val="single" w:color="auto" w:sz="4" w:space="0"/>
              <w:right w:val="single" w:color="auto" w:sz="4" w:space="0"/>
            </w:tcBorders>
            <w:vAlign w:val="center"/>
          </w:tcPr>
          <w:p w14:paraId="66BC9998">
            <w:pPr>
              <w:snapToGrid w:val="0"/>
              <w:jc w:val="center"/>
              <w:rPr>
                <w:rFonts w:ascii="宋体" w:hAnsi="宋体"/>
                <w:b/>
                <w:bCs/>
                <w:color w:val="auto"/>
                <w:szCs w:val="21"/>
              </w:rPr>
            </w:pPr>
            <w:r>
              <w:rPr>
                <w:rFonts w:hint="eastAsia" w:ascii="宋体" w:hAnsi="宋体"/>
                <w:b/>
                <w:bCs/>
                <w:color w:val="auto"/>
                <w:szCs w:val="21"/>
              </w:rPr>
              <w:t>小计</w:t>
            </w:r>
          </w:p>
          <w:p w14:paraId="3ECEAC72">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4539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AC5FD3">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50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8206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学生电脑</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70B8D7">
            <w:pPr>
              <w:keepNext w:val="0"/>
              <w:keepLines w:val="0"/>
              <w:widowControl/>
              <w:numPr>
                <w:ilvl w:val="0"/>
                <w:numId w:val="1"/>
              </w:numPr>
              <w:suppressLineNumbers w:val="0"/>
              <w:jc w:val="left"/>
              <w:textAlignment w:val="center"/>
              <w:rPr>
                <w:rFonts w:hint="eastAsia"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联想启天M650-A382</w:t>
            </w:r>
          </w:p>
          <w:p w14:paraId="0ADEF4F0">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惠普288PRO G9MT</w:t>
            </w:r>
          </w:p>
          <w:p w14:paraId="1475DAF8">
            <w:pPr>
              <w:keepNext w:val="0"/>
              <w:keepLines w:val="0"/>
              <w:widowControl/>
              <w:numPr>
                <w:ilvl w:val="0"/>
                <w:numId w:val="1"/>
              </w:numPr>
              <w:suppressLineNumbers w:val="0"/>
              <w:ind w:left="0" w:leftChars="0" w:firstLine="0" w:firstLineChars="0"/>
              <w:jc w:val="left"/>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戴尔Optiplex7010MT</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D36D96">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一、台式主机</w:t>
            </w:r>
          </w:p>
          <w:p w14:paraId="3CC0B2A5">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▲1.处理器 (CPU) 英特尔 酷睿 i7-12700</w:t>
            </w:r>
          </w:p>
          <w:p w14:paraId="49DFABA3">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▲2. 内存 (RAM) 16GB </w:t>
            </w:r>
          </w:p>
          <w:p w14:paraId="33C28A0C">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▲3.硬盘 (SSD)512G</w:t>
            </w:r>
          </w:p>
          <w:p w14:paraId="1889A866">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▲4.搭配NVIDIA GT 1030 2G 或 AMD RX 6400 4G或NVIDIA T400 4G显卡</w:t>
            </w:r>
          </w:p>
          <w:p w14:paraId="75D2BCE7">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5.主板与扩展 提供标准扩展插槽和接口 通常包含多个USB、音频、网口等</w:t>
            </w:r>
          </w:p>
          <w:p w14:paraId="5D4D5999">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6.电源 品牌定制电源 </w:t>
            </w:r>
            <w:r>
              <w:rPr>
                <w:rFonts w:hint="eastAsia" w:ascii="宋体" w:hAnsi="宋体" w:eastAsia="宋体"/>
                <w:b w:val="0"/>
                <w:bCs w:val="0"/>
                <w:color w:val="auto"/>
                <w:sz w:val="20"/>
                <w:szCs w:val="20"/>
                <w:lang w:val="en-US" w:eastAsia="zh-CN"/>
              </w:rPr>
              <w:t>（</w:t>
            </w:r>
            <w:r>
              <w:rPr>
                <w:rFonts w:hint="default" w:ascii="宋体" w:hAnsi="宋体" w:eastAsia="宋体"/>
                <w:b w:val="0"/>
                <w:bCs w:val="0"/>
                <w:color w:val="auto"/>
                <w:sz w:val="20"/>
                <w:szCs w:val="20"/>
                <w:lang w:val="en-US" w:eastAsia="zh-CN"/>
              </w:rPr>
              <w:t>功率通常为300W</w:t>
            </w:r>
            <w:r>
              <w:rPr>
                <w:rFonts w:hint="eastAsia" w:ascii="宋体" w:hAnsi="宋体" w:eastAsia="宋体"/>
                <w:b w:val="0"/>
                <w:bCs w:val="0"/>
                <w:color w:val="auto"/>
                <w:sz w:val="20"/>
                <w:szCs w:val="20"/>
                <w:lang w:val="en-US" w:eastAsia="zh-CN"/>
              </w:rPr>
              <w:t>—</w:t>
            </w:r>
            <w:r>
              <w:rPr>
                <w:rFonts w:hint="default" w:ascii="宋体" w:hAnsi="宋体" w:eastAsia="宋体"/>
                <w:b w:val="0"/>
                <w:bCs w:val="0"/>
                <w:color w:val="auto"/>
                <w:sz w:val="20"/>
                <w:szCs w:val="20"/>
                <w:lang w:val="en-US" w:eastAsia="zh-CN"/>
              </w:rPr>
              <w:t>400W</w:t>
            </w:r>
            <w:r>
              <w:rPr>
                <w:rFonts w:hint="eastAsia" w:ascii="宋体" w:hAnsi="宋体" w:eastAsia="宋体"/>
                <w:b w:val="0"/>
                <w:bCs w:val="0"/>
                <w:color w:val="auto"/>
                <w:sz w:val="20"/>
                <w:szCs w:val="20"/>
                <w:lang w:val="en-US" w:eastAsia="zh-CN"/>
              </w:rPr>
              <w:t>）</w:t>
            </w:r>
            <w:r>
              <w:rPr>
                <w:rFonts w:hint="default" w:ascii="宋体" w:hAnsi="宋体" w:eastAsia="宋体"/>
                <w:b w:val="0"/>
                <w:bCs w:val="0"/>
                <w:color w:val="auto"/>
                <w:sz w:val="20"/>
                <w:szCs w:val="20"/>
                <w:lang w:val="en-US" w:eastAsia="zh-CN"/>
              </w:rPr>
              <w:t xml:space="preserve"> 满足此配置供电需求，</w:t>
            </w:r>
          </w:p>
          <w:p w14:paraId="0498CCA7">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 7.机箱 立式微型塔式机箱 (MT) 体积适中，内部空间便于扩展和维护；</w:t>
            </w:r>
          </w:p>
          <w:p w14:paraId="710A8F3C">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 8.操作系统 预装 Windows 11 专业版 或 家庭版（后期需改装window10版）</w:t>
            </w:r>
          </w:p>
          <w:p w14:paraId="49D73965">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9. 保修与服务 3年质保，上门服务</w:t>
            </w:r>
          </w:p>
          <w:p w14:paraId="2B165F6C">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二、显示器</w:t>
            </w:r>
          </w:p>
          <w:p w14:paraId="32F21323">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1.与主机同品牌的23.8英寸显示器</w:t>
            </w:r>
          </w:p>
          <w:p w14:paraId="5D271991">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2.面板类型 IPS 面板 色彩表现和可视角度好</w:t>
            </w:r>
          </w:p>
          <w:p w14:paraId="5E950776">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 分辨率 全高清 (FHD) 1920 x 1080 标准分辨率，显示清晰</w:t>
            </w:r>
          </w:p>
          <w:p w14:paraId="183F5034">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 3.刷新率 60Hz 或 75Hz 满足日常办公与影音需求</w:t>
            </w:r>
          </w:p>
          <w:p w14:paraId="7C52C638">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4. 接口 至少配备 HDMI 和VGA</w:t>
            </w:r>
          </w:p>
          <w:p w14:paraId="3555C405">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三、输入设备 键盘鼠标  USB接口 键鼠套装 包含在主机配置中，即插即用，</w:t>
            </w:r>
          </w:p>
          <w:p w14:paraId="4909A4A8">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四、附件与连接 线材 显示器电源线、显示器信号线（如HDMI线</w:t>
            </w:r>
          </w:p>
        </w:tc>
        <w:tc>
          <w:tcPr>
            <w:tcW w:w="148" w:type="pct"/>
            <w:tcBorders>
              <w:top w:val="single" w:color="auto" w:sz="4" w:space="0"/>
              <w:left w:val="single" w:color="auto" w:sz="4" w:space="0"/>
              <w:bottom w:val="single" w:color="auto" w:sz="4" w:space="0"/>
              <w:right w:val="single" w:color="auto" w:sz="4" w:space="0"/>
            </w:tcBorders>
            <w:vAlign w:val="center"/>
          </w:tcPr>
          <w:p w14:paraId="35A0EC52">
            <w:pPr>
              <w:keepNext w:val="0"/>
              <w:keepLines w:val="0"/>
              <w:widowControl/>
              <w:suppressLineNumbers w:val="0"/>
              <w:jc w:val="center"/>
              <w:textAlignment w:val="center"/>
              <w:rPr>
                <w:rFonts w:hint="eastAsia"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台</w:t>
            </w:r>
          </w:p>
        </w:tc>
        <w:tc>
          <w:tcPr>
            <w:tcW w:w="169" w:type="pct"/>
            <w:tcBorders>
              <w:top w:val="single" w:color="auto" w:sz="4" w:space="0"/>
              <w:left w:val="single" w:color="auto" w:sz="4" w:space="0"/>
              <w:bottom w:val="single" w:color="auto" w:sz="4" w:space="0"/>
              <w:right w:val="single" w:color="auto" w:sz="4" w:space="0"/>
            </w:tcBorders>
            <w:vAlign w:val="center"/>
          </w:tcPr>
          <w:p w14:paraId="65296641">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val="en-US" w:eastAsia="zh-CN"/>
              </w:rPr>
              <w:t>30</w:t>
            </w:r>
          </w:p>
        </w:tc>
        <w:tc>
          <w:tcPr>
            <w:tcW w:w="420" w:type="pct"/>
            <w:tcBorders>
              <w:top w:val="single" w:color="auto" w:sz="4" w:space="0"/>
              <w:left w:val="single" w:color="auto" w:sz="4" w:space="0"/>
              <w:bottom w:val="single" w:color="auto" w:sz="4" w:space="0"/>
              <w:right w:val="single" w:color="auto" w:sz="4" w:space="0"/>
            </w:tcBorders>
            <w:vAlign w:val="center"/>
          </w:tcPr>
          <w:p w14:paraId="59D3BFD1">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c>
          <w:tcPr>
            <w:tcW w:w="502" w:type="pct"/>
            <w:tcBorders>
              <w:top w:val="single" w:color="auto" w:sz="4" w:space="0"/>
              <w:left w:val="single" w:color="auto" w:sz="4" w:space="0"/>
              <w:bottom w:val="single" w:color="auto" w:sz="4" w:space="0"/>
              <w:right w:val="single" w:color="auto" w:sz="4" w:space="0"/>
            </w:tcBorders>
            <w:vAlign w:val="center"/>
          </w:tcPr>
          <w:p w14:paraId="7B3B1EFF">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4EF0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C97596">
            <w:pPr>
              <w:keepNext w:val="0"/>
              <w:keepLines w:val="0"/>
              <w:widowControl/>
              <w:suppressLineNumbers w:val="0"/>
              <w:jc w:val="center"/>
              <w:textAlignment w:val="bottom"/>
              <w:rPr>
                <w:rFonts w:hint="eastAsia" w:ascii="宋体" w:hAnsi="宋体" w:eastAsia="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2</w:t>
            </w:r>
          </w:p>
        </w:tc>
        <w:tc>
          <w:tcPr>
            <w:tcW w:w="50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D60B23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教师生物数码显微镜</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ECE5EAF">
            <w:pPr>
              <w:keepNext w:val="0"/>
              <w:keepLines w:val="0"/>
              <w:widowControl/>
              <w:numPr>
                <w:ilvl w:val="0"/>
                <w:numId w:val="2"/>
              </w:numPr>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麦克奥迪/Panthera C2 </w:t>
            </w:r>
          </w:p>
          <w:p w14:paraId="7033EBFA">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迈时迪/MSD701 </w:t>
            </w:r>
          </w:p>
          <w:p w14:paraId="54DFDCCE">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奥特/BK6000</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B0D02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1.硬件技术参数：</w:t>
            </w:r>
          </w:p>
          <w:p w14:paraId="5F3EAE7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铰链式头部，可360°旋转，适用不同角度观察；观察筒本身可以360°旋转，两侧上下翻转，适应不同高度观察；铰链式双目观察筒；第三目为数码摄像接筒。1.2宽视野平场目镜≥10X/22mm，带松开防跌落设计，瞳距调节范围48mm—75mm；两只目镜的屈光度均可调节；可应用功能：有明场、暗场、相称、偏光应用功能；眼点调节范围371.5-423  ▲1.3物镜：4X物镜，数值孔径不小于0.1，工作距离不小于30.5mm；10X物镜，数值孔径不小于0.25，工作距离不小于17.4mm；20X物镜数值孔径不小于0.45，工作距离不小于2.2mm；40X物镜，数值孔径不小于0.65，工作距离不小于0.6mm；100X油物镜，数值孔径不小于1.25，工作距离不小于0.16mm；（响应文件必须提供官方网址、彩页并加盖供应商公章）</w:t>
            </w:r>
          </w:p>
          <w:p w14:paraId="63628714">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▲1.4内倾式内定位五孔物镜编码转换器；显微镜具有远程控制电动X、Y、Z轴及电动物镜转换。</w:t>
            </w:r>
          </w:p>
          <w:p w14:paraId="24E7773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1.5精密电动载物台：防刮伤防脱落新镂空式切片夹；X、Y轴采用钢丝传动无凸出式设计，矩形，面积：≥185x145mm；行程：≥75x50mm；X、Y向低位同轴调节手轮，且其扭矩（松紧）可调。表面石墨喷涂涂层，防腐、耐磨。整机采用顶级优选喷涂材料，防潮防腐蚀，移动速度：XY≥30mm/s扫描式载物台，可实现快速大图拼接，精度：X/Y单向重复定位精度≤1.2um，双向≤2um。</w:t>
            </w:r>
          </w:p>
          <w:p w14:paraId="5DE8210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▲1.6精密电动Z轴，分辨率：0.1um，重复定位精度：0.5um.</w:t>
            </w:r>
          </w:p>
          <w:p w14:paraId="2C020BEF">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1.7聚光镜：数值孔径为≥0.90/1.25燕尾推拉式的阿贝聚光镜；</w:t>
            </w:r>
          </w:p>
          <w:p w14:paraId="17712A7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▲1.8配备≥3WLED照明和≥30W卤素灯可互换透射柯拉照明，可抽屉式插拔任意切换。（响应文件必须提供官方网址、彩页及证明文件并加盖供应商公章）</w:t>
            </w:r>
          </w:p>
          <w:p w14:paraId="5E0B31E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1.9粗微调同轴调焦手轮，带载物台卡位装置，微调≥0.2mm/转，格值0.002mm,Z轴行程≥25mm；</w:t>
            </w:r>
          </w:p>
          <w:p w14:paraId="390C0E0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▲1.10智能环形指示灯：可指示光源亮度、工作休眠，4X物镜档归位显示等多种工作状态。智能调光手轮配合编码LED物镜转换器以及照明器能够指示照明强度、照明模式，并记忆各倍率物镜照明强度。</w:t>
            </w:r>
          </w:p>
          <w:p w14:paraId="068517A5">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1.11机架具备可靠的刚性，不易侧倾，保证镜下图像稳定，不晃动；</w:t>
            </w:r>
          </w:p>
          <w:p w14:paraId="468D2DB3">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1.12（1）转换器定位稳定性≥0.005mm；（2）载物台侧向受5N水平方向作用力的最大位移≤0.008mm；（3）载物台侧向受5N水平方向作用力的不重复性≤0.003mm；（4）10倍物镜景深范围内像面的偏摆≤0.01mm；（5）显微镜物镜放大率准确度≥0.89%；（6）显微镜目镜放大率准确度≥0.50%；（7）倾斜式目镜筒作360度旋转时，目镜焦平面上像中心的位移≤0.18mm；（8）左右两系统放大率差≤0.28%；（9）双目系统左右两像面光谱色一致，明暗差≤5.8%；（10）双目系统左右视场相面方位差≤16；（11）双目系统左右视场中心偏差上下≤0.04mm，左右外侧≤0.03mm，左右内侧≤0.03mm；（12）零视度时左右系统的目镜端面位置差≤0.08mm；（13）目镜观察与显示屏观察的图像齐焦≤0.022mm；（14）摄影、摄像视场清晰范围≥90.5%。（响应文件必须提供具备第三方检验资质的检测机构出具的检测证明材料并加盖供应商公章）</w:t>
            </w:r>
          </w:p>
          <w:p w14:paraId="1FF27E2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1.13同一品牌摄像系统：成像芯片为科学及CMOS传感器相机，1.传感器尺寸：1"CMOS；分辨率：20M；成像区域（对角线）：15.86mm；像素尺寸：2.4µm x 2.4µm。实时显示模式，双色LED状态指示灯，体积小、重量轻，提供可由计算机控制的电子快门</w:t>
            </w:r>
          </w:p>
          <w:p w14:paraId="527BFA3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1.14配备专业图像分析软件，带有查看，捕获，编辑，测量，分割，自动计算，生成报告等等，所有标准功能和新功能都包含在用户友好界面中。</w:t>
            </w:r>
          </w:p>
          <w:p w14:paraId="1FEBC585">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2.扫描控制软件参数：</w:t>
            </w:r>
          </w:p>
          <w:p w14:paraId="3D3A650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2.1自动曝光，自动白平衡；</w:t>
            </w:r>
          </w:p>
          <w:p w14:paraId="1D7348F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2.2可以自设移动速度、步长；</w:t>
            </w:r>
          </w:p>
          <w:p w14:paraId="40EDBAE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2.3一键平台归位；</w:t>
            </w:r>
          </w:p>
          <w:p w14:paraId="79C5D171">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2.4自动对焦时间可以手动调整，进行对焦修正；</w:t>
            </w:r>
          </w:p>
          <w:p w14:paraId="407EC9F3">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2.5扫描过程中可实时抓拍图像；</w:t>
            </w:r>
          </w:p>
          <w:p w14:paraId="2BB816F9">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2.6根据标本进行防拖影设置：可在0-5000毫秒间设置；</w:t>
            </w:r>
          </w:p>
          <w:p w14:paraId="0042FEE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2.7扫描尺寸设置：尺寸可以任意设置，可进行大范围扫描设置；</w:t>
            </w:r>
          </w:p>
          <w:p w14:paraId="26C4431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2.8扫描区域设置：可任意设置单个或多个扫描区域，进行网格化扫描，任意行走路线扫描；</w:t>
            </w:r>
          </w:p>
          <w:p w14:paraId="307C21C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2.9对焦修正：自动对焦完成后可根据需要手动进行对焦修正，准确扫描兴趣点；</w:t>
            </w:r>
          </w:p>
          <w:p w14:paraId="4346EFAA">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2.10 软件具有中英文版本，提供中文版本SOCKET</w:t>
            </w:r>
          </w:p>
          <w:p w14:paraId="43F9B913">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2.12 具有一键获取视场宽度功能，无需对拼接视场校准，具有平场校正、校正参数导入、导出功能</w:t>
            </w:r>
          </w:p>
          <w:p w14:paraId="7ED94733">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2.13相机各参数可以手动数字输入进行调节，当前循环扫描、循环演示功能</w:t>
            </w:r>
          </w:p>
          <w:p w14:paraId="1A142B71">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2.14同屏对比功能：可将不同染色的连续切片同屏浏览，以便于观察分析；</w:t>
            </w:r>
          </w:p>
          <w:p w14:paraId="459FC31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3.控制盒</w:t>
            </w:r>
          </w:p>
          <w:p w14:paraId="7325840D">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▲3.1 XY手动控制</w:t>
            </w:r>
          </w:p>
          <w:p w14:paraId="0FB5CE63">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3.2 单次步长手动可调，最小步长1um;</w:t>
            </w:r>
          </w:p>
          <w:p w14:paraId="2CF52865">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4网络浏览软件：</w:t>
            </w:r>
          </w:p>
          <w:p w14:paraId="66CA39F1">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4.1软件安装在服务器上，用户可以对数字切片进行归类、标注、浏览等；</w:t>
            </w:r>
          </w:p>
          <w:p w14:paraId="75BD0FD9">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4.2管理员可以本地或远程进行数字切片的管理</w:t>
            </w:r>
          </w:p>
          <w:p w14:paraId="4F5C3B9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4.3浏览系统必须支持Windows/IOS/Android等移动智能终端</w:t>
            </w:r>
          </w:p>
          <w:p w14:paraId="4772BD6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4.4采取浏览器/服务器（B/S）系统架构，用户可通过网络浏览器进行切片观察，客户端不需要安装任何软件（包括电脑、手机、平板等），减少维护与管理成本；管理员可以并能从局域网或互联网进行访问和操作，无需在服务器本地操作。</w:t>
            </w:r>
          </w:p>
          <w:p w14:paraId="2023FFE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4.5 AI算法平台，辅助进行数据处理，进行指定数据的智能化处理；</w:t>
            </w:r>
          </w:p>
          <w:p w14:paraId="4D3D1244">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4.6显微镜具有远程控制电动X、Y、Z轴及电动物镜转换。 </w:t>
            </w:r>
          </w:p>
          <w:p w14:paraId="33EE91A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4.7控制端软远程控制客户端显微镜XYZ轴及物镜转换，图像传输、图像进行保存，可对图像进行简单的标注等处理。</w:t>
            </w:r>
          </w:p>
          <w:p w14:paraId="30CA255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p>
          <w:p w14:paraId="16384C7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5.1配套实验环境监测附件，能同时监测TVOC、苯、甲醛、CO2、Pm2.5、Pm10、AQI、温度、湿度等。能远程监测智能场景联动，基于连续监测取样，历史数据记录可直观呈现被测环境的整体指标浓度趋势。（响应文件中必须提供APP软件截图作为佐证，证明符合此项功能要求，否则按无效竞标处理）</w:t>
            </w:r>
          </w:p>
          <w:p w14:paraId="28BEB569">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5.2配套处理废液收集装置，配有废液过滤安全盖和过滤器，过滤器外壳模具成型其材质具有导电性，要求废液的使用具有安全性。里边填充不少于70g的高效活性炭，能足够地吸附表面积和吸附效果。</w:t>
            </w:r>
          </w:p>
          <w:p w14:paraId="1B7E1398">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5.3乙腈等有机试剂耐液体化学试剂性能结果为无明显变化。（响应文件必须提供截图作为佐证材料，否则按无效竞标处理）</w:t>
            </w:r>
          </w:p>
          <w:p w14:paraId="036152E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5.3甲醇试剂2～8天称重总重量密封性结果为99.70%以上。（响应文件必须提供截图作为佐证材料，否则按无效竞标处理）</w:t>
            </w:r>
          </w:p>
          <w:p w14:paraId="6894DD7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5.4验收时，成交人须向采购人提供厂家出具并加盖厂家公章的产品参数确认函，否则按验收不合格处理。</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64C938B">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0D4601F0">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w:t>
            </w:r>
          </w:p>
        </w:tc>
        <w:tc>
          <w:tcPr>
            <w:tcW w:w="420" w:type="pct"/>
            <w:tcBorders>
              <w:top w:val="single" w:color="auto" w:sz="4" w:space="0"/>
              <w:left w:val="single" w:color="auto" w:sz="4" w:space="0"/>
              <w:bottom w:val="single" w:color="auto" w:sz="4" w:space="0"/>
              <w:right w:val="single" w:color="auto" w:sz="4" w:space="0"/>
            </w:tcBorders>
            <w:vAlign w:val="center"/>
          </w:tcPr>
          <w:p w14:paraId="64D35CA0">
            <w:pPr>
              <w:keepNext w:val="0"/>
              <w:keepLines w:val="0"/>
              <w:widowControl/>
              <w:suppressLineNumbers w:val="0"/>
              <w:jc w:val="right"/>
              <w:textAlignment w:val="center"/>
              <w:rPr>
                <w:rFonts w:ascii="宋体" w:hAnsi="宋体"/>
                <w:b/>
                <w:bCs/>
                <w:color w:val="auto"/>
                <w:sz w:val="20"/>
                <w:szCs w:val="20"/>
              </w:rPr>
            </w:pPr>
          </w:p>
          <w:p w14:paraId="2557AFBD">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502" w:type="pct"/>
            <w:tcBorders>
              <w:top w:val="single" w:color="auto" w:sz="4" w:space="0"/>
              <w:left w:val="single" w:color="auto" w:sz="4" w:space="0"/>
              <w:bottom w:val="single" w:color="auto" w:sz="4" w:space="0"/>
              <w:right w:val="single" w:color="auto" w:sz="4" w:space="0"/>
            </w:tcBorders>
            <w:vAlign w:val="center"/>
          </w:tcPr>
          <w:p w14:paraId="1A071E93">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757D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9F61F40">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50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E1EDA3">
            <w:pPr>
              <w:keepNext w:val="0"/>
              <w:keepLines w:val="0"/>
              <w:widowControl/>
              <w:suppressLineNumbers w:val="0"/>
              <w:jc w:val="left"/>
              <w:textAlignment w:val="center"/>
              <w:rPr>
                <w:rFonts w:ascii="宋体" w:hAnsi="宋体"/>
                <w:b/>
                <w:bCs/>
                <w:color w:val="auto"/>
                <w:sz w:val="20"/>
                <w:szCs w:val="20"/>
              </w:rPr>
            </w:pPr>
            <w:r>
              <w:rPr>
                <w:rFonts w:hint="eastAsia" w:ascii="宋体" w:hAnsi="宋体"/>
                <w:b w:val="0"/>
                <w:bCs w:val="0"/>
                <w:color w:val="auto"/>
                <w:sz w:val="20"/>
                <w:szCs w:val="20"/>
              </w:rPr>
              <w:t>学生数码显微镜</w:t>
            </w:r>
          </w:p>
        </w:tc>
        <w:tc>
          <w:tcPr>
            <w:tcW w:w="120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EDDBEB">
            <w:pPr>
              <w:keepNext w:val="0"/>
              <w:keepLines w:val="0"/>
              <w:widowControl/>
              <w:numPr>
                <w:ilvl w:val="0"/>
                <w:numId w:val="3"/>
              </w:numPr>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麦克奥迪/M200i</w:t>
            </w:r>
          </w:p>
          <w:p w14:paraId="3B471527">
            <w:pPr>
              <w:keepNext w:val="0"/>
              <w:keepLines w:val="0"/>
              <w:widowControl/>
              <w:numPr>
                <w:ilvl w:val="0"/>
                <w:numId w:val="3"/>
              </w:numPr>
              <w:suppressLineNumbers w:val="0"/>
              <w:jc w:val="left"/>
              <w:textAlignment w:val="center"/>
              <w:rPr>
                <w:rFonts w:ascii="宋体" w:hAnsi="宋体"/>
                <w:b/>
                <w:bCs/>
                <w:color w:val="auto"/>
                <w:sz w:val="20"/>
                <w:szCs w:val="20"/>
              </w:rPr>
            </w:pPr>
            <w:r>
              <w:rPr>
                <w:rFonts w:hint="eastAsia" w:ascii="宋体" w:hAnsi="宋体"/>
                <w:b w:val="0"/>
                <w:bCs w:val="0"/>
                <w:color w:val="auto"/>
                <w:sz w:val="20"/>
                <w:szCs w:val="20"/>
              </w:rPr>
              <w:t xml:space="preserve">迈时迪/MSD106 </w:t>
            </w:r>
          </w:p>
          <w:p w14:paraId="4CAC8081">
            <w:pPr>
              <w:keepNext w:val="0"/>
              <w:keepLines w:val="0"/>
              <w:widowControl/>
              <w:numPr>
                <w:ilvl w:val="0"/>
                <w:numId w:val="3"/>
              </w:numPr>
              <w:suppressLineNumbers w:val="0"/>
              <w:jc w:val="left"/>
              <w:textAlignment w:val="center"/>
              <w:rPr>
                <w:rFonts w:ascii="宋体" w:hAnsi="宋体"/>
                <w:b/>
                <w:bCs/>
                <w:color w:val="auto"/>
                <w:sz w:val="20"/>
                <w:szCs w:val="20"/>
              </w:rPr>
            </w:pPr>
            <w:r>
              <w:rPr>
                <w:rFonts w:hint="eastAsia" w:ascii="宋体" w:hAnsi="宋体"/>
                <w:b w:val="0"/>
                <w:bCs w:val="0"/>
                <w:color w:val="auto"/>
                <w:sz w:val="20"/>
                <w:szCs w:val="20"/>
              </w:rPr>
              <w:t>奥特/BK3000</w:t>
            </w:r>
          </w:p>
        </w:tc>
        <w:tc>
          <w:tcPr>
            <w:tcW w:w="185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81D20B">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 ▲机架：采用优美的圆弧曲线，线条流畅，机身后侧圆弧形的把手设计；结构件主要材料为金属。</w:t>
            </w:r>
          </w:p>
          <w:p w14:paraId="621F64F5">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2.光学系统无限远光学系统，光学倍率：40X—1000X，带防霉结构设计；</w:t>
            </w:r>
          </w:p>
          <w:p w14:paraId="708BDC31">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3.目镜观察筒： WF 10X/20mm，双目适度可调，瞳距调节范围55-75mm，有松开防跌落设计，铰链式双目镜筒30°倾斜。</w:t>
            </w:r>
          </w:p>
          <w:p w14:paraId="6EA4BAAD">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4.▲无限远平场消色差ASC Plan物镜四个：4X，10X，40X，100X。</w:t>
            </w:r>
          </w:p>
          <w:p w14:paraId="1815FB68">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ASC Plan 4X/0.1 工作距离≥15.2mm、 清晰圆直径≥17.0mm</w:t>
            </w:r>
          </w:p>
          <w:p w14:paraId="09C15286">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ASC Plan 10X/0.25 工作距离≥6.8mm、 清晰圆直径≥16.9mm</w:t>
            </w:r>
          </w:p>
          <w:p w14:paraId="3C6DEA5F">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ASC Plan 40X/0.65 工作距离≥0.7mm、清晰圆直径≥16.8mm</w:t>
            </w:r>
          </w:p>
          <w:p w14:paraId="198418C4">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ASC Plan 100X/1.25Oil 工作距离≥0.13mm、清晰圆直径≥16.3mm</w:t>
            </w:r>
          </w:p>
          <w:p w14:paraId="58E3E1E3">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5. ▲齐焦性</w:t>
            </w:r>
            <w:r>
              <w:rPr>
                <w:rFonts w:hint="eastAsia" w:ascii="宋体" w:hAnsi="宋体"/>
                <w:b w:val="0"/>
                <w:bCs w:val="0"/>
                <w:color w:val="auto"/>
                <w:sz w:val="20"/>
                <w:szCs w:val="20"/>
                <w:lang w:eastAsia="zh-CN"/>
              </w:rPr>
              <w:t>：</w:t>
            </w:r>
            <w:r>
              <w:rPr>
                <w:rFonts w:hint="eastAsia" w:ascii="宋体" w:hAnsi="宋体"/>
                <w:b w:val="0"/>
                <w:bCs w:val="0"/>
                <w:color w:val="auto"/>
                <w:sz w:val="20"/>
                <w:szCs w:val="20"/>
              </w:rPr>
              <w:t>物镜10→4倍≤0.008mm，10→40倍≤0.005mm，40→100倍≤0.005mm。</w:t>
            </w:r>
          </w:p>
          <w:p w14:paraId="5EA7779A">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6.物镜转盘：朝镜身内倾斜，四孔转盘。</w:t>
            </w:r>
          </w:p>
          <w:p w14:paraId="2FF2C822">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7.调焦机构：粗微同轴调焦手轮，微调0.1mm/转，格值0.001mm，粗动松紧可调，工作台上限位置可用镜臂中的滚花螺钉调节并通过锁紧手轮来限位；</w:t>
            </w:r>
          </w:p>
          <w:p w14:paraId="7FF45F8C">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8. ▲载物台：U形双层载物台：硬膜涂层表面，防腐、耐磨，进口三角导轨</w:t>
            </w:r>
            <w:r>
              <w:rPr>
                <w:rFonts w:hint="eastAsia" w:ascii="宋体" w:hAnsi="宋体"/>
                <w:b w:val="0"/>
                <w:bCs w:val="0"/>
                <w:color w:val="auto"/>
                <w:sz w:val="20"/>
                <w:szCs w:val="20"/>
                <w:lang w:eastAsia="zh-CN"/>
              </w:rPr>
              <w:t>，</w:t>
            </w:r>
            <w:r>
              <w:rPr>
                <w:rFonts w:hint="eastAsia" w:ascii="宋体" w:hAnsi="宋体"/>
                <w:b w:val="0"/>
                <w:bCs w:val="0"/>
                <w:color w:val="auto"/>
                <w:sz w:val="20"/>
                <w:szCs w:val="20"/>
              </w:rPr>
              <w:t>面积尺寸140mm×140 mm，行程：75 mm×50 mm，游标刻度0.1mm，阻尼式切片夹。</w:t>
            </w:r>
          </w:p>
          <w:p w14:paraId="4ABA9957">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9.聚光镜：N.A.1.25，消色差聚光镜。标有对应物镜指示刻度。</w:t>
            </w:r>
          </w:p>
          <w:p w14:paraId="7DFFCD34">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10.柯拉照明系统：亮度调节旋钮和电源开关分开</w:t>
            </w:r>
            <w:r>
              <w:rPr>
                <w:rFonts w:hint="eastAsia" w:ascii="宋体" w:hAnsi="宋体"/>
                <w:b w:val="0"/>
                <w:bCs w:val="0"/>
                <w:color w:val="auto"/>
                <w:sz w:val="20"/>
                <w:szCs w:val="20"/>
                <w:lang w:eastAsia="zh-CN"/>
              </w:rPr>
              <w:t>，</w:t>
            </w:r>
            <w:r>
              <w:rPr>
                <w:rFonts w:hint="eastAsia" w:ascii="宋体" w:hAnsi="宋体"/>
                <w:b w:val="0"/>
                <w:bCs w:val="0"/>
                <w:color w:val="auto"/>
                <w:sz w:val="20"/>
                <w:szCs w:val="20"/>
              </w:rPr>
              <w:t>3W LED光源。3W LED 或 6V/30W卤素灯、长寿命、过热过载保护。</w:t>
            </w:r>
          </w:p>
          <w:p w14:paraId="7E2E513C">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11.一体化设计结构，一体化单一外置DC供电插口及标准网络接口，同时可连接电脑观察</w:t>
            </w:r>
          </w:p>
          <w:p w14:paraId="1B4299D1">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12.内置无线数码摄像系统，≥1/2.5"CMOS 成像传感器，最大分辨率1600万像素，动态≥1080P高清输出，自动曝光、自动/手动白平衡，色彩还原性强，实时数字图像输出。提供WIFI6无线和LAN有线输出。可以连接不同操作系统的智能终端（计算机、智能手机或平板电脑）。显示设备与显微镜均可全无线连接，实时展现镜下优质图像。</w:t>
            </w:r>
          </w:p>
          <w:p w14:paraId="732A6109">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13.微型平板外显终端</w:t>
            </w:r>
            <w:r>
              <w:rPr>
                <w:rFonts w:hint="eastAsia" w:ascii="宋体" w:hAnsi="宋体"/>
                <w:b w:val="0"/>
                <w:bCs w:val="0"/>
                <w:color w:val="auto"/>
                <w:sz w:val="20"/>
                <w:szCs w:val="20"/>
                <w:lang w:eastAsia="zh-CN"/>
              </w:rPr>
              <w:t>：</w:t>
            </w:r>
            <w:r>
              <w:rPr>
                <w:rFonts w:hint="eastAsia" w:ascii="宋体" w:hAnsi="宋体"/>
                <w:b w:val="0"/>
                <w:bCs w:val="0"/>
                <w:color w:val="auto"/>
                <w:sz w:val="20"/>
                <w:szCs w:val="20"/>
              </w:rPr>
              <w:t>外观尺寸≥高度248.6mm，宽度179.5mm厚度7mm</w:t>
            </w:r>
            <w:r>
              <w:rPr>
                <w:rFonts w:hint="eastAsia" w:ascii="宋体" w:hAnsi="宋体"/>
                <w:b w:val="0"/>
                <w:bCs w:val="0"/>
                <w:color w:val="auto"/>
                <w:sz w:val="20"/>
                <w:szCs w:val="20"/>
                <w:lang w:eastAsia="zh-CN"/>
              </w:rPr>
              <w:t>；</w:t>
            </w:r>
            <w:r>
              <w:rPr>
                <w:rFonts w:hint="eastAsia" w:ascii="宋体" w:hAnsi="宋体"/>
                <w:b w:val="0"/>
                <w:bCs w:val="0"/>
                <w:color w:val="auto"/>
                <w:sz w:val="20"/>
                <w:szCs w:val="20"/>
              </w:rPr>
              <w:t>屏幕尺寸</w:t>
            </w:r>
            <w:r>
              <w:rPr>
                <w:rFonts w:hint="eastAsia" w:ascii="宋体" w:hAnsi="宋体"/>
                <w:b w:val="0"/>
                <w:bCs w:val="0"/>
                <w:color w:val="auto"/>
                <w:sz w:val="20"/>
                <w:szCs w:val="20"/>
                <w:lang w:eastAsia="zh-CN"/>
              </w:rPr>
              <w:t>：</w:t>
            </w:r>
            <w:r>
              <w:rPr>
                <w:rFonts w:hint="eastAsia" w:ascii="宋体" w:hAnsi="宋体"/>
                <w:b w:val="0"/>
                <w:bCs w:val="0"/>
                <w:color w:val="auto"/>
                <w:sz w:val="20"/>
                <w:szCs w:val="20"/>
              </w:rPr>
              <w:t>≥11英寸</w:t>
            </w:r>
            <w:r>
              <w:rPr>
                <w:rFonts w:hint="eastAsia" w:ascii="宋体" w:hAnsi="宋体"/>
                <w:b w:val="0"/>
                <w:bCs w:val="0"/>
                <w:color w:val="auto"/>
                <w:sz w:val="20"/>
                <w:szCs w:val="20"/>
                <w:lang w:eastAsia="zh-CN"/>
              </w:rPr>
              <w:t>；</w:t>
            </w:r>
            <w:r>
              <w:rPr>
                <w:rFonts w:hint="eastAsia" w:ascii="宋体" w:hAnsi="宋体"/>
                <w:b w:val="0"/>
                <w:bCs w:val="0"/>
                <w:color w:val="auto"/>
                <w:sz w:val="20"/>
                <w:szCs w:val="20"/>
              </w:rPr>
              <w:t>屏占比</w:t>
            </w:r>
            <w:r>
              <w:rPr>
                <w:rFonts w:hint="eastAsia" w:ascii="宋体" w:hAnsi="宋体"/>
                <w:b w:val="0"/>
                <w:bCs w:val="0"/>
                <w:color w:val="auto"/>
                <w:sz w:val="20"/>
                <w:szCs w:val="20"/>
                <w:lang w:eastAsia="zh-CN"/>
              </w:rPr>
              <w:t>：</w:t>
            </w:r>
            <w:r>
              <w:rPr>
                <w:rFonts w:hint="eastAsia" w:ascii="宋体" w:hAnsi="宋体"/>
                <w:b w:val="0"/>
                <w:bCs w:val="0"/>
                <w:color w:val="auto"/>
                <w:sz w:val="20"/>
                <w:szCs w:val="20"/>
              </w:rPr>
              <w:t>4:3</w:t>
            </w:r>
            <w:r>
              <w:rPr>
                <w:rFonts w:hint="eastAsia" w:ascii="宋体" w:hAnsi="宋体"/>
                <w:b w:val="0"/>
                <w:bCs w:val="0"/>
                <w:color w:val="auto"/>
                <w:sz w:val="20"/>
                <w:szCs w:val="20"/>
                <w:lang w:eastAsia="zh-CN"/>
              </w:rPr>
              <w:t>；</w:t>
            </w:r>
            <w:r>
              <w:rPr>
                <w:rFonts w:hint="eastAsia" w:ascii="宋体" w:hAnsi="宋体"/>
                <w:b w:val="0"/>
                <w:bCs w:val="0"/>
                <w:color w:val="auto"/>
                <w:sz w:val="20"/>
                <w:szCs w:val="20"/>
              </w:rPr>
              <w:t>分辨率</w:t>
            </w:r>
            <w:r>
              <w:rPr>
                <w:rFonts w:hint="eastAsia" w:ascii="宋体" w:hAnsi="宋体"/>
                <w:b w:val="0"/>
                <w:bCs w:val="0"/>
                <w:color w:val="auto"/>
                <w:sz w:val="20"/>
                <w:szCs w:val="20"/>
                <w:lang w:eastAsia="zh-CN"/>
              </w:rPr>
              <w:t>：</w:t>
            </w:r>
            <w:r>
              <w:rPr>
                <w:rFonts w:hint="eastAsia" w:ascii="宋体" w:hAnsi="宋体"/>
                <w:b w:val="0"/>
                <w:bCs w:val="0"/>
                <w:color w:val="auto"/>
                <w:sz w:val="20"/>
                <w:szCs w:val="20"/>
              </w:rPr>
              <w:t>2360x1640像素：264PPI</w:t>
            </w:r>
            <w:r>
              <w:rPr>
                <w:rFonts w:hint="eastAsia" w:ascii="宋体" w:hAnsi="宋体"/>
                <w:b w:val="0"/>
                <w:bCs w:val="0"/>
                <w:color w:val="auto"/>
                <w:sz w:val="20"/>
                <w:szCs w:val="20"/>
                <w:lang w:eastAsia="zh-CN"/>
              </w:rPr>
              <w:t>，</w:t>
            </w:r>
            <w:r>
              <w:rPr>
                <w:rFonts w:hint="eastAsia" w:ascii="宋体" w:hAnsi="宋体"/>
                <w:b w:val="0"/>
                <w:bCs w:val="0"/>
                <w:color w:val="auto"/>
                <w:sz w:val="20"/>
                <w:szCs w:val="20"/>
              </w:rPr>
              <w:t>视网膜显示屏；存储：运行内存</w:t>
            </w:r>
            <w:r>
              <w:rPr>
                <w:rFonts w:hint="eastAsia" w:ascii="宋体" w:hAnsi="宋体"/>
                <w:b w:val="0"/>
                <w:bCs w:val="0"/>
                <w:color w:val="auto"/>
                <w:sz w:val="20"/>
                <w:szCs w:val="20"/>
                <w:lang w:eastAsia="zh-CN"/>
              </w:rPr>
              <w:t>（</w:t>
            </w:r>
            <w:r>
              <w:rPr>
                <w:rFonts w:hint="eastAsia" w:ascii="宋体" w:hAnsi="宋体"/>
                <w:b w:val="0"/>
                <w:bCs w:val="0"/>
                <w:color w:val="auto"/>
                <w:sz w:val="20"/>
                <w:szCs w:val="20"/>
              </w:rPr>
              <w:t>RAM</w:t>
            </w:r>
            <w:r>
              <w:rPr>
                <w:rFonts w:hint="eastAsia" w:ascii="宋体" w:hAnsi="宋体"/>
                <w:b w:val="0"/>
                <w:bCs w:val="0"/>
                <w:color w:val="auto"/>
                <w:sz w:val="20"/>
                <w:szCs w:val="20"/>
                <w:lang w:eastAsia="zh-CN"/>
              </w:rPr>
              <w:t>）</w:t>
            </w:r>
            <w:r>
              <w:rPr>
                <w:rFonts w:hint="eastAsia" w:ascii="宋体" w:hAnsi="宋体"/>
                <w:b w:val="0"/>
                <w:bCs w:val="0"/>
                <w:color w:val="auto"/>
                <w:sz w:val="20"/>
                <w:szCs w:val="20"/>
              </w:rPr>
              <w:t>:≥6GB</w:t>
            </w:r>
            <w:r>
              <w:rPr>
                <w:rFonts w:hint="eastAsia" w:ascii="宋体" w:hAnsi="宋体"/>
                <w:b w:val="0"/>
                <w:bCs w:val="0"/>
                <w:color w:val="auto"/>
                <w:sz w:val="20"/>
                <w:szCs w:val="20"/>
                <w:lang w:eastAsia="zh-CN"/>
              </w:rPr>
              <w:t>；</w:t>
            </w:r>
            <w:r>
              <w:rPr>
                <w:rFonts w:hint="eastAsia" w:ascii="宋体" w:hAnsi="宋体"/>
                <w:b w:val="0"/>
                <w:bCs w:val="0"/>
                <w:color w:val="auto"/>
                <w:sz w:val="20"/>
                <w:szCs w:val="20"/>
              </w:rPr>
              <w:t>机身内存≥128GB</w:t>
            </w:r>
          </w:p>
          <w:p w14:paraId="4A79B80D">
            <w:pPr>
              <w:keepNext w:val="0"/>
              <w:keepLines w:val="0"/>
              <w:widowControl/>
              <w:suppressLineNumbers w:val="0"/>
              <w:jc w:val="left"/>
              <w:textAlignment w:val="center"/>
              <w:rPr>
                <w:rFonts w:ascii="宋体" w:hAnsi="宋体"/>
                <w:b/>
                <w:bCs/>
                <w:color w:val="auto"/>
                <w:sz w:val="20"/>
                <w:szCs w:val="20"/>
              </w:rPr>
            </w:pPr>
          </w:p>
        </w:tc>
        <w:tc>
          <w:tcPr>
            <w:tcW w:w="148" w:type="pct"/>
            <w:tcBorders>
              <w:top w:val="single" w:color="auto" w:sz="4" w:space="0"/>
              <w:left w:val="single" w:color="auto" w:sz="4" w:space="0"/>
              <w:bottom w:val="single" w:color="auto" w:sz="4" w:space="0"/>
              <w:right w:val="single" w:color="auto" w:sz="4" w:space="0"/>
            </w:tcBorders>
            <w:vAlign w:val="center"/>
          </w:tcPr>
          <w:p w14:paraId="4381B6E0">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台</w:t>
            </w:r>
          </w:p>
        </w:tc>
        <w:tc>
          <w:tcPr>
            <w:tcW w:w="169" w:type="pct"/>
            <w:tcBorders>
              <w:top w:val="single" w:color="auto" w:sz="4" w:space="0"/>
              <w:left w:val="single" w:color="auto" w:sz="4" w:space="0"/>
              <w:bottom w:val="single" w:color="auto" w:sz="4" w:space="0"/>
              <w:right w:val="single" w:color="auto" w:sz="4" w:space="0"/>
            </w:tcBorders>
            <w:vAlign w:val="center"/>
          </w:tcPr>
          <w:p w14:paraId="7DCFE01F">
            <w:pPr>
              <w:keepNext w:val="0"/>
              <w:keepLines w:val="0"/>
              <w:widowControl/>
              <w:suppressLineNumbers w:val="0"/>
              <w:jc w:val="center"/>
              <w:textAlignment w:val="center"/>
              <w:rPr>
                <w:rFonts w:hint="default" w:ascii="宋体" w:hAnsi="宋体" w:eastAsia="宋体"/>
                <w:b/>
                <w:bCs/>
                <w:color w:val="auto"/>
                <w:sz w:val="20"/>
                <w:szCs w:val="20"/>
                <w:lang w:val="en-US" w:eastAsia="zh-CN"/>
              </w:rPr>
            </w:pPr>
            <w:r>
              <w:rPr>
                <w:rFonts w:hint="eastAsia" w:ascii="宋体" w:hAnsi="宋体" w:eastAsia="宋体"/>
                <w:b/>
                <w:bCs/>
                <w:color w:val="auto"/>
                <w:sz w:val="20"/>
                <w:szCs w:val="20"/>
                <w:lang w:val="en-US" w:eastAsia="zh-CN"/>
              </w:rPr>
              <w:t>48</w:t>
            </w:r>
          </w:p>
        </w:tc>
        <w:tc>
          <w:tcPr>
            <w:tcW w:w="420" w:type="pct"/>
            <w:tcBorders>
              <w:top w:val="single" w:color="auto" w:sz="4" w:space="0"/>
              <w:left w:val="single" w:color="auto" w:sz="4" w:space="0"/>
              <w:bottom w:val="single" w:color="auto" w:sz="4" w:space="0"/>
              <w:right w:val="single" w:color="auto" w:sz="4" w:space="0"/>
            </w:tcBorders>
            <w:vAlign w:val="center"/>
          </w:tcPr>
          <w:p w14:paraId="511744FC">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502" w:type="pct"/>
            <w:tcBorders>
              <w:top w:val="single" w:color="auto" w:sz="4" w:space="0"/>
              <w:left w:val="single" w:color="auto" w:sz="4" w:space="0"/>
              <w:bottom w:val="single" w:color="auto" w:sz="4" w:space="0"/>
              <w:right w:val="single" w:color="auto" w:sz="4" w:space="0"/>
            </w:tcBorders>
            <w:vAlign w:val="center"/>
          </w:tcPr>
          <w:p w14:paraId="69CD23B2">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16ED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F621CA4">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50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FCCEC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无线 AP</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AE20E5">
            <w:pPr>
              <w:keepNext w:val="0"/>
              <w:keepLines w:val="0"/>
              <w:widowControl/>
              <w:numPr>
                <w:ilvl w:val="0"/>
                <w:numId w:val="4"/>
              </w:numPr>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麦克奥迪/MOI-30X</w:t>
            </w:r>
          </w:p>
          <w:p w14:paraId="3EAC524E">
            <w:pPr>
              <w:keepNext w:val="0"/>
              <w:keepLines w:val="0"/>
              <w:widowControl/>
              <w:numPr>
                <w:ilvl w:val="0"/>
                <w:numId w:val="4"/>
              </w:numPr>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H3C/BE3600</w:t>
            </w:r>
          </w:p>
          <w:p w14:paraId="31E526BB">
            <w:pPr>
              <w:keepNext w:val="0"/>
              <w:keepLines w:val="0"/>
              <w:widowControl/>
              <w:numPr>
                <w:ilvl w:val="0"/>
                <w:numId w:val="4"/>
              </w:numPr>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迅捷 FER1200G</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15A4210">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（1）企业级双频路由器：采用802.11AC无线技术，2.4GHz和5.0GHz双频并发，无线速率达到2533Mbps，单台服务用户数50（2.4GHz），100（5.0GHz）。</w:t>
            </w:r>
          </w:p>
          <w:p w14:paraId="7A59DAB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（2）5个千兆网口（1个WAN口，3个WAN/LAN可变口和1个LAN口）。</w:t>
            </w:r>
          </w:p>
          <w:p w14:paraId="753E4078">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(3)PPTP,L2TP,L2TP over IPSec三种VPN客户端模式。</w:t>
            </w:r>
          </w:p>
          <w:p w14:paraId="7451EE9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（4）MU-MIMO无线技术。</w:t>
            </w:r>
          </w:p>
          <w:p w14:paraId="5D3DC0E1">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（5）具有行为管理功能</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186372A">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6EF6432D">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w:t>
            </w:r>
          </w:p>
        </w:tc>
        <w:tc>
          <w:tcPr>
            <w:tcW w:w="420" w:type="pct"/>
            <w:tcBorders>
              <w:top w:val="single" w:color="auto" w:sz="4" w:space="0"/>
              <w:left w:val="single" w:color="auto" w:sz="4" w:space="0"/>
              <w:bottom w:val="single" w:color="auto" w:sz="4" w:space="0"/>
              <w:right w:val="single" w:color="auto" w:sz="4" w:space="0"/>
            </w:tcBorders>
            <w:vAlign w:val="center"/>
          </w:tcPr>
          <w:p w14:paraId="40DEE7C6">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502" w:type="pct"/>
            <w:tcBorders>
              <w:top w:val="single" w:color="auto" w:sz="4" w:space="0"/>
              <w:left w:val="single" w:color="auto" w:sz="4" w:space="0"/>
              <w:bottom w:val="single" w:color="auto" w:sz="4" w:space="0"/>
              <w:right w:val="single" w:color="auto" w:sz="4" w:space="0"/>
            </w:tcBorders>
            <w:vAlign w:val="center"/>
          </w:tcPr>
          <w:p w14:paraId="434A3E7C">
            <w:pPr>
              <w:keepNext w:val="0"/>
              <w:keepLines w:val="0"/>
              <w:widowControl/>
              <w:suppressLineNumbers w:val="0"/>
              <w:jc w:val="center"/>
              <w:textAlignment w:val="center"/>
              <w:rPr>
                <w:rFonts w:ascii="宋体" w:hAnsi="宋体"/>
                <w:b/>
                <w:bCs/>
                <w:color w:val="auto"/>
                <w:sz w:val="20"/>
                <w:szCs w:val="20"/>
              </w:rPr>
            </w:pPr>
          </w:p>
        </w:tc>
      </w:tr>
      <w:tr w14:paraId="629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36596DD">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50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6F2492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数码互动系统软件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C4698D1">
            <w:pPr>
              <w:keepNext w:val="0"/>
              <w:keepLines w:val="0"/>
              <w:widowControl/>
              <w:numPr>
                <w:ilvl w:val="0"/>
                <w:numId w:val="5"/>
              </w:numPr>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麦克奥迪/Motic net4.0 2.迈时迪 Murzider Image Analysis System</w:t>
            </w:r>
          </w:p>
          <w:p w14:paraId="7BD3F8E6">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3.奥特 OPTPRO 4.0</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38E19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1.系统描述：本系统可将多套无线互动教室进行统一化管理，任意一间教室都可以作为主控端接收所有学生无线图像并与之互动，实现组网式教学。</w:t>
            </w:r>
          </w:p>
          <w:p w14:paraId="676D1A4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备至少五种监控交流通道：主界面可以直接显示教师图像（教师显微镜图像）、微观图像（学生显微镜图像）、实验评级（实验步骤打分）、宏观图像（学生平板摄像头图像）和教学求助（师生交流平台）五个通道。五个通道之间可以一键切换，四个通道的切换在一个界面上。需提供真实软件界面截图描述四个通道的切换方式，截图上明确标示出四个通道的切换功能按钮；（提供加盖制造商公章的软件截图证明）；</w:t>
            </w:r>
          </w:p>
          <w:p w14:paraId="762D6E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3.跨平台解决方案：同时支持IOS、 Android、Windows等操作系统，通过手机、平板电脑等智能终端即可实现实验教学，学生智能终端不受品牌、操作系统、机型的限制；</w:t>
            </w:r>
          </w:p>
          <w:p w14:paraId="2A8D39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教师端实现对学生端显微镜的镜下图像的监控。教师端可将教师显微镜下的微观图像或PPT课件“示范教学”到每一个学生的Pad或智能手机上，进行现场教学讲解；实时观测每个学生的上课状态及效果；教师可下发作业或实验报告，学生当堂完成后，当堂提交；</w:t>
            </w:r>
          </w:p>
          <w:p w14:paraId="668E274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5.控制学生端功能：单独放大缩小任一学生图像，多屏2*2，3*3或者单屏及全部显示学生端镜下图像和屏幕图像，需要一键完成，一键恢复；</w:t>
            </w:r>
          </w:p>
          <w:p w14:paraId="4636A4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▲6、宏观实验记录功能：智能手机或 Pad随时拍照记录实验过程根据设定的实验步骤提交实验报告。</w:t>
            </w:r>
          </w:p>
          <w:p w14:paraId="17D30B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▲7、微观宏观双通道功能：教师端可实时观察到所有终端显微镜下（微观）和手机或平板摄像头下（宏观）的实时动态图像。（提供加盖制造商公章的软件截图证明）</w:t>
            </w:r>
          </w:p>
          <w:p w14:paraId="5A507E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8.多语言版本：可以中英文一键切换，双语教学；</w:t>
            </w:r>
          </w:p>
          <w:p w14:paraId="6EE9C9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9.彩信功能：学生与教师之间可以互发彩信，彩信内容可以图片，文字，标注；</w:t>
            </w:r>
          </w:p>
          <w:p w14:paraId="54BF12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10.实验报告批改功能，对学生提交的作业和实验报告批改评分导出EXCEL 格式的学生评测成绩；</w:t>
            </w:r>
          </w:p>
          <w:p w14:paraId="0CBB5A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11.摄像系统、图像处理软件、互动控制软件必须为同一品牌；</w:t>
            </w:r>
          </w:p>
          <w:p w14:paraId="0B2105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▲12、在互动系统中任何一台学生机可随时切换为教师机，方便在教师机突然出现问题时不影响正常上课；（提供加盖制造商公章的软件截图证明）</w:t>
            </w:r>
          </w:p>
          <w:p w14:paraId="6E3B1DB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13.学生端软件提供一键截屏按钮和听课反馈按钮：学生可以使用一键截屏按钮在相册中保存课件知识要点。如果学生没听懂可以通过点击听课反馈按钮让老师了解学生的掌握程度；</w:t>
            </w:r>
          </w:p>
          <w:p w14:paraId="4A756F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14.学生端软件提供设备故障保修按钮，一键记录设备状态便于统计和维修；</w:t>
            </w:r>
          </w:p>
          <w:p w14:paraId="620C9CC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▲15、互动软件教师端图像和学生端图像必须在同一个界面内不能在不同的软件界面中，方便老师操作；（提供加盖制造商公章的软件截图证明）</w:t>
            </w:r>
          </w:p>
          <w:p w14:paraId="71508E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16.互动软件教师端可以实时监控学生手机、平板等终端的实时界面；</w:t>
            </w:r>
          </w:p>
          <w:p w14:paraId="54BDB4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▲17、支持120个以上学生端，传输速度快、稳定、可靠。提供制造商无线智能互动系统可达120个点位以上的技术支持的声明原件；</w:t>
            </w:r>
          </w:p>
          <w:p w14:paraId="7D0294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18.软件实时显示当前“微观连接”和“学生连接”数量；（提供加盖制造商公章的软件截图证明）</w:t>
            </w:r>
          </w:p>
          <w:p w14:paraId="531613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19、高清预览：可以只对实时图像中的感兴趣的区域进 行全分辨率放大浏览，必须适用于细节结构的观察（非放大镜功能）；（提供加盖制造商公章的软件截图证明） </w:t>
            </w:r>
          </w:p>
          <w:p w14:paraId="60FF78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20.图像对比：双屏、四屏图像对比可选，可载入动态图像及静态图像，方便学生进行标本比对及讨论；</w:t>
            </w:r>
          </w:p>
          <w:p w14:paraId="235B3C0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21.教师图像界面具有画笔工具可进行对目标区域进行标注及文字注释；</w:t>
            </w:r>
          </w:p>
          <w:p w14:paraId="5C28F35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22、视窗选择：具有至少四种图像显示可选，充满窗口、全分辨率、全屏幕、快速显示方便教师进行教学演示（提供加盖制造商公章的软件截图证明）；</w:t>
            </w:r>
          </w:p>
          <w:p w14:paraId="18897A5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23.教师界面可进行动态测量，显示当前物镜倍数及X、Y轴比率；</w:t>
            </w:r>
          </w:p>
          <w:p w14:paraId="3105C8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24.教学示范：把教师电脑屏幕上的授课内容传送到每个学生端，教师可根据需求选择强制性、非强制性两种模式；</w:t>
            </w:r>
          </w:p>
          <w:p w14:paraId="64DDFE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25.实验评级：可设置课堂实验报告，并进行现场评级，可对单个学生实验进行评级，也可对多个学生实验同时进行评级；</w:t>
            </w:r>
          </w:p>
          <w:p w14:paraId="00E1CD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26、具备AI辅助教学功能：具有实时AI互动问答能力，解决学生观察薄片时的即时疑问，减轻教师重复答疑压力，可根据用户要求进行定向训练以保证解答问题的准确性。</w:t>
            </w:r>
          </w:p>
          <w:p w14:paraId="4E3D72E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27.设备登记：具备显微镜使用管理登记系统，可了解显微镜学生使用的详细情况；</w:t>
            </w:r>
          </w:p>
          <w:p w14:paraId="7E7A8E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28.作业下发：可将图片或者office文件下发给学生作为课后作业；</w:t>
            </w:r>
          </w:p>
          <w:p w14:paraId="0C18B3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▲29、控制软件可灵活组合各种模块，适应不同的教学环境（手机版、大屏版、网络版）；（提供加盖制造商公章的软件截图证明）</w:t>
            </w:r>
          </w:p>
          <w:p w14:paraId="0734B7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30.另软件包含考勤管理系统，图片视频资料库，禁止学生端应用程序，锁屏文字任意更改等；</w:t>
            </w:r>
          </w:p>
          <w:p w14:paraId="721708E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31、实验评级：可设置课堂实验报告，并进行现场评级，可对单个学生实验进行评级，也可对多个学生实验同时进行评级（提供软件截图证明加盖制造商公章）；</w:t>
            </w:r>
          </w:p>
          <w:p w14:paraId="4C062E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32.画笔功能：支持≥9种格式，≥3种光标颜色选择，线宽及文字大小可选；（提供加盖制造商公章的软件截图证明）</w:t>
            </w:r>
          </w:p>
          <w:p w14:paraId="00A32D5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▲33、画屏功能：控制软件内嵌画屏模块，开启状态下支持屏幕界面内任意区域画屏功能；（提供加盖制造商公章的软件截图证明）</w:t>
            </w:r>
          </w:p>
          <w:p w14:paraId="6DB53F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34.图像捕捉：软件至少具有自动拍照、手动拍照、最高分辨率拍照、拍照设置、视频录像、屏幕录像及录像设置7个选项；（提供加盖制造商公章的软件截图证明）</w:t>
            </w:r>
          </w:p>
          <w:p w14:paraId="710DD32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35、白平衡：支持一键白平衡，另具有默认、卤素灯、LED3000K、LED5000K、定制、微调等多种选项，以适用不同的光源色温；（提供软件截图证明加盖制造商公章）</w:t>
            </w:r>
          </w:p>
          <w:p w14:paraId="12C2DEE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36、按钮设置：支持自定义设置≥11种软件功能布局，可选择显示或隐藏；（提供软件截图证明加盖制造商公章）</w:t>
            </w:r>
          </w:p>
          <w:p w14:paraId="34ECF1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37.考勤模块：显示班级所有学生姓名及在线状态；</w:t>
            </w:r>
          </w:p>
          <w:p w14:paraId="6297E22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38.软件具有一键升级学生端软件功能，便于后期进行快速系统升级；（提供软件截图证明加盖制造商公章）</w:t>
            </w:r>
          </w:p>
          <w:p w14:paraId="703FD72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39.出具无线版数码互动教室检测报告，检测报告各项指标需满足国家标准，（提供加盖制造商公章的检测报告扫描件或复印件）；</w:t>
            </w:r>
          </w:p>
          <w:p w14:paraId="2DC2C8E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40、系统内嵌云互动系统模块，在互动系统界面一键打开登录，非采用第三方软件系统实现该功能；（提供软件截图证明加盖制造商公章）</w:t>
            </w:r>
          </w:p>
          <w:p w14:paraId="5A9F38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41、教师端可自定义设置添加学院、专业、班级等信息；（提供软件截图证明加盖制造商公章）</w:t>
            </w:r>
          </w:p>
          <w:p w14:paraId="0A8DFE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42、空间设置：包含课程、资源、数字切片、课堂交互模块；（提供软件截图证明加盖制造商公章）</w:t>
            </w:r>
          </w:p>
          <w:p w14:paraId="13C7EA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43.用户可自定义添加或修改课程信息、授课记录等信息；</w:t>
            </w:r>
          </w:p>
          <w:p w14:paraId="45C64E9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44、不限学生端听课数量限制，支持添加多个班级同时进行云课堂授课，实时显示当前听课学生数量；（提供软件截图证明加盖制造商公章）</w:t>
            </w:r>
          </w:p>
          <w:p w14:paraId="7EE9B2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45.学生通过APP端与老师可实时一对一交流，支持文字、图片和文档传输；</w:t>
            </w:r>
          </w:p>
          <w:p w14:paraId="4CAFD41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46、授课记录：支持自定义修改，布置课后作业，查看学生作业完成情况，上传课件资源等；（提供软件截图证明加盖制造商公章）</w:t>
            </w:r>
          </w:p>
          <w:p w14:paraId="66423E6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47.课程资源：支持老师及学生上传课程资源，添加描述信息，教师端可设置是否共享资源；</w:t>
            </w:r>
          </w:p>
          <w:p w14:paraId="1079C8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48.该系统与数字切片系统可无缝对接，支持上传数字切片到数据库中，丰富数字资源；</w:t>
            </w:r>
          </w:p>
          <w:p w14:paraId="550A124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▲49、课堂交互模块：自定义设置实验信息，添加课程、班级、实验名称、实验步骤等信息；（提供软件截图证明加盖制造商公章）</w:t>
            </w:r>
          </w:p>
          <w:p w14:paraId="73ACA1A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50.学生云端可一键切换课程，选择该课程所在班级及教师，进行课堂交互；</w:t>
            </w:r>
          </w:p>
          <w:p w14:paraId="5EB65B6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51.教学课件：同步接收教师端所上传的教学课件，一键下载云端课件到移动设备端；</w:t>
            </w:r>
          </w:p>
          <w:p w14:paraId="00BD975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52.数字切片浏览功能，支持云端数字切片浏览，可进行连续放大或定倍观察，</w:t>
            </w:r>
          </w:p>
          <w:p w14:paraId="3837B8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53.空间设置：自定义填写个人信息及所在院校，可关注所有在线同学，查看共享资源；</w:t>
            </w:r>
          </w:p>
          <w:p w14:paraId="7BF6A70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54、支持云端资源上传及共享功能；（提供软件截图证明加盖制造商公章）</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9023CF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68B844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20" w:type="pct"/>
            <w:tcBorders>
              <w:top w:val="single" w:color="auto" w:sz="4" w:space="0"/>
              <w:left w:val="single" w:color="auto" w:sz="4" w:space="0"/>
              <w:bottom w:val="single" w:color="auto" w:sz="4" w:space="0"/>
              <w:right w:val="single" w:color="auto" w:sz="4" w:space="0"/>
            </w:tcBorders>
            <w:vAlign w:val="center"/>
          </w:tcPr>
          <w:p w14:paraId="38BEEC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tcBorders>
              <w:top w:val="single" w:color="auto" w:sz="4" w:space="0"/>
              <w:left w:val="single" w:color="auto" w:sz="4" w:space="0"/>
              <w:bottom w:val="single" w:color="auto" w:sz="4" w:space="0"/>
              <w:right w:val="single" w:color="auto" w:sz="4" w:space="0"/>
            </w:tcBorders>
            <w:vAlign w:val="center"/>
          </w:tcPr>
          <w:p w14:paraId="1839F67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D2F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B338112">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0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21A95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教师图像分析软件</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946643">
            <w:pPr>
              <w:keepNext w:val="0"/>
              <w:keepLines w:val="0"/>
              <w:widowControl/>
              <w:numPr>
                <w:ilvl w:val="0"/>
                <w:numId w:val="6"/>
              </w:numPr>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麦克奥迪/Moticimagesplus3.1</w:t>
            </w:r>
          </w:p>
          <w:p w14:paraId="244031E9">
            <w:pPr>
              <w:keepNext w:val="0"/>
              <w:keepLines w:val="0"/>
              <w:widowControl/>
              <w:numPr>
                <w:ilvl w:val="0"/>
                <w:numId w:val="6"/>
              </w:numPr>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迈时迪Murzider Image Analysis System 3.奥特/OPTPro数字显微图像处理软件 </w:t>
            </w:r>
          </w:p>
          <w:p w14:paraId="39BEFE85">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2AA0C8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专业图像分析软件，带有查看，捕获，编辑，测量，分割，自动计算，生成报告等等，所有标准功能和新功能都包含在用户友好界面中。</w:t>
            </w:r>
          </w:p>
          <w:p w14:paraId="46969C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软件功能：</w:t>
            </w:r>
          </w:p>
          <w:p w14:paraId="286567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1.软件提供基本的拍照、录像功能，能实时动态地观察图像，所见即所得；</w:t>
            </w:r>
          </w:p>
          <w:p w14:paraId="129A8E8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2.软件能对选定目标进行滤镜处理、分割及自动记数，记数结果可导出为EXCEL文件</w:t>
            </w:r>
          </w:p>
          <w:p w14:paraId="62CA96E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3.通过DIS模块能实现实时图像的远程共享；</w:t>
            </w:r>
          </w:p>
          <w:p w14:paraId="1A2F088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4.能将捕捉的图像高速导入电脑，图像分辨率无需压缩可达1600*1200；</w:t>
            </w:r>
          </w:p>
          <w:p w14:paraId="68611A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5.校准与测量：校准尺度后对图像进行直线、矩形、圆、圆（3点）、椭圆、多边形、不规则多边形、角度、折线等的测量；</w:t>
            </w:r>
          </w:p>
          <w:p w14:paraId="155440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6.图像分割处理：对图像进行分割和分割设置及对分割结果进行自动计算、选取目标、目标腐蚀、目标扩展、填充孔洞、去除噪声、目标内轮廓、目标外轮廓、目标梯度和八种颜色分割等处理；</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576F967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175FF13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688194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tcBorders>
              <w:top w:val="single" w:color="auto" w:sz="4" w:space="0"/>
              <w:left w:val="single" w:color="auto" w:sz="4" w:space="0"/>
              <w:bottom w:val="single" w:color="auto" w:sz="4" w:space="0"/>
              <w:right w:val="single" w:color="auto" w:sz="4" w:space="0"/>
            </w:tcBorders>
            <w:vAlign w:val="center"/>
          </w:tcPr>
          <w:p w14:paraId="231752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7356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1C16114">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503"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730A8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教师电脑</w:t>
            </w:r>
          </w:p>
        </w:tc>
        <w:tc>
          <w:tcPr>
            <w:tcW w:w="1208"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ECC6C38">
            <w:pPr>
              <w:keepNext w:val="0"/>
              <w:keepLines w:val="0"/>
              <w:widowControl/>
              <w:numPr>
                <w:ilvl w:val="0"/>
                <w:numId w:val="7"/>
              </w:numPr>
              <w:suppressLineNumbers w:val="0"/>
              <w:jc w:val="left"/>
              <w:textAlignment w:val="center"/>
              <w:rPr>
                <w:rFonts w:hint="eastAsia" w:ascii="宋体" w:hAnsi="宋体" w:eastAsia="宋体"/>
                <w:b w:val="0"/>
                <w:bCs w:val="0"/>
                <w:color w:val="auto"/>
                <w:sz w:val="20"/>
                <w:szCs w:val="20"/>
                <w:lang w:val="en-US" w:eastAsia="zh-CN"/>
              </w:rPr>
            </w:pPr>
            <w:r>
              <w:rPr>
                <w:rFonts w:hint="eastAsia" w:ascii="宋体" w:hAnsi="宋体" w:eastAsia="宋体"/>
                <w:b w:val="0"/>
                <w:bCs w:val="0"/>
                <w:color w:val="auto"/>
                <w:sz w:val="20"/>
                <w:szCs w:val="20"/>
                <w:lang w:val="en-US" w:eastAsia="zh-CN"/>
              </w:rPr>
              <w:t>联想启天ThinkCentre A970-A014</w:t>
            </w:r>
          </w:p>
          <w:p w14:paraId="01FC7A07">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b w:val="0"/>
                <w:bCs w:val="0"/>
                <w:color w:val="auto"/>
                <w:sz w:val="20"/>
                <w:szCs w:val="20"/>
                <w:lang w:val="en-US" w:eastAsia="zh-CN"/>
              </w:rPr>
            </w:pPr>
            <w:r>
              <w:rPr>
                <w:rFonts w:hint="eastAsia" w:ascii="宋体" w:hAnsi="宋体" w:eastAsia="宋体"/>
                <w:b w:val="0"/>
                <w:bCs w:val="0"/>
                <w:color w:val="auto"/>
                <w:sz w:val="20"/>
                <w:szCs w:val="20"/>
                <w:lang w:val="en-US" w:eastAsia="zh-CN"/>
              </w:rPr>
              <w:t>惠普HP200G9</w:t>
            </w:r>
          </w:p>
          <w:p w14:paraId="002EDE77">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b w:val="0"/>
                <w:bCs w:val="0"/>
                <w:color w:val="auto"/>
                <w:sz w:val="20"/>
                <w:szCs w:val="20"/>
                <w:lang w:val="en-US" w:eastAsia="zh-CN"/>
              </w:rPr>
              <w:t xml:space="preserve">3.戴尔戴尔/QCM1250 </w:t>
            </w:r>
          </w:p>
        </w:tc>
        <w:tc>
          <w:tcPr>
            <w:tcW w:w="185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72A054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1.显示屏：23.8英寸；</w:t>
            </w:r>
          </w:p>
          <w:p w14:paraId="067D7C0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2.CPU：Intel 酷睿 I5-13420  ；</w:t>
            </w:r>
          </w:p>
          <w:p w14:paraId="3ADA0F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3.主板芯片组：英特尔Q670芯片组</w:t>
            </w:r>
          </w:p>
          <w:p w14:paraId="313A01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4.硬盘：512GB M.2 SSD固态硬盘；</w:t>
            </w:r>
          </w:p>
          <w:p w14:paraId="2589BC4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5.内存：容量16GB DDR5 4800MHz内存；</w:t>
            </w:r>
          </w:p>
          <w:p w14:paraId="4A83FD8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6.显卡：集成显卡；</w:t>
            </w:r>
          </w:p>
          <w:p w14:paraId="63C6D1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7.屏幕分辨率：1920*1080；</w:t>
            </w:r>
          </w:p>
          <w:p w14:paraId="1B6EAF0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8.正版操作系统： 装Windows 10 神州网信政府版64位操作系统；支持安装正版国产操作系统；</w:t>
            </w:r>
          </w:p>
          <w:p w14:paraId="1EEE364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9.正版办公软件（选配）：无</w:t>
            </w:r>
          </w:p>
          <w:p w14:paraId="5EFB46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10.整机质保期：3年原厂上门服务、所有部件及人工费用全免；</w:t>
            </w:r>
          </w:p>
          <w:p w14:paraId="17C6BD0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11.网卡：10/100/1000M自适应，RJ45接口；</w:t>
            </w:r>
          </w:p>
          <w:p w14:paraId="7D69E9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12.摄像头和麦克风：500万像素摄像头及双麦克风；内置扬声器；</w:t>
            </w:r>
          </w:p>
          <w:p w14:paraId="2D6397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13.鼠标、键盘：光电鼠标、标准键盘；</w:t>
            </w:r>
          </w:p>
          <w:p w14:paraId="018143E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14.电源：180W；</w:t>
            </w:r>
          </w:p>
          <w:p w14:paraId="6C2549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15.是否节能产品：是。</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49F5146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69" w:type="pct"/>
            <w:tcBorders>
              <w:top w:val="single" w:color="auto" w:sz="4" w:space="0"/>
              <w:left w:val="single" w:color="auto" w:sz="4" w:space="0"/>
              <w:bottom w:val="single" w:color="auto" w:sz="4" w:space="0"/>
              <w:right w:val="single" w:color="auto" w:sz="4" w:space="0"/>
            </w:tcBorders>
            <w:shd w:val="clear" w:color="auto" w:fill="auto"/>
            <w:vAlign w:val="center"/>
          </w:tcPr>
          <w:p w14:paraId="4E285B5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20" w:type="pct"/>
            <w:tcBorders>
              <w:top w:val="single" w:color="auto" w:sz="4" w:space="0"/>
              <w:left w:val="single" w:color="auto" w:sz="4" w:space="0"/>
              <w:bottom w:val="single" w:color="auto" w:sz="4" w:space="0"/>
              <w:right w:val="single" w:color="auto" w:sz="4" w:space="0"/>
            </w:tcBorders>
            <w:vAlign w:val="center"/>
          </w:tcPr>
          <w:p w14:paraId="493431C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2" w:type="pct"/>
            <w:tcBorders>
              <w:top w:val="single" w:color="auto" w:sz="4" w:space="0"/>
              <w:left w:val="single" w:color="auto" w:sz="4" w:space="0"/>
              <w:bottom w:val="single" w:color="auto" w:sz="4" w:space="0"/>
              <w:right w:val="single" w:color="auto" w:sz="4" w:space="0"/>
            </w:tcBorders>
            <w:vAlign w:val="center"/>
          </w:tcPr>
          <w:p w14:paraId="517C49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25C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7"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53371F">
            <w:pPr>
              <w:snapToGrid w:val="0"/>
              <w:jc w:val="left"/>
              <w:rPr>
                <w:rFonts w:hint="eastAsia" w:ascii="宋体" w:hAnsi="宋体"/>
                <w:b/>
                <w:bCs/>
                <w:color w:val="auto"/>
                <w:szCs w:val="21"/>
              </w:rPr>
            </w:pPr>
          </w:p>
        </w:tc>
        <w:tc>
          <w:tcPr>
            <w:tcW w:w="1092" w:type="pct"/>
            <w:gridSpan w:val="3"/>
            <w:tcBorders>
              <w:top w:val="single" w:color="auto" w:sz="4" w:space="0"/>
              <w:left w:val="single" w:color="auto" w:sz="4" w:space="0"/>
              <w:bottom w:val="single" w:color="auto" w:sz="4" w:space="0"/>
              <w:right w:val="single" w:color="auto" w:sz="4" w:space="0"/>
            </w:tcBorders>
            <w:vAlign w:val="center"/>
          </w:tcPr>
          <w:p w14:paraId="6905023B">
            <w:pPr>
              <w:snapToGrid w:val="0"/>
              <w:jc w:val="left"/>
              <w:rPr>
                <w:rFonts w:hint="eastAsia" w:ascii="宋体" w:hAnsi="宋体"/>
                <w:b/>
                <w:bCs/>
                <w:color w:val="auto"/>
                <w:szCs w:val="21"/>
              </w:rPr>
            </w:pPr>
          </w:p>
        </w:tc>
      </w:tr>
      <w:tr w14:paraId="438D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07"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0A109E">
            <w:pPr>
              <w:snapToGrid w:val="0"/>
              <w:jc w:val="left"/>
              <w:rPr>
                <w:rFonts w:ascii="宋体" w:hAnsi="宋体"/>
                <w:b/>
                <w:bCs/>
                <w:color w:val="auto"/>
                <w:szCs w:val="21"/>
              </w:rPr>
            </w:pPr>
            <w:r>
              <w:rPr>
                <w:rFonts w:hint="eastAsia" w:ascii="宋体" w:hAnsi="宋体"/>
                <w:b/>
                <w:bCs/>
                <w:color w:val="auto"/>
                <w:szCs w:val="21"/>
              </w:rPr>
              <w:t>合计（大写：人民</w:t>
            </w:r>
            <w:r>
              <w:rPr>
                <w:rFonts w:hint="eastAsia" w:ascii="宋体" w:hAnsi="宋体"/>
                <w:b/>
                <w:bCs/>
                <w:color w:val="auto"/>
                <w:szCs w:val="21"/>
                <w:lang w:val="en-US" w:eastAsia="zh-CN"/>
              </w:rPr>
              <w:t xml:space="preserve">XXXXXX </w:t>
            </w:r>
            <w:r>
              <w:rPr>
                <w:rFonts w:hint="eastAsia" w:ascii="宋体" w:hAnsi="宋体"/>
                <w:b/>
                <w:bCs/>
                <w:color w:val="auto"/>
                <w:szCs w:val="21"/>
              </w:rPr>
              <w:t>元整）</w:t>
            </w:r>
          </w:p>
        </w:tc>
        <w:tc>
          <w:tcPr>
            <w:tcW w:w="1092" w:type="pct"/>
            <w:gridSpan w:val="3"/>
            <w:tcBorders>
              <w:top w:val="single" w:color="auto" w:sz="4" w:space="0"/>
              <w:left w:val="single" w:color="auto" w:sz="4" w:space="0"/>
              <w:bottom w:val="single" w:color="auto" w:sz="4" w:space="0"/>
              <w:right w:val="single" w:color="auto" w:sz="4" w:space="0"/>
            </w:tcBorders>
            <w:vAlign w:val="center"/>
          </w:tcPr>
          <w:p w14:paraId="0F9E1BBC">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XXXX </w:t>
            </w:r>
            <w:r>
              <w:rPr>
                <w:rFonts w:hint="eastAsia" w:ascii="宋体" w:hAnsi="宋体"/>
                <w:b/>
                <w:bCs/>
                <w:color w:val="auto"/>
                <w:szCs w:val="21"/>
              </w:rPr>
              <w:t>元</w:t>
            </w:r>
          </w:p>
        </w:tc>
      </w:tr>
      <w:tr w14:paraId="6BFA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9366A4">
            <w:pPr>
              <w:snapToGrid w:val="0"/>
              <w:jc w:val="left"/>
              <w:rPr>
                <w:rFonts w:ascii="宋体" w:hAnsi="宋体"/>
                <w:b/>
                <w:bCs/>
                <w:color w:val="auto"/>
                <w:szCs w:val="21"/>
              </w:rPr>
            </w:pPr>
            <w:r>
              <w:rPr>
                <w:rFonts w:hint="eastAsia" w:ascii="宋体" w:hAnsi="宋体"/>
                <w:b/>
                <w:bCs/>
                <w:color w:val="auto"/>
                <w:szCs w:val="21"/>
              </w:rPr>
              <w:t>二、商务要求</w:t>
            </w:r>
          </w:p>
        </w:tc>
      </w:tr>
      <w:tr w14:paraId="638F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6642A6">
            <w:pPr>
              <w:snapToGrid w:val="0"/>
              <w:jc w:val="left"/>
              <w:rPr>
                <w:rFonts w:ascii="宋体" w:hAnsi="宋体"/>
                <w:b/>
                <w:bCs/>
                <w:color w:val="auto"/>
                <w:szCs w:val="21"/>
              </w:rPr>
            </w:pPr>
            <w:r>
              <w:rPr>
                <w:rFonts w:hint="eastAsia" w:ascii="宋体" w:hAnsi="宋体"/>
                <w:b/>
                <w:bCs/>
                <w:color w:val="auto"/>
                <w:szCs w:val="21"/>
              </w:rPr>
              <w:t>质保期</w:t>
            </w:r>
          </w:p>
        </w:tc>
        <w:tc>
          <w:tcPr>
            <w:tcW w:w="430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BA88A5">
            <w:pPr>
              <w:snapToGrid w:val="0"/>
              <w:jc w:val="left"/>
              <w:rPr>
                <w:rFonts w:ascii="宋体" w:hAnsi="宋体"/>
                <w:b/>
                <w:bCs/>
                <w:color w:val="auto"/>
                <w:szCs w:val="21"/>
              </w:rPr>
            </w:pPr>
            <w:r>
              <w:rPr>
                <w:rFonts w:hint="eastAsia" w:ascii="宋体" w:hAnsi="宋体"/>
                <w:b/>
                <w:bCs/>
                <w:color w:val="auto"/>
                <w:szCs w:val="21"/>
              </w:rPr>
              <w:t>例：</w:t>
            </w:r>
          </w:p>
          <w:p w14:paraId="32939091">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45650C5D">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3027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B60D40">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0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66F2836">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438B6AA4">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0B9D591A">
            <w:pPr>
              <w:rPr>
                <w:rFonts w:ascii="宋体" w:hAnsi="宋体" w:cs="宋体"/>
                <w:color w:val="auto"/>
              </w:rPr>
            </w:pPr>
            <w:r>
              <w:rPr>
                <w:rFonts w:ascii="宋体" w:hAnsi="宋体" w:cs="宋体"/>
                <w:color w:val="auto"/>
              </w:rPr>
              <w:t>2）货物的标准附件、备品备件、专用工具的价格；</w:t>
            </w:r>
          </w:p>
          <w:p w14:paraId="0FDFF521">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1A9648A8">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51B5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1BCA57">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0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36B13D">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3423BBCC">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79124B65">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0810B29B">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2B2C2BF9">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1CC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E79A90">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0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FF9FCD">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1780DB6F">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2F072FA8">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6B84B337">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w:t>
            </w:r>
            <w:r>
              <w:rPr>
                <w:rFonts w:hint="eastAsia" w:cs="宋体" w:asciiTheme="minorEastAsia" w:hAnsiTheme="minorEastAsia"/>
                <w:color w:val="auto"/>
                <w:lang w:eastAsia="zh-CN"/>
              </w:rPr>
              <w:t>时内</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0480D2FC">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406A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3BB28A">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01"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C786FB">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2D0420E1">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68E3E288">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1194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53A9DF">
            <w:pPr>
              <w:snapToGrid w:val="0"/>
              <w:jc w:val="left"/>
              <w:rPr>
                <w:rFonts w:ascii="宋体" w:hAnsi="宋体"/>
                <w:b/>
                <w:bCs/>
                <w:color w:val="auto"/>
                <w:szCs w:val="21"/>
              </w:rPr>
            </w:pPr>
            <w:r>
              <w:rPr>
                <w:rFonts w:hint="eastAsia" w:ascii="宋体" w:hAnsi="宋体"/>
                <w:b/>
                <w:bCs/>
                <w:color w:val="auto"/>
                <w:szCs w:val="21"/>
              </w:rPr>
              <w:t>三、</w:t>
            </w:r>
            <w:r>
              <w:rPr>
                <w:rFonts w:hint="eastAsia" w:ascii="宋体" w:hAnsi="宋体"/>
                <w:b/>
                <w:bCs/>
                <w:color w:val="auto"/>
                <w:szCs w:val="21"/>
                <w:lang w:eastAsia="zh-CN"/>
              </w:rPr>
              <w:t>其他</w:t>
            </w:r>
          </w:p>
        </w:tc>
      </w:tr>
      <w:tr w14:paraId="0DDF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970CBA">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493507E4">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10A8F77F">
      <w:pPr>
        <w:spacing w:line="460" w:lineRule="exact"/>
        <w:rPr>
          <w:rFonts w:ascii="宋体" w:hAnsi="宋体" w:cs="仿宋"/>
          <w:bCs/>
          <w:color w:val="auto"/>
        </w:rPr>
      </w:pPr>
    </w:p>
    <w:p w14:paraId="0AF2F002">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5C5FE9D9">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328389D6">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5180CD3A">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7AA3BFDB">
      <w:pPr>
        <w:spacing w:line="360" w:lineRule="auto"/>
        <w:rPr>
          <w:rFonts w:ascii="宋体" w:hAnsi="宋体" w:cs="宋体"/>
          <w:color w:val="auto"/>
          <w:sz w:val="28"/>
          <w:szCs w:val="28"/>
        </w:rPr>
      </w:pPr>
    </w:p>
    <w:p w14:paraId="6E5AE026">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C04A7-B995-4862-AAB8-785E0017E0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DAB384-ACBD-4E51-B305-40EE09788C5F}"/>
  </w:font>
  <w:font w:name="微软雅黑">
    <w:panose1 w:val="020B0503020204020204"/>
    <w:charset w:val="86"/>
    <w:family w:val="auto"/>
    <w:pitch w:val="default"/>
    <w:sig w:usb0="80000287" w:usb1="2ACF3C50" w:usb2="00000016" w:usb3="00000000" w:csb0="0004001F" w:csb1="00000000"/>
    <w:embedRegular r:id="rId3" w:fontKey="{431BABEF-D520-4221-8F2D-9ECE94738AF6}"/>
  </w:font>
  <w:font w:name="方正小标宋简体">
    <w:panose1 w:val="02000000000000000000"/>
    <w:charset w:val="86"/>
    <w:family w:val="auto"/>
    <w:pitch w:val="default"/>
    <w:sig w:usb0="00000001" w:usb1="08000000" w:usb2="00000000" w:usb3="00000000" w:csb0="00040000" w:csb1="00000000"/>
    <w:embedRegular r:id="rId4" w:fontKey="{8EDD09CA-9DD5-4600-B41F-845E73CAD454}"/>
  </w:font>
  <w:font w:name="仿宋">
    <w:panose1 w:val="02010609060101010101"/>
    <w:charset w:val="86"/>
    <w:family w:val="modern"/>
    <w:pitch w:val="default"/>
    <w:sig w:usb0="800002BF" w:usb1="38CF7CFA" w:usb2="00000016" w:usb3="00000000" w:csb0="00040001" w:csb1="00000000"/>
    <w:embedRegular r:id="rId5" w:fontKey="{B43FBB85-33D5-4B5E-97AB-C9F8C00B9E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491EC"/>
    <w:multiLevelType w:val="singleLevel"/>
    <w:tmpl w:val="B72491EC"/>
    <w:lvl w:ilvl="0" w:tentative="0">
      <w:start w:val="1"/>
      <w:numFmt w:val="decimal"/>
      <w:lvlText w:val="%1."/>
      <w:lvlJc w:val="left"/>
      <w:pPr>
        <w:tabs>
          <w:tab w:val="left" w:pos="312"/>
        </w:tabs>
      </w:pPr>
    </w:lvl>
  </w:abstractNum>
  <w:abstractNum w:abstractNumId="1">
    <w:nsid w:val="D4C1C0AC"/>
    <w:multiLevelType w:val="singleLevel"/>
    <w:tmpl w:val="D4C1C0AC"/>
    <w:lvl w:ilvl="0" w:tentative="0">
      <w:start w:val="1"/>
      <w:numFmt w:val="decimal"/>
      <w:lvlText w:val="%1."/>
      <w:lvlJc w:val="left"/>
      <w:pPr>
        <w:tabs>
          <w:tab w:val="left" w:pos="312"/>
        </w:tabs>
      </w:pPr>
    </w:lvl>
  </w:abstractNum>
  <w:abstractNum w:abstractNumId="2">
    <w:nsid w:val="1824997A"/>
    <w:multiLevelType w:val="singleLevel"/>
    <w:tmpl w:val="1824997A"/>
    <w:lvl w:ilvl="0" w:tentative="0">
      <w:start w:val="1"/>
      <w:numFmt w:val="decimal"/>
      <w:lvlText w:val="%1."/>
      <w:lvlJc w:val="left"/>
      <w:pPr>
        <w:tabs>
          <w:tab w:val="left" w:pos="312"/>
        </w:tabs>
      </w:pPr>
    </w:lvl>
  </w:abstractNum>
  <w:abstractNum w:abstractNumId="3">
    <w:nsid w:val="229F59B2"/>
    <w:multiLevelType w:val="singleLevel"/>
    <w:tmpl w:val="229F59B2"/>
    <w:lvl w:ilvl="0" w:tentative="0">
      <w:start w:val="1"/>
      <w:numFmt w:val="decimal"/>
      <w:lvlText w:val="%1."/>
      <w:lvlJc w:val="left"/>
      <w:pPr>
        <w:tabs>
          <w:tab w:val="left" w:pos="312"/>
        </w:tabs>
      </w:pPr>
    </w:lvl>
  </w:abstractNum>
  <w:abstractNum w:abstractNumId="4">
    <w:nsid w:val="2A2BCE20"/>
    <w:multiLevelType w:val="singleLevel"/>
    <w:tmpl w:val="2A2BCE20"/>
    <w:lvl w:ilvl="0" w:tentative="0">
      <w:start w:val="1"/>
      <w:numFmt w:val="decimal"/>
      <w:lvlText w:val="%1."/>
      <w:lvlJc w:val="left"/>
      <w:pPr>
        <w:tabs>
          <w:tab w:val="left" w:pos="312"/>
        </w:tabs>
      </w:pPr>
    </w:lvl>
  </w:abstractNum>
  <w:abstractNum w:abstractNumId="5">
    <w:nsid w:val="78DD7243"/>
    <w:multiLevelType w:val="singleLevel"/>
    <w:tmpl w:val="78DD7243"/>
    <w:lvl w:ilvl="0" w:tentative="0">
      <w:start w:val="1"/>
      <w:numFmt w:val="decimal"/>
      <w:lvlText w:val="%1."/>
      <w:lvlJc w:val="left"/>
      <w:pPr>
        <w:tabs>
          <w:tab w:val="left" w:pos="312"/>
        </w:tabs>
      </w:pPr>
    </w:lvl>
  </w:abstractNum>
  <w:abstractNum w:abstractNumId="6">
    <w:nsid w:val="7EDDA7C7"/>
    <w:multiLevelType w:val="singleLevel"/>
    <w:tmpl w:val="7EDDA7C7"/>
    <w:lvl w:ilvl="0" w:tentative="0">
      <w:start w:val="1"/>
      <w:numFmt w:val="decimal"/>
      <w:lvlText w:val="%1."/>
      <w:lvlJc w:val="left"/>
      <w:pPr>
        <w:tabs>
          <w:tab w:val="left" w:pos="312"/>
        </w:tabs>
      </w:pPr>
    </w:lvl>
  </w:abstractNum>
  <w:num w:numId="1">
    <w:abstractNumId w:val="5"/>
  </w:num>
  <w:num w:numId="2">
    <w:abstractNumId w:val="3"/>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83A0C0C"/>
    <w:rsid w:val="09A1725A"/>
    <w:rsid w:val="18071D74"/>
    <w:rsid w:val="18EC78F1"/>
    <w:rsid w:val="1AAB6848"/>
    <w:rsid w:val="22E5013B"/>
    <w:rsid w:val="23B549EA"/>
    <w:rsid w:val="25D65498"/>
    <w:rsid w:val="25F60DA0"/>
    <w:rsid w:val="294468A4"/>
    <w:rsid w:val="34B66BD5"/>
    <w:rsid w:val="46674E60"/>
    <w:rsid w:val="4C1B3482"/>
    <w:rsid w:val="503A2557"/>
    <w:rsid w:val="61DD7159"/>
    <w:rsid w:val="6FE139C0"/>
    <w:rsid w:val="724E1555"/>
    <w:rsid w:val="730409E5"/>
    <w:rsid w:val="7970564B"/>
    <w:rsid w:val="79D5604D"/>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0480f42d-9c9c-42dd-8f63-c9b3c5965cb5</errorID>
      <errorWord>(</errorWord>
      <group>L1_Format</group>
      <groupName>格式问题</groupName>
      <ability>L2_HalfPunc</ability>
      <abilityName>全半角检查</abilityName>
      <candidateList>
        <item>（</item>
      </candidateList>
      <explain>文本全半角错误。</explain>
      <paraID>3451EFBB</paraID>
      <start>9</start>
      <end>10</end>
      <status>modified</status>
      <modifiedWord>（</modifiedWord>
      <trackRevisions>false</trackRevisions>
    </reviewItem>
    <reviewItem>
      <errorID>8a02dd7d-c6a5-4cbe-b2a2-a30eb50a9f13</errorID>
      <errorWord>)</errorWord>
      <group>L1_Format</group>
      <groupName>格式问题</groupName>
      <ability>L2_HalfPunc</ability>
      <abilityName>全半角检查</abilityName>
      <candidateList>
        <item>）</item>
      </candidateList>
      <explain>文本全半角错误。</explain>
      <paraID>3451EFBB</paraID>
      <start>13</start>
      <end>14</end>
      <status>modified</status>
      <modifiedWord>）</modifiedWord>
      <trackRevisions>false</trackRevisions>
    </reviewItem>
    <reviewItem>
      <errorID>9e0783fd-0ea8-4c8e-a1eb-39e428006eec</errorID>
      <errorWord>(</errorWord>
      <group>L1_Format</group>
      <groupName>格式问题</groupName>
      <ability>L2_HalfPunc</ability>
      <abilityName>全半角检查</abilityName>
      <candidateList>
        <item>（</item>
      </candidateList>
      <explain>文本全半角错误。</explain>
      <paraID>5D4D5999</paraID>
      <start>12</start>
      <end>13</end>
      <status>modified</status>
      <modifiedWord>（</modifiedWord>
      <trackRevisions>false</trackRevisions>
    </reviewItem>
    <reviewItem>
      <errorID>562c8c75-3be8-481d-848d-2ca08b2e77dc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5D4D5999</paraID>
      <start>22</start>
      <end>23</end>
      <status>modified</status>
      <modifiedWord>—</modifiedWord>
      <trackRevisions>false</trackRevisions>
    </reviewItem>
    <reviewItem>
      <errorID>28449fd6-9967-41c5-85a4-7f251a611a3c</errorID>
      <errorWord>)</errorWord>
      <group>L1_Format</group>
      <groupName>格式问题</groupName>
      <ability>L2_HalfPunc</ability>
      <abilityName>全半角检查</abilityName>
      <candidateList>
        <item>）</item>
      </candidateList>
      <explain>文本全半角错误。</explain>
      <paraID>5D4D5999</paraID>
      <start>27</start>
      <end>28</end>
      <status>modified</status>
      <modifiedWord>）</modifiedWord>
      <trackRevisions>false</trackRevisions>
    </reviewItem>
    <reviewItem>
      <errorID>0fc1633d-07d3-4ecc-9fd1-27bc82d78604</errorID>
      <errorWord>（</errorWord>
      <group>L1_Punc</group>
      <groupName>标点问题</groupName>
      <ability>L2_Punc</ability>
      <abilityName>标点符号检查</abilityName>
      <candidateList/>
      <explain/>
      <paraID>4909A4A8</paraID>
      <start>24</start>
      <end>25</end>
      <status>unmodified</status>
      <modifiedWord/>
      <trackRevisions>false</trackRevisions>
    </reviewItem>
    <reviewItem>
      <errorID>a4b4b09f-5e72-4956-bfa3-c0b35f5d60fc</errorID>
      <errorWord>摄像接</errorWord>
      <group>L1_Word</group>
      <groupName>字词问题</groupName>
      <ability>L2_Typo</ability>
      <abilityName>字词错误</abilityName>
      <candidateList>
        <item>摄像</item>
      </candidateList>
      <explain/>
      <paraID>5F3EAE77</paraID>
      <start>72</start>
      <end>75</end>
      <status>ignored</status>
      <modifiedWord/>
      <trackRevisions>false</trackRevisions>
    </reviewItem>
    <reviewItem>
      <errorID>dfa0d870-afde-4003-8b55-312744eec554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5F3EAE77</paraID>
      <start>116</start>
      <end>117</end>
      <status>modified</status>
      <modifiedWord>—</modifiedWord>
      <trackRevisions>false</trackRevisions>
    </reviewItem>
    <reviewItem>
      <errorID>f01c0e55-84a3-432b-b843-3b77a109ea7e</errorID>
      <errorWord>,</errorWord>
      <group>L1_Format</group>
      <groupName>格式问题</groupName>
      <ability>L2_HalfPunc</ability>
      <abilityName>全半角检查</abilityName>
      <candidateList>
        <item>，</item>
      </candidateList>
      <explain>文本全半角错误。</explain>
      <paraID>5F3EAE77</paraID>
      <start>260</start>
      <end>261</end>
      <status>modified</status>
      <modifiedWord>，</modifiedWord>
      <trackRevisions>false</trackRevisions>
    </reviewItem>
    <reviewItem>
      <errorID>6a34e183-3587-4389-b4a6-9608aee957b4</errorID>
      <errorWord>突出</errorWord>
      <group>L1_Word</group>
      <groupName>字词问题</groupName>
      <ability>L2_Typo</ability>
      <abilityName>字词错误</abilityName>
      <candidateList>
        <item>凸出</item>
      </candidateList>
      <explain>存在发音相同字词的误用。</explain>
      <paraID>24E7773B</paraID>
      <start>37</start>
      <end>39</end>
      <status>modified</status>
      <modifiedWord>凸出</modifiedWord>
      <trackRevisions>false</trackRevisions>
    </reviewItem>
    <reviewItem>
      <errorID>eaac37b3-2f60-48c1-9d0a-1b151c0374ed</errorID>
      <errorWord>,</errorWord>
      <group>L1_Format</group>
      <groupName>格式问题</groupName>
      <ability>L2_HalfPunc</ability>
      <abilityName>全半角检查</abilityName>
      <candidateList>
        <item>，</item>
      </candidateList>
      <explain>文本全半角错误。</explain>
      <paraID>24E7773B</paraID>
      <start>150</start>
      <end>151</end>
      <status>modified</status>
      <modifiedWord>，</modifiedWord>
      <trackRevisions>false</trackRevisions>
    </reviewItem>
    <reviewItem>
      <errorID>5a9d5e20-aa29-4b47-8a05-90d87dd4286a</errorID>
      <errorWord>,</errorWord>
      <group>L1_Format</group>
      <groupName>格式问题</groupName>
      <ability>L2_HalfPunc</ability>
      <abilityName>全半角检查</abilityName>
      <candidateList>
        <item>，</item>
      </candidateList>
      <explain>文本全半角错误。</explain>
      <paraID>17712A7C</paraID>
      <start>31</start>
      <end>32</end>
      <status>modified</status>
      <modifiedWord>，</modifiedWord>
      <trackRevisions>false</trackRevisions>
    </reviewItem>
    <reviewItem>
      <errorID>edb6bca8-252b-43f0-b143-11d5183dfba4</errorID>
      <errorWord>相面方位</errorWord>
      <group>L1_Knowledge</group>
      <groupName>知识性问题</groupName>
      <ability>L2_Term</ability>
      <abilityName>专业术语</abilityName>
      <candidateList>
        <item>相对方位</item>
      </candidateList>
      <explain/>
      <paraID>468D2DB3</paraID>
      <start>253</start>
      <end>257</end>
      <status>ignored</status>
      <modifiedWord/>
      <trackRevisions>false</trackRevisions>
    </reviewItem>
    <reviewItem>
      <errorID>ae09500b-d6ed-432e-9368-722047d9cfba</errorID>
      <errorWord>,</errorWord>
      <group>L1_Format</group>
      <groupName>格式问题</groupName>
      <ability>L2_HalfPunc</ability>
      <abilityName>全半角检查</abilityName>
      <candidateList>
        <item>，</item>
      </candidateList>
      <explain>文本全半角错误。</explain>
      <paraID>468D2DB3</paraID>
      <start>287</start>
      <end>288</end>
      <status>modified</status>
      <modifiedWord>，</modifiedWord>
      <trackRevisions>false</trackRevisions>
    </reviewItem>
    <reviewItem>
      <errorID>3e25c1ba-3d97-45c8-a0e8-5a30b5c5aebb</errorID>
      <errorWord>,</errorWord>
      <group>L1_Format</group>
      <groupName>格式问题</groupName>
      <ability>L2_HalfPunc</ability>
      <abilityName>全半角检查</abilityName>
      <candidateList>
        <item>，</item>
      </candidateList>
      <explain>文本全半角错误。</explain>
      <paraID>468D2DB3</paraID>
      <start>299</start>
      <end>300</end>
      <status>modified</status>
      <modifiedWord>，</modifiedWord>
      <trackRevisions>false</trackRevisions>
    </reviewItem>
    <reviewItem>
      <errorID>885c1c15-93fe-44e3-8951-179fc6b6a418</errorID>
      <errorWord>:</errorWord>
      <group>L1_Format</group>
      <groupName>格式问题</groupName>
      <ability>L2_HalfPunc</ability>
      <abilityName>全半角检查</abilityName>
      <candidateList>
        <item>：</item>
      </candidateList>
      <explain>文本全半角错误。</explain>
      <paraID>1FF27E27</paraID>
      <start>38</start>
      <end>39</end>
      <status>modified</status>
      <modifiedWord>：</modifiedWord>
      <trackRevisions>false</trackRevisions>
    </reviewItem>
    <reviewItem>
      <errorID>98822550-9474-4122-b0a5-15b72fdf1819</errorID>
      <errorWord>:</errorWord>
      <group>L1_Format</group>
      <groupName>格式问题</groupName>
      <ability>L2_HalfPunc</ability>
      <abilityName>全半角检查</abilityName>
      <candidateList>
        <item>：</item>
      </candidateList>
      <explain>文本全半角错误。</explain>
      <paraID>1FF27E27</paraID>
      <start>49</start>
      <end>50</end>
      <status>modified</status>
      <modifiedWord>：</modifiedWord>
      <trackRevisions>false</trackRevisions>
    </reviewItem>
    <reviewItem>
      <errorID>ee85a125-a6c0-4812-9698-bb619b46bd49</errorID>
      <errorWord>:</errorWord>
      <group>L1_Format</group>
      <groupName>格式问题</groupName>
      <ability>L2_HalfPunc</ability>
      <abilityName>全半角检查</abilityName>
      <candidateList>
        <item>：</item>
      </candidateList>
      <explain>文本全半角错误。</explain>
      <paraID>1FF27E27</paraID>
      <start>63</start>
      <end>64</end>
      <status>modified</status>
      <modifiedWord>：</modifiedWord>
      <trackRevisions>false</trackRevisions>
    </reviewItem>
    <reviewItem>
      <errorID>ea269144-880c-4b5a-9a18-fd0ad6eff7b3</errorID>
      <errorWord>:</errorWord>
      <group>L1_Format</group>
      <groupName>格式问题</groupName>
      <ability>L2_HalfPunc</ability>
      <abilityName>全半角检查</abilityName>
      <candidateList>
        <item>：</item>
      </candidateList>
      <explain>文本全半角错误。</explain>
      <paraID>1FF27E27</paraID>
      <start>76</start>
      <end>77</end>
      <status>modified</status>
      <modifiedWord>：</modifiedWord>
      <trackRevisions>false</trackRevisions>
    </reviewItem>
    <reviewItem>
      <errorID>e4a0be62-bc63-4de5-a4e7-70df9891f298</errorID>
      <errorWord>,</errorWord>
      <group>L1_Format</group>
      <groupName>格式问题</groupName>
      <ability>L2_HalfPunc</ability>
      <abilityName>全半角检查</abilityName>
      <candidateList>
        <item>，</item>
      </candidateList>
      <explain>文本全半角错误。</explain>
      <paraID>1FF27E27</paraID>
      <start>97</start>
      <end>98</end>
      <status>modified</status>
      <modifiedWord>，</modifiedWord>
      <trackRevisions>false</trackRevisions>
    </reviewItem>
    <reviewItem>
      <errorID>a1e20e02-297c-404a-a59f-e80e7988ecb0</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527BFA37</paraID>
      <start>4</start>
      <end>6</end>
      <status>modified</status>
      <modifiedWord>配备</modifiedWord>
      <trackRevisions>false</trackRevisions>
    </reviewItem>
    <reviewItem>
      <errorID>9c474bdf-64a6-4dd9-a8f7-e4c2f4730341</errorID>
      <errorWord>前面</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7ED94733</paraID>
      <start>23</start>
      <end>24</end>
      <status>modified</status>
      <modifiedWord>前</modifiedWord>
      <trackRevisions>false</trackRevisions>
    </reviewItem>
    <reviewItem>
      <errorID>95914404-accf-4bac-bab8-b2c890fa433e</errorID>
      <errorWord>模具成型</errorWord>
      <group>L1_Knowledge</group>
      <groupName>知识性问题</groupName>
      <ability>L2_Term</ability>
      <abilityName>专业术语</abilityName>
      <candidateList>
        <item>模压成型</item>
      </candidateList>
      <explain/>
      <paraID>28BEB569</paraID>
      <start>33</start>
      <end>37</end>
      <status>ignored</status>
      <modifiedWord/>
      <trackRevisions>false</trackRevisions>
    </reviewItem>
    <reviewItem>
      <errorID>7503b81a-bd30-4437-bbee-82ebce597c5f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28BEB569</paraID>
      <start>79</start>
      <end>80</end>
      <status>modified</status>
      <modifiedWord>地</modifiedWord>
      <trackRevisions>false</trackRevisions>
    </reviewItem>
    <reviewItem>
      <errorID>15a3db3a-511d-44bd-97a8-d98e9217a9ff</errorID>
      <errorWord>结果为</errorWord>
      <group>L1_Word</group>
      <groupName>字词问题</groupName>
      <ability>L2_Typo</ability>
      <abilityName>字词错误</abilityName>
      <candidateList>
        <item>结果</item>
      </candidateList>
      <explain>〈动〉将人杀死（多见于早期白话）。</explain>
      <paraID>1B7E1398</paraID>
      <start>19</start>
      <end>22</end>
      <status>ignored</status>
      <modifiedWord/>
      <trackRevisions>false</trackRevisions>
    </reviewItem>
    <reviewItem>
      <errorID>0c010769-1ab9-4a11-90e6-752de6b02b0f</errorID>
      <errorWord>目适</errorWord>
      <group>L1_Word</group>
      <groupName>字词问题</groupName>
      <ability>L2_Typo</ability>
      <abilityName>字词错误</abilityName>
      <candidateList>
        <item>目镜</item>
      </candidateList>
      <explain/>
      <paraID>708BDC31</paraID>
      <start>22</start>
      <end>24</end>
      <status>ignored</status>
      <modifiedWord/>
      <trackRevisions>false</trackRevisions>
    </reviewItem>
    <reviewItem>
      <errorID>12d038d7-c4ea-447f-b4ff-690ead52b61e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708BDC31</paraID>
      <start>36</start>
      <end>37</end>
      <status>ignored</status>
      <modifiedWord/>
      <trackRevisions>false</trackRevisions>
    </reviewItem>
    <reviewItem>
      <errorID>1c0a2fbc-a408-4c6a-a248-e45848d44106</errorID>
      <errorWord>:</errorWord>
      <group>L1_Format</group>
      <groupName>格式问题</groupName>
      <ability>L2_HalfPunc</ability>
      <abilityName>全半角检查</abilityName>
      <candidateList>
        <item>：</item>
      </candidateList>
      <explain>文本全半角错误。</explain>
      <paraID>58E3E1E3</paraID>
      <start>7</start>
      <end>8</end>
      <status>modified</status>
      <modifiedWord>：</modifiedWord>
      <trackRevisions>false</trackRevisions>
    </reviewItem>
    <reviewItem>
      <errorID>7b4793e1-e95d-40a5-ac9f-6b6ad86c6104</errorID>
      <errorWord>,</errorWord>
      <group>L1_Format</group>
      <groupName>格式问题</groupName>
      <ability>L2_HalfPunc</ability>
      <abilityName>全半角检查</abilityName>
      <candidateList>
        <item>，</item>
      </candidateList>
      <explain>文本全半角错误。</explain>
      <paraID>7FF45F8C</paraID>
      <start>35</start>
      <end>36</end>
      <status>modified</status>
      <modifiedWord>，</modifiedWord>
      <trackRevisions>false</trackRevisions>
    </reviewItem>
    <reviewItem>
      <errorID>c13a4245-8242-40f8-a5a6-9414ad161049</errorID>
      <errorWord>,</errorWord>
      <group>L1_Format</group>
      <groupName>格式问题</groupName>
      <ability>L2_HalfPunc</ability>
      <abilityName>全半角检查</abilityName>
      <candidateList>
        <item>，</item>
      </candidateList>
      <explain>文本全半角错误。</explain>
      <paraID>7DFFCD34</paraID>
      <start>23</start>
      <end>24</end>
      <status>modified</status>
      <modifiedWord>，</modifiedWord>
      <trackRevisions>false</trackRevisions>
    </reviewItem>
    <reviewItem>
      <errorID>4e59aa82-5d80-4fa3-93cb-d9055518fd32</errorID>
      <errorWord>:</errorWord>
      <group>L1_Format</group>
      <groupName>格式问题</groupName>
      <ability>L2_HalfPunc</ability>
      <abilityName>全半角检查</abilityName>
      <candidateList>
        <item>：</item>
      </candidateList>
      <explain>文本全半角错误。</explain>
      <paraID>732A6109</paraID>
      <start>11</start>
      <end>12</end>
      <status>modified</status>
      <modifiedWord>：</modifiedWord>
      <trackRevisions>false</trackRevisions>
    </reviewItem>
    <reviewItem>
      <errorID>f12006a4-d7d9-4532-bf5d-2bfddf37f972</errorID>
      <errorWord>;</errorWord>
      <group>L1_Format</group>
      <groupName>格式问题</groupName>
      <ability>L2_HalfPunc</ability>
      <abilityName>全半角检查</abilityName>
      <candidateList>
        <item>；</item>
      </candidateList>
      <explain>文本全半角错误。</explain>
      <paraID>732A6109</paraID>
      <start>41</start>
      <end>42</end>
      <status>modified</status>
      <modifiedWord>；</modifiedWord>
      <trackRevisions>false</trackRevisions>
    </reviewItem>
    <reviewItem>
      <errorID>0b1f7b70-12f0-46d5-a639-51e0fbb34c9f</errorID>
      <errorWord>:</errorWord>
      <group>L1_Format</group>
      <groupName>格式问题</groupName>
      <ability>L2_HalfPunc</ability>
      <abilityName>全半角检查</abilityName>
      <candidateList>
        <item>：</item>
      </candidateList>
      <explain>文本全半角错误。</explain>
      <paraID>732A6109</paraID>
      <start>46</start>
      <end>47</end>
      <status>modified</status>
      <modifiedWord>：</modifiedWord>
      <trackRevisions>false</trackRevisions>
    </reviewItem>
    <reviewItem>
      <errorID>b4c570cc-0ec6-4228-9023-3ff224aed81c</errorID>
      <errorWord>;</errorWord>
      <group>L1_Format</group>
      <groupName>格式问题</groupName>
      <ability>L2_HalfPunc</ability>
      <abilityName>全半角检查</abilityName>
      <candidateList>
        <item>；</item>
      </candidateList>
      <explain>文本全半角错误。</explain>
      <paraID>732A6109</paraID>
      <start>52</start>
      <end>53</end>
      <status>modified</status>
      <modifiedWord>；</modifiedWord>
      <trackRevisions>false</trackRevisions>
    </reviewItem>
    <reviewItem>
      <errorID>a247adf5-4033-4a4b-9788-8e11f39e3196</errorID>
      <errorWord>:</errorWord>
      <group>L1_Format</group>
      <groupName>格式问题</groupName>
      <ability>L2_HalfPunc</ability>
      <abilityName>全半角检查</abilityName>
      <candidateList>
        <item>：</item>
      </candidateList>
      <explain>文本全半角错误。</explain>
      <paraID>732A6109</paraID>
      <start>56</start>
      <end>57</end>
      <status>modified</status>
      <modifiedWord>：</modifiedWord>
      <trackRevisions>false</trackRevisions>
    </reviewItem>
    <reviewItem>
      <errorID>efb7922b-db61-4948-a7f1-f14db6fac4f6</errorID>
      <errorWord>;</errorWord>
      <group>L1_Format</group>
      <groupName>格式问题</groupName>
      <ability>L2_HalfPunc</ability>
      <abilityName>全半角检查</abilityName>
      <candidateList>
        <item>；</item>
      </candidateList>
      <explain>文本全半角错误。</explain>
      <paraID>732A6109</paraID>
      <start>60</start>
      <end>61</end>
      <status>modified</status>
      <modifiedWord>；</modifiedWord>
      <trackRevisions>false</trackRevisions>
    </reviewItem>
    <reviewItem>
      <errorID>e163970f-5c88-46fa-b56e-36aca92dc4ff</errorID>
      <errorWord>:</errorWord>
      <group>L1_Format</group>
      <groupName>格式问题</groupName>
      <ability>L2_HalfPunc</ability>
      <abilityName>全半角检查</abilityName>
      <candidateList>
        <item>：</item>
      </candidateList>
      <explain>文本全半角错误。</explain>
      <paraID>732A6109</paraID>
      <start>64</start>
      <end>65</end>
      <status>modified</status>
      <modifiedWord>：</modifiedWord>
      <trackRevisions>false</trackRevisions>
    </reviewItem>
    <reviewItem>
      <errorID>f6bab675-8176-4df2-acfe-faf2ad75e1a0</errorID>
      <errorWord>,</errorWord>
      <group>L1_Format</group>
      <groupName>格式问题</groupName>
      <ability>L2_HalfPunc</ability>
      <abilityName>全半角检查</abilityName>
      <candidateList>
        <item>，</item>
      </candidateList>
      <explain>文本全半角错误。</explain>
      <paraID>732A6109</paraID>
      <start>83</start>
      <end>84</end>
      <status>modified</status>
      <modifiedWord>，</modifiedWord>
      <trackRevisions>false</trackRevisions>
    </reviewItem>
    <reviewItem>
      <errorID>bedd11d9-0ee9-4368-9aa0-6c28e61a641a</errorID>
      <errorWord>(</errorWord>
      <group>L1_Format</group>
      <groupName>格式问题</groupName>
      <ability>L2_HalfPunc</ability>
      <abilityName>全半角检查</abilityName>
      <candidateList>
        <item>（</item>
      </candidateList>
      <explain>文本全半角错误。</explain>
      <paraID>732A6109</paraID>
      <start>98</start>
      <end>99</end>
      <status>modified</status>
      <modifiedWord>（</modifiedWord>
      <trackRevisions>false</trackRevisions>
    </reviewItem>
    <reviewItem>
      <errorID>02d8c381-b423-4e06-8b0d-afc778d57ab2</errorID>
      <errorWord>)</errorWord>
      <group>L1_Format</group>
      <groupName>格式问题</groupName>
      <ability>L2_HalfPunc</ability>
      <abilityName>全半角检查</abilityName>
      <candidateList>
        <item>）</item>
      </candidateList>
      <explain>文本全半角错误。</explain>
      <paraID>732A6109</paraID>
      <start>102</start>
      <end>103</end>
      <status>modified</status>
      <modifiedWord>）</modifiedWord>
      <trackRevisions>false</trackRevisions>
    </reviewItem>
    <reviewItem>
      <errorID>d7c31fdb-c8ee-4b83-be96-d850e42f9ed4</errorID>
      <errorWord>;</errorWord>
      <group>L1_Format</group>
      <groupName>格式问题</groupName>
      <ability>L2_HalfPunc</ability>
      <abilityName>全半角检查</abilityName>
      <candidateList>
        <item>；</item>
      </candidateList>
      <explain>文本全半角错误。</explain>
      <paraID>732A6109</paraID>
      <start>108</start>
      <end>109</end>
      <status>modified</status>
      <modifiedWord>；</modifiedWord>
      <trackRevisions>false</trackRevisions>
    </reviewItem>
    <reviewItem>
      <errorID>57f56f6e-9f1d-42c6-bf5a-4c0d2781b28f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415A4210</paraID>
      <start>0</start>
      <end>3</end>
      <status>modified</status>
      <modifiedWord>（1）</modifiedWord>
      <trackRevisions>false</trackRevisions>
    </reviewItem>
    <reviewItem>
      <errorID>91377c2a-c623-4c78-ab55-8b0e5c04852a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7A59DABB</paraID>
      <start>0</start>
      <end>3</end>
      <status>modified</status>
      <modifiedWord>（2）</modifiedWord>
      <trackRevisions>false</trackRevisions>
    </reviewItem>
    <reviewItem>
      <errorID>cfa2f064-a54f-4d3a-928c-71c37fbb13d0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7451EE97</paraID>
      <start>0</start>
      <end>3</end>
      <status>modified</status>
      <modifiedWord>（4）</modifiedWord>
      <trackRevisions>false</trackRevisions>
    </reviewItem>
    <reviewItem>
      <errorID>2d658696-b93c-4277-bb19-8c494a39cef1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5D3DC0E1</paraID>
      <start>0</start>
      <end>3</end>
      <status>modified</status>
      <modifiedWord>（5）</modifiedWord>
      <trackRevisions>false</trackRevisions>
    </reviewItem>
    <reviewItem>
      <errorID>d3a35ffd-2072-4bf5-a5a2-352a19647d39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5438E192</paraID>
      <start>0</start>
      <end>2</end>
      <status>modified</status>
      <modifiedWord>1.</modifiedWord>
      <trackRevisions>false</trackRevisions>
    </reviewItem>
    <reviewItem>
      <errorID>6b30afc3-64f9-42ae-a1f6-f18588f1a424</errorID>
      <errorWord>(</errorWord>
      <group>L1_Format</group>
      <groupName>格式问题</groupName>
      <ability>L2_HalfPunc</ability>
      <abilityName>全半角检查</abilityName>
      <candidateList>
        <item>（</item>
      </candidateList>
      <explain>文本全半角错误。</explain>
      <paraID>676D1A48</paraID>
      <start>29</start>
      <end>30</end>
      <status>modified</status>
      <modifiedWord>（</modifiedWord>
      <trackRevisions>false</trackRevisions>
    </reviewItem>
    <reviewItem>
      <errorID>c7277d2f-c733-4563-ac40-07b9e91ad16d</errorID>
      <errorWord>)</errorWord>
      <group>L1_Format</group>
      <groupName>格式问题</groupName>
      <ability>L2_HalfPunc</ability>
      <abilityName>全半角检查</abilityName>
      <candidateList>
        <item>）</item>
      </candidateList>
      <explain>文本全半角错误。</explain>
      <paraID>676D1A48</paraID>
      <start>37</start>
      <end>38</end>
      <status>modified</status>
      <modifiedWord>）</modifiedWord>
      <trackRevisions>false</trackRevisions>
    </reviewItem>
    <reviewItem>
      <errorID>306c9b0d-11d1-4e3d-8341-7a5a83a36f7a</errorID>
      <errorWord>(</errorWord>
      <group>L1_Format</group>
      <groupName>格式问题</groupName>
      <ability>L2_HalfPunc</ability>
      <abilityName>全半角检查</abilityName>
      <candidateList>
        <item>（</item>
      </candidateList>
      <explain>文本全半角错误。</explain>
      <paraID>676D1A48</paraID>
      <start>43</start>
      <end>44</end>
      <status>modified</status>
      <modifiedWord>（</modifiedWord>
      <trackRevisions>false</trackRevisions>
    </reviewItem>
    <reviewItem>
      <errorID>33eb13c4-156a-443d-b1d0-6fef3b7bd1a4</errorID>
      <errorWord>)</errorWord>
      <group>L1_Format</group>
      <groupName>格式问题</groupName>
      <ability>L2_HalfPunc</ability>
      <abilityName>全半角检查</abilityName>
      <candidateList>
        <item>）</item>
      </candidateList>
      <explain>文本全半角错误。</explain>
      <paraID>676D1A48</paraID>
      <start>51</start>
      <end>52</end>
      <status>modified</status>
      <modifiedWord>）</modifiedWord>
      <trackRevisions>false</trackRevisions>
    </reviewItem>
    <reviewItem>
      <errorID>f0c5110e-b68a-49b2-ab5d-75f9566bc9f1</errorID>
      <errorWord>(</errorWord>
      <group>L1_Format</group>
      <groupName>格式问题</groupName>
      <ability>L2_HalfPunc</ability>
      <abilityName>全半角检查</abilityName>
      <candidateList>
        <item>（</item>
      </candidateList>
      <explain>文本全半角错误。</explain>
      <paraID>676D1A48</paraID>
      <start>86</start>
      <end>87</end>
      <status>modified</status>
      <modifiedWord>（</modifiedWord>
      <trackRevisions>false</trackRevisions>
    </reviewItem>
    <reviewItem>
      <errorID>2cb2cb7e-deab-4000-a11e-27939346f89b</errorID>
      <errorWord>)</errorWord>
      <group>L1_Format</group>
      <groupName>格式问题</groupName>
      <ability>L2_HalfPunc</ability>
      <abilityName>全半角检查</abilityName>
      <candidateList>
        <item>）</item>
      </candidateList>
      <explain>文本全半角错误。</explain>
      <paraID>676D1A48</paraID>
      <start>93</start>
      <end>94</end>
      <status>modified</status>
      <modifiedWord>）</modifiedWord>
      <trackRevisions>false</trackRevisions>
    </reviewItem>
    <reviewItem>
      <errorID>e56841e0-b172-427d-9ddf-e5fda6a5e3fe</errorID>
      <errorWord>,</errorWord>
      <group>L1_Format</group>
      <groupName>格式问题</groupName>
      <ability>L2_HalfPunc</ability>
      <abilityName>全半角检查</abilityName>
      <candidateList>
        <item>，</item>
      </candidateList>
      <explain>文本全半角错误。</explain>
      <paraID>676D1A48</paraID>
      <start>148</start>
      <end>149</end>
      <status>modified</status>
      <modifiedWord>，</modifiedWord>
      <trackRevisions>false</trackRevisions>
    </reviewItem>
    <reviewItem>
      <errorID>d4c20a87-69bf-4bc0-bb78-b6221ce06cb0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762D6EC8</paraID>
      <start>0</start>
      <end>2</end>
      <status>modified</status>
      <modifiedWord>3.</modifiedWord>
      <trackRevisions>false</trackRevisions>
    </reviewItem>
    <reviewItem>
      <errorID>d2f34b14-3e1e-4edf-bacf-97b515e24d67</errorID>
      <errorWord>:</errorWord>
      <group>L1_Format</group>
      <groupName>格式问题</groupName>
      <ability>L2_HalfPunc</ability>
      <abilityName>全半角检查</abilityName>
      <candidateList>
        <item>：</item>
      </candidateList>
      <explain>文本全半角错误。</explain>
      <paraID>762D6EC8</paraID>
      <start>9</start>
      <end>10</end>
      <status>modified</status>
      <modifiedWord>：</modifiedWord>
      <trackRevisions>false</trackRevisions>
    </reviewItem>
    <reviewItem>
      <errorID>a66dbb53-5ea3-4819-bef3-f420f5f97391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2A8D39BB</paraID>
      <start>0</start>
      <end>2</end>
      <status>modified</status>
      <modifiedWord>4.</modifiedWord>
      <trackRevisions>false</trackRevisions>
    </reviewItem>
    <reviewItem>
      <errorID>73a40141-67a1-4ad8-b62c-0de3ac3cd374</errorID>
      <errorWord>;</errorWord>
      <group>L1_Format</group>
      <groupName>格式问题</groupName>
      <ability>L2_HalfPunc</ability>
      <abilityName>全半角检查</abilityName>
      <candidateList>
        <item>；</item>
      </candidateList>
      <explain>文本全半角错误。</explain>
      <paraID>2A8D39BB</paraID>
      <start>76</start>
      <end>77</end>
      <status>modified</status>
      <modifiedWord>；</modifiedWord>
      <trackRevisions>false</trackRevisions>
    </reviewItem>
    <reviewItem>
      <errorID>4c3b285b-b634-4415-8c22-858a57d6fe36</errorID>
      <errorWord>;</errorWord>
      <group>L1_Format</group>
      <groupName>格式问题</groupName>
      <ability>L2_HalfPunc</ability>
      <abilityName>全半角检查</abilityName>
      <candidateList>
        <item>；</item>
      </candidateList>
      <explain>文本全半角错误。</explain>
      <paraID>2A8D39BB</paraID>
      <start>93</start>
      <end>94</end>
      <status>modified</status>
      <modifiedWord>；</modifiedWord>
      <trackRevisions>false</trackRevisions>
    </reviewItem>
    <reviewItem>
      <errorID>ce92fd38-832f-4a1e-b809-bb66deb6a283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668E2748</paraID>
      <start>0</start>
      <end>2</end>
      <status>modified</status>
      <modifiedWord>5.</modifiedWord>
      <trackRevisions>false</trackRevisions>
    </reviewItem>
    <reviewItem>
      <errorID>ca4dcbc1-76ac-426c-ba14-5348d25de7b5</errorID>
      <errorWord>(</errorWord>
      <group>L1_Format</group>
      <groupName>格式问题</groupName>
      <ability>L2_HalfPunc</ability>
      <abilityName>全半角检查</abilityName>
      <candidateList>
        <item>（</item>
      </candidateList>
      <explain>文本全半角错误。</explain>
      <paraID>17D30B75</paraID>
      <start>31</start>
      <end>32</end>
      <status>modified</status>
      <modifiedWord>（</modifiedWord>
      <trackRevisions>false</trackRevisions>
    </reviewItem>
    <reviewItem>
      <errorID>0cdf9657-9618-44d3-9eb8-70512570f656</errorID>
      <errorWord>)</errorWord>
      <group>L1_Format</group>
      <groupName>格式问题</groupName>
      <ability>L2_HalfPunc</ability>
      <abilityName>全半角检查</abilityName>
      <candidateList>
        <item>）</item>
      </candidateList>
      <explain>文本全半角错误。</explain>
      <paraID>17D30B75</paraID>
      <start>34</start>
      <end>35</end>
      <status>modified</status>
      <modifiedWord>）</modifiedWord>
      <trackRevisions>false</trackRevisions>
    </reviewItem>
    <reviewItem>
      <errorID>caf7883e-f1a1-41ca-97e7-388e7262bd0b</errorID>
      <errorWord>(</errorWord>
      <group>L1_Format</group>
      <groupName>格式问题</groupName>
      <ability>L2_HalfPunc</ability>
      <abilityName>全半角检查</abilityName>
      <candidateList>
        <item>（</item>
      </candidateList>
      <explain>文本全半角错误。</explain>
      <paraID>17D30B75</paraID>
      <start>45</start>
      <end>46</end>
      <status>modified</status>
      <modifiedWord>（</modifiedWord>
      <trackRevisions>false</trackRevisions>
    </reviewItem>
    <reviewItem>
      <errorID>888c2b52-0db4-4571-a456-892f23bbbe64</errorID>
      <errorWord>)</errorWord>
      <group>L1_Format</group>
      <groupName>格式问题</groupName>
      <ability>L2_HalfPunc</ability>
      <abilityName>全半角检查</abilityName>
      <candidateList>
        <item>）</item>
      </candidateList>
      <explain>文本全半角错误。</explain>
      <paraID>17D30B75</paraID>
      <start>48</start>
      <end>49</end>
      <status>modified</status>
      <modifiedWord>）</modifiedWord>
      <trackRevisions>false</trackRevisions>
    </reviewItem>
    <reviewItem>
      <errorID>676d164d-8904-4bc4-af94-44fca3296494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5A507E56</paraID>
      <start>1</start>
      <end>3</end>
      <status>modified</status>
      <modifiedWord>8.</modifiedWord>
      <trackRevisions>false</trackRevisions>
    </reviewItem>
    <reviewItem>
      <errorID>b9c84494-008d-42d9-befc-c820a09eea21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6EE9C9DD</paraID>
      <start>1</start>
      <end>3</end>
      <status>modified</status>
      <modifiedWord>9.</modifiedWord>
      <trackRevisions>false</trackRevisions>
    </reviewItem>
    <reviewItem>
      <errorID>bbcaf1e7-b61b-4a21-8e74-2b531cbc2bc8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54BF1288</paraID>
      <start>1</start>
      <end>4</end>
      <status>modified</status>
      <modifiedWord>10.</modifiedWord>
      <trackRevisions>false</trackRevisions>
    </reviewItem>
    <reviewItem>
      <errorID>914574d5-feb5-489b-af31-b9451e78b9fb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CBB5AAC</paraID>
      <start>1</start>
      <end>4</end>
      <status>modified</status>
      <modifiedWord>11.</modifiedWord>
      <trackRevisions>false</trackRevisions>
    </reviewItem>
    <reviewItem>
      <errorID>8f47ca74-1112-49b1-9aed-496527d4030e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6E3B1DB7</paraID>
      <start>1</start>
      <end>4</end>
      <status>modified</status>
      <modifiedWord>13.</modifiedWord>
      <trackRevisions>false</trackRevisions>
    </reviewItem>
    <reviewItem>
      <errorID>ab5179cd-f53b-40da-98b1-3df711c88705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4A756F0B</paraID>
      <start>1</start>
      <end>4</end>
      <status>modified</status>
      <modifiedWord>14.</modifiedWord>
      <trackRevisions>false</trackRevisions>
    </reviewItem>
    <reviewItem>
      <errorID>5b183ef1-00ed-45f3-b66a-77c8132208b8</errorID>
      <errorWord>保修</errorWord>
      <group>L1_Word</group>
      <groupName>字词问题</groupName>
      <ability>L2_Typo</ability>
      <abilityName>字词错误</abilityName>
      <candidateList>
        <item>报修</item>
      </candidateList>
      <explain>存在发音相同字词的误用。</explain>
      <paraID>4A756F0B</paraID>
      <start>15</start>
      <end>17</end>
      <status>ignored</status>
      <modifiedWord/>
      <trackRevisions>false</trackRevisions>
    </reviewItem>
    <reviewItem>
      <errorID>546dd5ca-2074-47d1-bf51-b6d30e3ccbef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71508E90</paraID>
      <start>1</start>
      <end>4</end>
      <status>modified</status>
      <modifiedWord>16.</modifiedWord>
      <trackRevisions>false</trackRevisions>
    </reviewItem>
    <reviewItem>
      <errorID>36f704e4-69cb-4f1a-b746-280108dffdd3</errorID>
      <errorWord>实施</errorWord>
      <group>L1_Word</group>
      <groupName>字词问题</groupName>
      <ability>L2_Typo</ability>
      <abilityName>字词错误</abilityName>
      <candidateList>
        <item>实时</item>
      </candidateList>
      <explain>〈副〉与某事发生、发展过程同时（做某事）：进行～报道｜～传递股市行情。</explain>
      <paraID>71508E90</paraID>
      <start>13</start>
      <end>15</end>
      <status>modified</status>
      <modifiedWord>实时</modifiedWord>
      <trackRevisions>false</trackRevisions>
    </reviewItem>
    <reviewItem>
      <errorID>d18d2646-d5eb-47bb-a916-5a0afa6bbdd7</errorID>
      <errorWord>;</errorWord>
      <group>L1_Format</group>
      <groupName>格式问题</groupName>
      <ability>L2_HalfPunc</ability>
      <abilityName>全半角检查</abilityName>
      <candidateList>
        <item>；</item>
      </candidateList>
      <explain>文本全半角错误。</explain>
      <paraID>54BDB4C5</paraID>
      <start>62</start>
      <end>63</end>
      <status>modified</status>
      <modifiedWord>；</modifiedWord>
      <trackRevisions>false</trackRevisions>
    </reviewItem>
    <reviewItem>
      <errorID>7fc7b36f-3b3d-4f7e-a001-237a820a247a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7D0294E6</paraID>
      <start>1</start>
      <end>4</end>
      <status>modified</status>
      <modifiedWord>18.</modifiedWord>
      <trackRevisions>false</trackRevisions>
    </reviewItem>
    <reviewItem>
      <errorID>fb142b62-7a6a-412a-8203-cc5823b8ca58</errorID>
      <errorWord>:</errorWord>
      <group>L1_Format</group>
      <groupName>格式问题</groupName>
      <ability>L2_HalfPunc</ability>
      <abilityName>全半角检查</abilityName>
      <candidateList>
        <item>：</item>
      </candidateList>
      <explain>文本全半角错误。</explain>
      <paraID>531613E0</paraID>
      <start>9</start>
      <end>10</end>
      <status>modified</status>
      <modifiedWord>：</modifiedWord>
      <trackRevisions>false</trackRevisions>
    </reviewItem>
    <reviewItem>
      <errorID>273c68ad-ce81-49d9-bbf1-35f7cf7b93aa</errorID>
      <errorWord>(</errorWord>
      <group>L1_Format</group>
      <groupName>格式问题</groupName>
      <ability>L2_HalfPunc</ability>
      <abilityName>全半角检查</abilityName>
      <candidateList>
        <item>（</item>
      </candidateList>
      <explain>文本全半角错误。</explain>
      <paraID>531613E0</paraID>
      <start>50</start>
      <end>51</end>
      <status>modified</status>
      <modifiedWord>（</modifiedWord>
      <trackRevisions>false</trackRevisions>
    </reviewItem>
    <reviewItem>
      <errorID>264faa06-1478-4b22-8092-b91052e88b56</errorID>
      <errorWord>)</errorWord>
      <group>L1_Format</group>
      <groupName>格式问题</groupName>
      <ability>L2_HalfPunc</ability>
      <abilityName>全半角检查</abilityName>
      <candidateList>
        <item>）</item>
      </candidateList>
      <explain>文本全半角错误。</explain>
      <paraID>531613E0</paraID>
      <start>57</start>
      <end>58</end>
      <status>modified</status>
      <modifiedWord>）</modifiedWord>
      <trackRevisions>false</trackRevisions>
    </reviewItem>
    <reviewItem>
      <errorID>dc5d2f10-06c1-4cfa-a75f-08b581aaa731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60FF782D</paraID>
      <start>1</start>
      <end>4</end>
      <status>modified</status>
      <modifiedWord>20.</modifiedWord>
      <trackRevisions>false</trackRevisions>
    </reviewItem>
    <reviewItem>
      <errorID>edf5b34b-e139-4b9f-a1ce-8b7c201a0f31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235B3C03</paraID>
      <start>1</start>
      <end>4</end>
      <status>modified</status>
      <modifiedWord>21.</modifiedWord>
      <trackRevisions>false</trackRevisions>
    </reviewItem>
    <reviewItem>
      <errorID>0a489baf-7d13-4ab9-bea0-3855f0bf8f43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18897A53</paraID>
      <start>1</start>
      <end>4</end>
      <status>modified</status>
      <modifiedWord>23.</modifiedWord>
      <trackRevisions>false</trackRevisions>
    </reviewItem>
    <reviewItem>
      <errorID>742688d4-7aa2-4cfa-8090-913b099b54ac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3105C86B</paraID>
      <start>1</start>
      <end>4</end>
      <status>modified</status>
      <modifiedWord>24.</modifiedWord>
      <trackRevisions>false</trackRevisions>
    </reviewItem>
    <reviewItem>
      <errorID>6b9a6615-e41f-458e-a042-3880062cf9f9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64DDFE11</paraID>
      <start>1</start>
      <end>4</end>
      <status>modified</status>
      <modifiedWord>25.</modifiedWord>
      <trackRevisions>false</trackRevisions>
    </reviewItem>
    <reviewItem>
      <errorID>6c2d7973-22e6-44db-baa9-157a96ec8318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4E3D72E9</paraID>
      <start>1</start>
      <end>4</end>
      <status>modified</status>
      <modifiedWord>27.</modifiedWord>
      <trackRevisions>false</trackRevisions>
    </reviewItem>
    <reviewItem>
      <errorID>7e924716-c70f-492e-a4c6-96df7df6072d</errorID>
      <errorWord>等级</errorWord>
      <group>L1_Word</group>
      <groupName>字词问题</groupName>
      <ability>L2_Typo</ability>
      <abilityName>字词错误</abilityName>
      <candidateList>
        <item>登记</item>
      </candidateList>
      <explain/>
      <paraID>4E3D72E9</paraID>
      <start>18</start>
      <end>20</end>
      <status>modified</status>
      <modifiedWord>登记</modifiedWord>
      <trackRevisions>false</trackRevisions>
    </reviewItem>
    <reviewItem>
      <errorID>8f6f05e9-07a7-49e8-bb1f-f09bd9df22b8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7E7A8E75</paraID>
      <start>1</start>
      <end>4</end>
      <status>modified</status>
      <modifiedWord>28.</modifiedWord>
      <trackRevisions>false</trackRevisions>
    </reviewItem>
    <reviewItem>
      <errorID>5cbdb8aa-9a1c-41b5-9eb9-52448dcf6738</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734B769</paraID>
      <start>1</start>
      <end>4</end>
      <status>modified</status>
      <modifiedWord>30.</modifiedWord>
      <trackRevisions>false</trackRevisions>
    </reviewItem>
    <reviewItem>
      <errorID>1a118df7-a294-4cca-b5e8-613d828b2011</errorID>
      <errorWord>另</errorWord>
      <group>L1_Word</group>
      <groupName>字词问题</groupName>
      <ability>L2_Typo</ability>
      <abilityName>字词错误</abilityName>
      <candidateList>
        <item>另一</item>
      </candidateList>
      <explain/>
      <paraID> 734B769</paraID>
      <start>4</start>
      <end>5</end>
      <status>ignored</status>
      <modifiedWord/>
      <trackRevisions>false</trackRevisions>
    </reviewItem>
    <reviewItem>
      <errorID>08fce1e5-e874-41a3-969b-79683fdfdafb</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4C062E6E</paraID>
      <start>0</start>
      <end>3</end>
      <status>modified</status>
      <modifiedWord>32.</modifiedWord>
      <trackRevisions>false</trackRevisions>
    </reviewItem>
    <reviewItem>
      <errorID>a0278e5f-2d59-48e0-be68-ead25646239b</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6DB53F1D</paraID>
      <start>1</start>
      <end>4</end>
      <status>modified</status>
      <modifiedWord>34.</modifiedWord>
      <trackRevisions>false</trackRevisions>
    </reviewItem>
    <reviewItem>
      <errorID>108dc10f-821f-40a2-9cdb-95fa23deb57f</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34ECF1C5</paraID>
      <start>1</start>
      <end>4</end>
      <status>modified</status>
      <modifiedWord>37.</modifiedWord>
      <trackRevisions>false</trackRevisions>
    </reviewItem>
    <reviewItem>
      <errorID>b872f92a-6f60-4c42-a8a1-af45c5df3c19</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6297E228</paraID>
      <start>1</start>
      <end>4</end>
      <status>modified</status>
      <modifiedWord>38.</modifiedWord>
      <trackRevisions>false</trackRevisions>
    </reviewItem>
    <reviewItem>
      <errorID>a7f4dbc9-48d6-4f1b-bdb0-ed52bd4e99da</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703FD72D</paraID>
      <start>1</start>
      <end>4</end>
      <status>modified</status>
      <modifiedWord>39.</modifiedWord>
      <trackRevisions>false</trackRevisions>
    </reviewItem>
    <reviewItem>
      <errorID>02f2b998-035a-49fb-9150-97f49963e9f5</errorID>
      <errorWord>,</errorWord>
      <group>L1_Format</group>
      <groupName>格式问题</groupName>
      <ability>L2_HalfPunc</ability>
      <abilityName>全半角检查</abilityName>
      <candidateList>
        <item>，</item>
      </candidateList>
      <explain>文本全半角错误。</explain>
      <paraID>703FD72D</paraID>
      <start>35</start>
      <end>36</end>
      <status>modified</status>
      <modifiedWord>，</modifiedWord>
      <trackRevisions>false</trackRevisions>
    </reviewItem>
    <reviewItem>
      <errorID>7b31f2c3-91b0-42a3-8445-6426c18e0085</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13C7EAAC</paraID>
      <start>1</start>
      <end>4</end>
      <status>modified</status>
      <modifiedWord>43.</modifiedWord>
      <trackRevisions>false</trackRevisions>
    </reviewItem>
    <reviewItem>
      <errorID>1f3584cd-23b3-4b66-935b-2738758fe3c5</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7EE9B271</paraID>
      <start>1</start>
      <end>4</end>
      <status>modified</status>
      <modifiedWord>45.</modifiedWord>
      <trackRevisions>false</trackRevisions>
    </reviewItem>
    <reviewItem>
      <errorID>0efe8678-5d15-404d-9049-ba30a0c06458</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66423E6C</paraID>
      <start>1</start>
      <end>4</end>
      <status>modified</status>
      <modifiedWord>47.</modifiedWord>
      <trackRevisions>false</trackRevisions>
    </reviewItem>
    <reviewItem>
      <errorID>71419d55-a0ca-4f7a-8f71-776b983e7470</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1079C895</paraID>
      <start>1</start>
      <end>4</end>
      <status>modified</status>
      <modifiedWord>48.</modifiedWord>
      <trackRevisions>false</trackRevisions>
    </reviewItem>
    <reviewItem>
      <errorID>bccb4d93-be5a-4097-b6f9-ceea9da9e818</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73ACA1AC</paraID>
      <start>1</start>
      <end>4</end>
      <status>modified</status>
      <modifiedWord>50.</modifiedWord>
      <trackRevisions>false</trackRevisions>
    </reviewItem>
    <reviewItem>
      <errorID>4fe20d8f-609c-450f-99f6-8da42769e5c0</errorID>
      <errorWord>生</errorWord>
      <group>L1_Word</group>
      <groupName>字词问题</groupName>
      <ability>L2_Typo</ability>
      <abilityName>字词错误</abilityName>
      <candidateList>
        <item>生在</item>
      </candidateList>
      <explain/>
      <paraID>73ACA1AC</paraID>
      <start>5</start>
      <end>6</end>
      <status>ignored</status>
      <modifiedWord/>
      <trackRevisions>false</trackRevisions>
    </reviewItem>
    <reviewItem>
      <errorID>153b1ade-6f1f-4b98-bca4-44a128ce9277</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5EB65B6B</paraID>
      <start>1</start>
      <end>4</end>
      <status>modified</status>
      <modifiedWord>51.</modifiedWord>
      <trackRevisions>false</trackRevisions>
    </reviewItem>
    <reviewItem>
      <errorID>c3e94b8a-2211-4dda-8027-1ce37952614b</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BD975C</paraID>
      <start>1</start>
      <end>4</end>
      <status>modified</status>
      <modifiedWord>52.</modifiedWord>
      <trackRevisions>false</trackRevisions>
    </reviewItem>
    <reviewItem>
      <errorID>61c5651c-cad3-42db-8514-d339972a3541</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3837B82E</paraID>
      <start>1</start>
      <end>4</end>
      <status>modified</status>
      <modifiedWord>53.</modifiedWord>
      <trackRevisions>false</trackRevisions>
    </reviewItem>
    <reviewItem>
      <errorID>9f7daa1d-c162-432e-9d87-d5fe66305b73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286567F7</paraID>
      <start>22</start>
      <end>23</end>
      <status>modified</status>
      <modifiedWord>地</modifiedWord>
      <trackRevisions>false</trackRevisions>
    </reviewItem>
    <reviewItem>
      <errorID>a09e9c12-cd81-4b6b-85e4-26e441c20e50</errorID>
      <errorWord>观察图象</errorWord>
      <group>L1_Word</group>
      <groupName>字词问题</groupName>
      <ability>L2_Variant</ability>
      <abilityName>异形词</abilityName>
      <candidateList>
        <item>观察图像</item>
      </candidateList>
      <explain>词汇[观察图象]的规范词形写作[观察图像]。</explain>
      <paraID>286567F7</paraID>
      <start>23</start>
      <end>27</end>
      <status>modified</status>
      <modifiedWord>观察图像</modifiedWord>
      <trackRevisions>false</trackRevisions>
    </reviewItem>
    <reviewItem>
      <errorID>ec1b45f2-133d-4619-8eef-daa8fca870f7</errorID>
      <errorWord>时</errorWord>
      <group>L1_Word</group>
      <groupName>字词问题</groupName>
      <ability>L2_Typo</ability>
      <abilityName>字词错误</abilityName>
      <candidateList>
        <item>时内</item>
      </candidateList>
      <explain/>
      <paraID>6B84B337</paraID>
      <start>36</start>
      <end>38</end>
      <status>modified</status>
      <modifiedWord>时内</modifiedWord>
      <trackRevisions>false</trackRevisions>
    </reviewItem>
    <reviewItem>
      <errorID>0b65a734-8033-4347-b5d3-b5181485020b</errorID>
      <errorWord>其它</errorWord>
      <group>L1_Word</group>
      <groupName>字词问题</groupName>
      <ability>L2_Alias</ability>
      <abilityName>也作/曾用词</abilityName>
      <candidateList>
        <item>其他</item>
      </candidateList>
      <explain>词汇[其它]为不规范表述或旧称，其规范书面表述为[其他]。</explain>
      <paraID>5353A9DF</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c5229e99-5025-4b6d-9273-2e25eef8b12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7204</Words>
  <Characters>8484</Characters>
  <Lines>0</Lines>
  <Paragraphs>0</Paragraphs>
  <TotalTime>8</TotalTime>
  <ScaleCrop>false</ScaleCrop>
  <LinksUpToDate>false</LinksUpToDate>
  <CharactersWithSpaces>8682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陈宇虹 九罡</cp:lastModifiedBy>
  <cp:lastPrinted>2025-06-17T07:33:00Z</cp:lastPrinted>
  <dcterms:modified xsi:type="dcterms:W3CDTF">2026-02-02T02:52:51Z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5E44CF9E6FCF4AD1B093CC8E303B49E8_13</vt:lpwstr>
  </property>
  <property fmtid="{D5CDD505-2E9C-101B-9397-08002B2CF9AE}" pid="4" name="KSOTemplateDocerSaveRecord">
    <vt:lpwstr>eyJoZGlkIjoiN2M3MDY3MDk0YTg3YWRiYmIyZjcyMjNhZGE4MWM1MjAiLCJ1c2VySWQiOiIyMTY2MDY5NzEifQ==</vt:lpwstr>
  </property>
</Properties>
</file>