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0DDC2C">
      <w:pPr>
        <w:widowControl/>
        <w:shd w:val="clear" w:color="auto" w:fill="FFFFFF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关于做好2025年度国家自然科学基金项目进展报告填写工作的通知</w:t>
      </w:r>
    </w:p>
    <w:bookmarkEnd w:id="0"/>
    <w:p w14:paraId="296E6A45">
      <w:pPr>
        <w:widowControl/>
        <w:shd w:val="clear" w:color="auto" w:fill="FFFFFF"/>
        <w:spacing w:line="360" w:lineRule="auto"/>
        <w:jc w:val="left"/>
        <w:rPr>
          <w:rFonts w:hint="eastAsia" w:ascii="微软雅黑" w:hAnsi="微软雅黑" w:eastAsia="微软雅黑" w:cs="宋体"/>
          <w:color w:val="333333"/>
          <w:kern w:val="0"/>
          <w:sz w:val="24"/>
          <w:szCs w:val="24"/>
        </w:rPr>
      </w:pPr>
    </w:p>
    <w:p w14:paraId="61C6E7A2">
      <w:pPr>
        <w:widowControl/>
        <w:shd w:val="clear" w:color="auto" w:fill="FFFFFF"/>
        <w:spacing w:line="360" w:lineRule="auto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各单位、部门：</w:t>
      </w:r>
    </w:p>
    <w:p w14:paraId="072907E1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根据国家自然科学基金委员会要求，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为做好2025年度国家自然科学基金项目（以下简称项目）进展报告填写工作，现将有关事项通告如下：</w:t>
      </w:r>
    </w:p>
    <w:p w14:paraId="54FFCF7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一、填报要求</w:t>
      </w:r>
    </w:p>
    <w:p w14:paraId="1EEB6314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项目负责人使用原有的用户名和密码登录信息系统，按要求在线撰写并提交《国家自然科学基金资助项目进展报告》（以下简称进展报告），无需提交纸质材料。</w:t>
      </w:r>
    </w:p>
    <w:p w14:paraId="4739D60C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本年度共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有128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项项目需填写进展报告，具体名单见附件1。各单位对照“国家自然科学基金项目进展报告的审核要点”（附件2）于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2026年1月7日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前完成全部进展报告的线上审核。</w:t>
      </w:r>
    </w:p>
    <w:p w14:paraId="1044753B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二、注意事项</w:t>
      </w:r>
    </w:p>
    <w:p w14:paraId="51EBA087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1.年度进展报告是项目研究过程的体现，须如实填报，内容不应过于简单。只能写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本年度（2025年度）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工作进展情况，并且需提供图片、图表等附件（注意与往年进展报告对比检查），在附件中上传。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特别说明：项目负责人不能擅自变更研究内容（实验模型、干预药物、主要研究方法、主要指标、关键技术等）。</w:t>
      </w:r>
    </w:p>
    <w:p w14:paraId="697085C1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2.研究成果只能是和本项目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直接相关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、本项目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直接产生的、本年度成果（综述、经验总结、meta分析等不能作为研究成果），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且基金编号为主要标注。相关成果导入成果目录并上传附件作为支撑。</w:t>
      </w:r>
    </w:p>
    <w:p w14:paraId="5F545D45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3.经费数据须与学校财务管理信息系统的数据一致（注意单位是“万元”），经费使用过少的需在“存在问题及解决办法中”写明。</w:t>
      </w:r>
    </w:p>
    <w:p w14:paraId="0A40C6AB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三、联系方式</w:t>
      </w:r>
    </w:p>
    <w:p w14:paraId="7BD51045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未尽事宜，请负责人先联系所在单位、部门的科管人员。确无法解决的问题，可联系学校科技处、国家自然科学基金委处理。</w:t>
      </w:r>
    </w:p>
    <w:p w14:paraId="3C26B981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联系人：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温洁莹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、刘显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；</w:t>
      </w:r>
    </w:p>
    <w:p w14:paraId="053BC0B1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联系电话：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0771-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4953557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、3941063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；</w:t>
      </w:r>
    </w:p>
    <w:p w14:paraId="51B840DD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联系邮箱：kejichujihuake@163.com。</w:t>
      </w:r>
    </w:p>
    <w:p w14:paraId="458210BE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4BFA7728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附件：</w:t>
      </w:r>
    </w:p>
    <w:p w14:paraId="6275D840"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1.2025年国家自然科学基金填报年度进展项目名单</w:t>
      </w:r>
    </w:p>
    <w:p w14:paraId="17AB594F">
      <w:pPr>
        <w:widowControl/>
        <w:shd w:val="clear" w:color="auto" w:fill="FFFFFF"/>
        <w:spacing w:line="360" w:lineRule="auto"/>
        <w:ind w:firstLine="48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2.国家自然科学基金项目进展报告的审核要点</w:t>
      </w:r>
    </w:p>
    <w:p w14:paraId="1888B082"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32E73005"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广西中医药大学科技处</w:t>
      </w:r>
    </w:p>
    <w:p w14:paraId="53DA37BC">
      <w:pPr>
        <w:widowControl/>
        <w:shd w:val="clear" w:color="auto" w:fill="FFFFFF"/>
        <w:spacing w:line="360" w:lineRule="auto"/>
        <w:ind w:firstLine="480"/>
        <w:jc w:val="righ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2025年12月30日</w:t>
      </w:r>
    </w:p>
    <w:p w14:paraId="6EA6F1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C05C9"/>
    <w:rsid w:val="1ED11275"/>
    <w:rsid w:val="221C0A03"/>
    <w:rsid w:val="36CF6423"/>
    <w:rsid w:val="461C6E83"/>
    <w:rsid w:val="46FC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751</Characters>
  <Lines>0</Lines>
  <Paragraphs>0</Paragraphs>
  <TotalTime>8</TotalTime>
  <ScaleCrop>false</ScaleCrop>
  <LinksUpToDate>false</LinksUpToDate>
  <CharactersWithSpaces>751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2025-12-30T01:58:00Z</dcterms:created>
  <dc:creator>刘显</dc:creator>
  <cp:lastModifiedBy>刘显</cp:lastModifiedBy>
  <dcterms:modified xsi:type="dcterms:W3CDTF">2025-12-30T06:46:14Z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C4EFBEBBA63B4DCEB7E88ECCA37BA83B_11</vt:lpwstr>
  </property>
  <property fmtid="{D5CDD505-2E9C-101B-9397-08002B2CF9AE}" pid="4" name="KSOTemplateDocerSaveRecord">
    <vt:lpwstr>eyJoZGlkIjoiMzBmMWU3YWJhNTg2MGZjZTI2YTc0NjdhMzdlMzBjY2YiLCJ1c2VySWQiOiIzMjMzOTIwNTYifQ==</vt:lpwstr>
  </property>
</Properties>
</file>