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DC323">
      <w:pPr>
        <w:rPr>
          <w:rFonts w:hint="default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6</w:t>
      </w:r>
    </w:p>
    <w:p w14:paraId="23B85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微软雅黑" w:hAnsi="微软雅黑" w:eastAsia="微软雅黑" w:cs="微软雅黑"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sz w:val="40"/>
          <w:szCs w:val="40"/>
          <w:lang w:val="en-US" w:eastAsia="zh-CN"/>
        </w:rPr>
        <w:t>书面材料报送清单</w:t>
      </w:r>
    </w:p>
    <w:p w14:paraId="13460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微软雅黑" w:hAnsi="微软雅黑" w:eastAsia="微软雅黑" w:cs="微软雅黑"/>
          <w:sz w:val="40"/>
          <w:szCs w:val="40"/>
          <w:lang w:val="en-US" w:eastAsia="zh-CN"/>
        </w:rPr>
      </w:pPr>
    </w:p>
    <w:tbl>
      <w:tblPr>
        <w:tblStyle w:val="4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5850"/>
        <w:gridCol w:w="1835"/>
      </w:tblGrid>
      <w:tr w14:paraId="55BA4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618" w:type="dxa"/>
            <w:vAlign w:val="center"/>
          </w:tcPr>
          <w:p w14:paraId="4DF65FD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装订顺序</w:t>
            </w:r>
          </w:p>
        </w:tc>
        <w:tc>
          <w:tcPr>
            <w:tcW w:w="5850" w:type="dxa"/>
            <w:vAlign w:val="center"/>
          </w:tcPr>
          <w:p w14:paraId="6922B50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材料名称</w:t>
            </w:r>
          </w:p>
        </w:tc>
        <w:tc>
          <w:tcPr>
            <w:tcW w:w="1835" w:type="dxa"/>
            <w:vAlign w:val="center"/>
          </w:tcPr>
          <w:p w14:paraId="0B6FAC6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份数</w:t>
            </w:r>
          </w:p>
        </w:tc>
      </w:tr>
      <w:tr w14:paraId="0C490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618" w:type="dxa"/>
            <w:vAlign w:val="center"/>
          </w:tcPr>
          <w:p w14:paraId="62A7203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*1</w:t>
            </w:r>
          </w:p>
        </w:tc>
        <w:tc>
          <w:tcPr>
            <w:tcW w:w="5850" w:type="dxa"/>
            <w:vAlign w:val="center"/>
          </w:tcPr>
          <w:p w14:paraId="6527C0A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0"/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lang w:val="en-US" w:eastAsia="zh-CN" w:bidi="ar-SA"/>
              </w:rPr>
              <w:t>《中国民族医药学会科学技术奖推荐书》</w:t>
            </w:r>
          </w:p>
        </w:tc>
        <w:tc>
          <w:tcPr>
            <w:tcW w:w="1835" w:type="dxa"/>
            <w:vAlign w:val="center"/>
          </w:tcPr>
          <w:p w14:paraId="7AC6D99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lang w:val="en-US" w:eastAsia="zh-CN" w:bidi="ar-SA"/>
              </w:rPr>
              <w:t>原件1份</w:t>
            </w:r>
          </w:p>
        </w:tc>
      </w:tr>
      <w:tr w14:paraId="1E22C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18" w:type="dxa"/>
            <w:vAlign w:val="center"/>
          </w:tcPr>
          <w:p w14:paraId="43BBE89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*2</w:t>
            </w:r>
          </w:p>
        </w:tc>
        <w:tc>
          <w:tcPr>
            <w:tcW w:w="5850" w:type="dxa"/>
            <w:vAlign w:val="center"/>
          </w:tcPr>
          <w:p w14:paraId="07DB992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0"/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lang w:val="en-US" w:eastAsia="zh-CN" w:bidi="ar-SA"/>
              </w:rPr>
              <w:t>项目摘要</w:t>
            </w:r>
          </w:p>
        </w:tc>
        <w:tc>
          <w:tcPr>
            <w:tcW w:w="1835" w:type="dxa"/>
            <w:vAlign w:val="center"/>
          </w:tcPr>
          <w:p w14:paraId="1317322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lang w:val="en-US" w:eastAsia="zh-CN" w:bidi="ar-SA"/>
              </w:rPr>
              <w:t>原件1份</w:t>
            </w:r>
          </w:p>
        </w:tc>
      </w:tr>
      <w:tr w14:paraId="07E8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18" w:type="dxa"/>
            <w:vAlign w:val="center"/>
          </w:tcPr>
          <w:p w14:paraId="5953F69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*3</w:t>
            </w:r>
          </w:p>
        </w:tc>
        <w:tc>
          <w:tcPr>
            <w:tcW w:w="5850" w:type="dxa"/>
            <w:vAlign w:val="center"/>
          </w:tcPr>
          <w:p w14:paraId="56F8423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lang w:val="en-US" w:eastAsia="zh-CN" w:bidi="ar-SA"/>
              </w:rPr>
              <w:t>提名公示材料</w:t>
            </w:r>
          </w:p>
        </w:tc>
        <w:tc>
          <w:tcPr>
            <w:tcW w:w="1835" w:type="dxa"/>
            <w:vAlign w:val="center"/>
          </w:tcPr>
          <w:p w14:paraId="6A17AAB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lang w:val="en-US" w:eastAsia="zh-CN" w:bidi="ar-SA"/>
              </w:rPr>
              <w:t>原件1份</w:t>
            </w:r>
          </w:p>
        </w:tc>
      </w:tr>
      <w:tr w14:paraId="3C78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18" w:type="dxa"/>
            <w:vAlign w:val="center"/>
          </w:tcPr>
          <w:p w14:paraId="52F9FF4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*4</w:t>
            </w:r>
          </w:p>
        </w:tc>
        <w:tc>
          <w:tcPr>
            <w:tcW w:w="5850" w:type="dxa"/>
            <w:vAlign w:val="center"/>
          </w:tcPr>
          <w:p w14:paraId="73E338D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color w:val="000000" w:themeColor="text1"/>
                <w:kern w:val="44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查新报告</w:t>
            </w:r>
          </w:p>
        </w:tc>
        <w:tc>
          <w:tcPr>
            <w:tcW w:w="1835" w:type="dxa"/>
            <w:vAlign w:val="center"/>
          </w:tcPr>
          <w:p w14:paraId="0B85F6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eastAsia" w:ascii="Times New Roman" w:hAnsi="Times New Roman" w:eastAsia="仿宋" w:cs="Times New Roman"/>
                <w:bCs/>
                <w:snapToGrid/>
                <w:color w:val="000000" w:themeColor="text1"/>
                <w:kern w:val="44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lang w:val="en-US" w:eastAsia="zh-CN" w:bidi="ar-SA"/>
              </w:rPr>
              <w:t>原件1份</w:t>
            </w:r>
          </w:p>
        </w:tc>
      </w:tr>
      <w:tr w14:paraId="22664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618" w:type="dxa"/>
            <w:vAlign w:val="center"/>
          </w:tcPr>
          <w:p w14:paraId="7FFF711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*5</w:t>
            </w:r>
          </w:p>
        </w:tc>
        <w:tc>
          <w:tcPr>
            <w:tcW w:w="5850" w:type="dxa"/>
            <w:vAlign w:val="center"/>
          </w:tcPr>
          <w:p w14:paraId="3BBD4AA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结题验收报告</w:t>
            </w:r>
          </w:p>
        </w:tc>
        <w:tc>
          <w:tcPr>
            <w:tcW w:w="1835" w:type="dxa"/>
            <w:vAlign w:val="center"/>
          </w:tcPr>
          <w:p w14:paraId="5569F76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lang w:val="en-US" w:eastAsia="zh-CN" w:bidi="ar-SA"/>
              </w:rPr>
              <w:t>原件1份</w:t>
            </w:r>
          </w:p>
        </w:tc>
      </w:tr>
      <w:tr w14:paraId="35650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618" w:type="dxa"/>
            <w:vAlign w:val="center"/>
          </w:tcPr>
          <w:p w14:paraId="2C28CD3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5850" w:type="dxa"/>
            <w:vAlign w:val="center"/>
          </w:tcPr>
          <w:p w14:paraId="7F0DFDC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0"/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kern w:val="44"/>
                <w:sz w:val="32"/>
                <w:szCs w:val="32"/>
                <w:lang w:val="en-US" w:eastAsia="zh-CN"/>
              </w:rPr>
              <w:t>科技成果登记证明</w:t>
            </w:r>
          </w:p>
        </w:tc>
        <w:tc>
          <w:tcPr>
            <w:tcW w:w="1835" w:type="dxa"/>
            <w:vAlign w:val="center"/>
          </w:tcPr>
          <w:p w14:paraId="655280D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复印件1份</w:t>
            </w:r>
          </w:p>
        </w:tc>
      </w:tr>
      <w:tr w14:paraId="45B29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18" w:type="dxa"/>
            <w:vAlign w:val="center"/>
          </w:tcPr>
          <w:p w14:paraId="1FCBDD2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5850" w:type="dxa"/>
            <w:vAlign w:val="center"/>
          </w:tcPr>
          <w:p w14:paraId="14CAC83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kern w:val="44"/>
                <w:sz w:val="32"/>
                <w:szCs w:val="32"/>
                <w:lang w:val="en-US" w:eastAsia="zh-CN"/>
              </w:rPr>
              <w:t>科技技术评价证明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9762B0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outlineLvl w:val="0"/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复印件1份</w:t>
            </w:r>
          </w:p>
        </w:tc>
      </w:tr>
      <w:tr w14:paraId="4718E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618" w:type="dxa"/>
            <w:vAlign w:val="center"/>
          </w:tcPr>
          <w:p w14:paraId="79C6021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5850" w:type="dxa"/>
            <w:vAlign w:val="center"/>
          </w:tcPr>
          <w:p w14:paraId="3DD366F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应用证明</w:t>
            </w:r>
          </w:p>
        </w:tc>
        <w:tc>
          <w:tcPr>
            <w:tcW w:w="1835" w:type="dxa"/>
            <w:vAlign w:val="center"/>
          </w:tcPr>
          <w:p w14:paraId="500F2CF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原件1份</w:t>
            </w:r>
          </w:p>
        </w:tc>
      </w:tr>
      <w:tr w14:paraId="4F6D4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618" w:type="dxa"/>
            <w:vAlign w:val="center"/>
          </w:tcPr>
          <w:p w14:paraId="6436E08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5850" w:type="dxa"/>
            <w:vAlign w:val="center"/>
          </w:tcPr>
          <w:p w14:paraId="6E3E74B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《发明专利证书》及《权利要求书》</w:t>
            </w:r>
          </w:p>
        </w:tc>
        <w:tc>
          <w:tcPr>
            <w:tcW w:w="1835" w:type="dxa"/>
            <w:vAlign w:val="center"/>
          </w:tcPr>
          <w:p w14:paraId="356789D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复印件1份</w:t>
            </w:r>
          </w:p>
        </w:tc>
      </w:tr>
      <w:tr w14:paraId="54C02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618" w:type="dxa"/>
            <w:vAlign w:val="center"/>
          </w:tcPr>
          <w:p w14:paraId="43843DD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5850" w:type="dxa"/>
            <w:vAlign w:val="center"/>
          </w:tcPr>
          <w:p w14:paraId="7DACCE5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kern w:val="44"/>
                <w:sz w:val="32"/>
                <w:szCs w:val="32"/>
                <w:lang w:val="en-US" w:eastAsia="zh-CN"/>
              </w:rPr>
              <w:t>著作/标准/论文</w:t>
            </w:r>
            <w:bookmarkStart w:id="0" w:name="_GoBack"/>
            <w:bookmarkEnd w:id="0"/>
          </w:p>
        </w:tc>
        <w:tc>
          <w:tcPr>
            <w:tcW w:w="1835" w:type="dxa"/>
            <w:vAlign w:val="center"/>
          </w:tcPr>
          <w:p w14:paraId="03B0491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复印件1份</w:t>
            </w:r>
          </w:p>
        </w:tc>
      </w:tr>
      <w:tr w14:paraId="52CAB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618" w:type="dxa"/>
            <w:vAlign w:val="center"/>
          </w:tcPr>
          <w:p w14:paraId="0F260C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5850" w:type="dxa"/>
            <w:vAlign w:val="center"/>
          </w:tcPr>
          <w:p w14:paraId="072B439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被他人引用情况检索</w:t>
            </w:r>
          </w:p>
        </w:tc>
        <w:tc>
          <w:tcPr>
            <w:tcW w:w="1835" w:type="dxa"/>
            <w:vAlign w:val="center"/>
          </w:tcPr>
          <w:p w14:paraId="1489084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原件1份</w:t>
            </w:r>
          </w:p>
        </w:tc>
      </w:tr>
      <w:tr w14:paraId="639AC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618" w:type="dxa"/>
            <w:vAlign w:val="center"/>
          </w:tcPr>
          <w:p w14:paraId="360F357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5850" w:type="dxa"/>
            <w:vAlign w:val="center"/>
          </w:tcPr>
          <w:p w14:paraId="2E2A50F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回避专家申请表</w:t>
            </w:r>
          </w:p>
        </w:tc>
        <w:tc>
          <w:tcPr>
            <w:tcW w:w="1835" w:type="dxa"/>
            <w:vAlign w:val="center"/>
          </w:tcPr>
          <w:p w14:paraId="6B8696C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原件1份</w:t>
            </w:r>
          </w:p>
        </w:tc>
      </w:tr>
      <w:tr w14:paraId="04A72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618" w:type="dxa"/>
            <w:vAlign w:val="center"/>
          </w:tcPr>
          <w:p w14:paraId="167B8EC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13</w:t>
            </w:r>
          </w:p>
        </w:tc>
        <w:tc>
          <w:tcPr>
            <w:tcW w:w="5850" w:type="dxa"/>
            <w:vAlign w:val="center"/>
          </w:tcPr>
          <w:p w14:paraId="0335037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其他证明</w:t>
            </w:r>
          </w:p>
        </w:tc>
        <w:tc>
          <w:tcPr>
            <w:tcW w:w="1835" w:type="dxa"/>
            <w:vAlign w:val="center"/>
          </w:tcPr>
          <w:p w14:paraId="5135151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snapToGrid/>
                <w:kern w:val="44"/>
                <w:sz w:val="32"/>
                <w:szCs w:val="32"/>
                <w:lang w:val="en-US" w:eastAsia="zh-CN"/>
              </w:rPr>
              <w:t>复印件1份</w:t>
            </w:r>
          </w:p>
        </w:tc>
      </w:tr>
    </w:tbl>
    <w:p w14:paraId="1D29987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241" w:line="360" w:lineRule="auto"/>
        <w:jc w:val="left"/>
        <w:textAlignment w:val="auto"/>
        <w:outlineLvl w:val="0"/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注：*为必须报送材料，其他材料根据项目情况报送。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9F4D15A-E7EC-46B6-8409-B871A7E5F87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5EE72D2-8084-455F-BDEC-D24203B5F85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E74D0678-9246-4282-BFB6-51F9EE4F6AE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6094A"/>
    <w:rsid w:val="09C4313A"/>
    <w:rsid w:val="1065378B"/>
    <w:rsid w:val="10B8034B"/>
    <w:rsid w:val="111725AC"/>
    <w:rsid w:val="12D628D7"/>
    <w:rsid w:val="1DE62733"/>
    <w:rsid w:val="210061D6"/>
    <w:rsid w:val="21532EA3"/>
    <w:rsid w:val="21C4408A"/>
    <w:rsid w:val="25F07C8F"/>
    <w:rsid w:val="29824F56"/>
    <w:rsid w:val="29EC0CF7"/>
    <w:rsid w:val="2FC07C11"/>
    <w:rsid w:val="41780CC1"/>
    <w:rsid w:val="42511420"/>
    <w:rsid w:val="45630260"/>
    <w:rsid w:val="54091C4C"/>
    <w:rsid w:val="56AB3881"/>
    <w:rsid w:val="58383D32"/>
    <w:rsid w:val="5D8A1D0E"/>
    <w:rsid w:val="618839D7"/>
    <w:rsid w:val="67E265E5"/>
    <w:rsid w:val="69D95C04"/>
    <w:rsid w:val="6BF608B1"/>
    <w:rsid w:val="6C674A9D"/>
    <w:rsid w:val="73D73C56"/>
    <w:rsid w:val="7C753EEC"/>
    <w:rsid w:val="7DD1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226</Characters>
  <Lines>0</Lines>
  <Paragraphs>0</Paragraphs>
  <TotalTime>1</TotalTime>
  <ScaleCrop>false</ScaleCrop>
  <LinksUpToDate>false</LinksUpToDate>
  <CharactersWithSpaces>226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2025-06-16T14:41:00Z</dcterms:created>
  <dc:creator>cindy</dc:creator>
  <cp:lastModifiedBy>Cindy</cp:lastModifiedBy>
  <cp:lastPrinted>2025-06-17T08:05:00Z</cp:lastPrinted>
  <dcterms:modified xsi:type="dcterms:W3CDTF">2025-06-19T01:52:07Z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eyJoZGlkIjoiNDI0NGYyYjBlZjM2ZGZhMDFiZGQ4ODc5YWZmZGI0MjYiLCJ1c2VySWQiOiIzMzg4Mzk0ODEifQ==</vt:lpwstr>
  </property>
  <property fmtid="{D5CDD505-2E9C-101B-9397-08002B2CF9AE}" pid="4" name="ICV">
    <vt:lpwstr>FBF7F2B3E128403DABB5FC8079F1E057_12</vt:lpwstr>
  </property>
</Properties>
</file>