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5ABF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广西中医药大学数据中心扩容、智慧运营中心一期建设项目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基本情况说明</w:t>
      </w:r>
    </w:p>
    <w:p w14:paraId="52A6F57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2A90D7E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为更好地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推进学校数据中心扩容、智慧运营中心一期建设项目，学校现对该项目进行二次调研，现将基本情况说明如下：</w:t>
      </w:r>
    </w:p>
    <w:p w14:paraId="071F2C4F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1.数据中心扩容项目包含电池间和IDC机房建设，其中电池间位于图书馆1楼北门旁，占地54m</w:t>
      </w:r>
      <w:r>
        <w:rPr>
          <w:rFonts w:hint="eastAsia" w:ascii="仿宋" w:hAnsi="仿宋" w:eastAsia="仿宋" w:cs="仿宋"/>
          <w:sz w:val="28"/>
          <w:szCs w:val="36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；IDC机房位于图书馆8楼，占地190.24 m</w:t>
      </w:r>
      <w:r>
        <w:rPr>
          <w:rFonts w:hint="eastAsia" w:ascii="仿宋" w:hAnsi="仿宋" w:eastAsia="仿宋" w:cs="仿宋"/>
          <w:sz w:val="28"/>
          <w:szCs w:val="36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。建设内容包括：电池间环境改造、电池间设备工程、电池间防雷接地系统、电池间动环系统、IDC机房环境改造、IDC机房机柜工程、IDC机房空调系统、IDC机房配电系统、IDC机房动环系统、IDC机房综合布线系统、IDC机房防雷接地系统及集成服务。IDC机房市电接入工程由图书馆装修改造施工单位完成，市电接入机房配电房，配电为500KW，该部分费用不计入本项目。具体布局见图1。</w:t>
      </w:r>
    </w:p>
    <w:p w14:paraId="5063B32C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2.智慧运营中心一期建设项目位于图书馆7楼，占地190.24 m</w:t>
      </w:r>
      <w:r>
        <w:rPr>
          <w:rFonts w:hint="eastAsia" w:ascii="仿宋" w:hAnsi="仿宋" w:eastAsia="仿宋" w:cs="仿宋"/>
          <w:sz w:val="28"/>
          <w:szCs w:val="36"/>
          <w:vertAlign w:val="superscript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。建设内容包括：LED显示系统、音响扩声系统、远程视频会议系统、中控系统、周边设备及集成服务。该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中心拆改、砌墙、强弱电、静电地板和天面等装修由图书馆装修改造施工单位完成，智慧运营中心配电为30KW，该部分费用不计入本项目。具体布局图见图2。</w:t>
      </w:r>
    </w:p>
    <w:p w14:paraId="180F431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本项目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采购预算为5,076,807.67 元（财政部门已批复，含工程费用、预备费），学校已</w:t>
      </w: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提供基础的需求及参数，在不降低要求和性能的情况下，参与市场调研的单位可以直接对需求技术参数进行修改、完善。</w:t>
      </w:r>
    </w:p>
    <w:p w14:paraId="4AF71402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drawing>
          <wp:inline distT="0" distB="0" distL="114300" distR="114300">
            <wp:extent cx="7997190" cy="5417820"/>
            <wp:effectExtent l="0" t="0" r="3810" b="5080"/>
            <wp:docPr id="2" name="图片 2" descr="图书馆（7、8层信息中心）智能化图-20260514_t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（7、8层信息中心）智能化图-20260514_t3_1"/>
                    <pic:cNvPicPr>
                      <a:picLocks noChangeAspect="1"/>
                    </pic:cNvPicPr>
                  </pic:nvPicPr>
                  <pic:blipFill>
                    <a:blip r:embed="rId5"/>
                    <a:srcRect l="29799" t="37154" r="3664"/>
                    <a:stretch>
                      <a:fillRect/>
                    </a:stretch>
                  </pic:blipFill>
                  <pic:spPr>
                    <a:xfrm>
                      <a:off x="0" y="0"/>
                      <a:ext cx="799719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03E79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图1 IDC机房布局图</w:t>
      </w:r>
    </w:p>
    <w:p w14:paraId="30E7124E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drawing>
          <wp:inline distT="0" distB="0" distL="114300" distR="114300">
            <wp:extent cx="7413625" cy="5048250"/>
            <wp:effectExtent l="0" t="0" r="3175" b="6350"/>
            <wp:docPr id="3" name="图片 3" descr="图书馆（7、8层信息中心）智能化图-20260514_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书馆（7、8层信息中心）智能化图-20260514_t1"/>
                    <pic:cNvPicPr>
                      <a:picLocks noChangeAspect="1"/>
                    </pic:cNvPicPr>
                  </pic:nvPicPr>
                  <pic:blipFill>
                    <a:blip r:embed="rId6"/>
                    <a:srcRect t="4898" b="889"/>
                    <a:stretch>
                      <a:fillRect/>
                    </a:stretch>
                  </pic:blipFill>
                  <pic:spPr>
                    <a:xfrm>
                      <a:off x="0" y="0"/>
                      <a:ext cx="74136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28B8D">
      <w:p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图2 智慧运营中心布局图</w:t>
      </w:r>
    </w:p>
    <w:p w14:paraId="16D79F85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32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380" w:right="1440" w:bottom="128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86CD6EC-1F8D-4398-8A67-6E9BA2ED22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F3C836-9E01-4441-9287-74CE999E08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A0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FEDA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FEDA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004E14"/>
    <w:rsid w:val="05245B6B"/>
    <w:rsid w:val="05DC689D"/>
    <w:rsid w:val="067E3A11"/>
    <w:rsid w:val="06D06984"/>
    <w:rsid w:val="070073D2"/>
    <w:rsid w:val="08BE188D"/>
    <w:rsid w:val="09463540"/>
    <w:rsid w:val="09843B5B"/>
    <w:rsid w:val="09857BB1"/>
    <w:rsid w:val="09B02EBC"/>
    <w:rsid w:val="0BAD338F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60632B"/>
    <w:rsid w:val="119403EA"/>
    <w:rsid w:val="11B33840"/>
    <w:rsid w:val="123C30C6"/>
    <w:rsid w:val="12B66520"/>
    <w:rsid w:val="13B44CD1"/>
    <w:rsid w:val="13C67AB1"/>
    <w:rsid w:val="13F106F6"/>
    <w:rsid w:val="14711A35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8D733D4"/>
    <w:rsid w:val="1A1615A7"/>
    <w:rsid w:val="1A622E2F"/>
    <w:rsid w:val="1B6C369C"/>
    <w:rsid w:val="1C345798"/>
    <w:rsid w:val="1C811F81"/>
    <w:rsid w:val="1CB03EEC"/>
    <w:rsid w:val="1D260A40"/>
    <w:rsid w:val="1F5B428F"/>
    <w:rsid w:val="1F615390"/>
    <w:rsid w:val="1F7A55AD"/>
    <w:rsid w:val="1FA24A81"/>
    <w:rsid w:val="20C3084E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B45411F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315FEB"/>
    <w:rsid w:val="3391191C"/>
    <w:rsid w:val="34281DB4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BFF43BF"/>
    <w:rsid w:val="3D4C6791"/>
    <w:rsid w:val="3D5632CC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35117C9"/>
    <w:rsid w:val="440101A1"/>
    <w:rsid w:val="44890804"/>
    <w:rsid w:val="44AA0FA8"/>
    <w:rsid w:val="45010B4A"/>
    <w:rsid w:val="45AB3389"/>
    <w:rsid w:val="470A5362"/>
    <w:rsid w:val="473C009B"/>
    <w:rsid w:val="48B70AAE"/>
    <w:rsid w:val="4A9D006C"/>
    <w:rsid w:val="4AD64424"/>
    <w:rsid w:val="4B0D75E4"/>
    <w:rsid w:val="4BDA511E"/>
    <w:rsid w:val="4C202DB6"/>
    <w:rsid w:val="4C555BF1"/>
    <w:rsid w:val="4D336612"/>
    <w:rsid w:val="4D8E5835"/>
    <w:rsid w:val="4DA22F13"/>
    <w:rsid w:val="4DB53ABC"/>
    <w:rsid w:val="4DD27B33"/>
    <w:rsid w:val="4DF829AF"/>
    <w:rsid w:val="4F0A1A85"/>
    <w:rsid w:val="4F1824A8"/>
    <w:rsid w:val="4FAD6FE5"/>
    <w:rsid w:val="4FCA0697"/>
    <w:rsid w:val="50704187"/>
    <w:rsid w:val="50940ABC"/>
    <w:rsid w:val="50D90806"/>
    <w:rsid w:val="50EB645A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5A57E76"/>
    <w:rsid w:val="565464E3"/>
    <w:rsid w:val="56757FD0"/>
    <w:rsid w:val="568F4B72"/>
    <w:rsid w:val="57184A22"/>
    <w:rsid w:val="57277746"/>
    <w:rsid w:val="578A7686"/>
    <w:rsid w:val="57EC442A"/>
    <w:rsid w:val="594C5115"/>
    <w:rsid w:val="5A3A31A6"/>
    <w:rsid w:val="5B4302E4"/>
    <w:rsid w:val="5BC13C1B"/>
    <w:rsid w:val="5C3B01D9"/>
    <w:rsid w:val="5D103C72"/>
    <w:rsid w:val="5D1F6C0B"/>
    <w:rsid w:val="5FA42D50"/>
    <w:rsid w:val="6071250B"/>
    <w:rsid w:val="60732582"/>
    <w:rsid w:val="60BF40CF"/>
    <w:rsid w:val="611468BF"/>
    <w:rsid w:val="622C3485"/>
    <w:rsid w:val="62A84E34"/>
    <w:rsid w:val="62DE3973"/>
    <w:rsid w:val="630612A3"/>
    <w:rsid w:val="63090C7F"/>
    <w:rsid w:val="649878F4"/>
    <w:rsid w:val="656B7924"/>
    <w:rsid w:val="661B7A1D"/>
    <w:rsid w:val="662906D3"/>
    <w:rsid w:val="67697C5D"/>
    <w:rsid w:val="67744329"/>
    <w:rsid w:val="68F17F67"/>
    <w:rsid w:val="69226F99"/>
    <w:rsid w:val="6A5F63E8"/>
    <w:rsid w:val="6A7A2597"/>
    <w:rsid w:val="6B770592"/>
    <w:rsid w:val="6BC331B8"/>
    <w:rsid w:val="6C246D90"/>
    <w:rsid w:val="6CE0240E"/>
    <w:rsid w:val="6D165B9F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24C8B"/>
    <w:rsid w:val="733E4422"/>
    <w:rsid w:val="7340799E"/>
    <w:rsid w:val="73921C30"/>
    <w:rsid w:val="73DE2300"/>
    <w:rsid w:val="73E46C65"/>
    <w:rsid w:val="74695494"/>
    <w:rsid w:val="74970A5F"/>
    <w:rsid w:val="749F1AE5"/>
    <w:rsid w:val="75216DB3"/>
    <w:rsid w:val="76B92FBD"/>
    <w:rsid w:val="77015104"/>
    <w:rsid w:val="77820023"/>
    <w:rsid w:val="7785056D"/>
    <w:rsid w:val="78050491"/>
    <w:rsid w:val="787D3EF2"/>
    <w:rsid w:val="78B5099D"/>
    <w:rsid w:val="79C816B7"/>
    <w:rsid w:val="7A005B42"/>
    <w:rsid w:val="7AFC201B"/>
    <w:rsid w:val="7B5F575E"/>
    <w:rsid w:val="7B6652DD"/>
    <w:rsid w:val="7B6B72E7"/>
    <w:rsid w:val="7B9B5EED"/>
    <w:rsid w:val="7C011EB2"/>
    <w:rsid w:val="7C6F6A0E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38b16a4d-0a2b-448d-9c83-f59aecb74a82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2A90D7EE</paraID>
      <start>2</start>
      <end>3</end>
      <status>unmodified</status>
      <modifiedWord/>
      <trackRevisions>false</trackRevisions>
    </reviewItem>
    <reviewItem>
      <errorID>1dc9f0a9-e58b-4e53-9d8a-b1a0f35a4bba</errorID>
      <errorWord>.。</errorWord>
      <group>L1_Punc</group>
      <groupName>标点问题</groupName>
      <ability>L2_Punc_CN</ability>
      <abilityName/>
      <candidateList>
        <item>.</item>
      </candidateList>
      <explain/>
      <paraID>5063B32C</paraID>
      <start>33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88fc9d-e7ef-40d0-9ada-c7812cf9d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611</Characters>
  <Lines>0</Lines>
  <Paragraphs>0</Paragraphs>
  <TotalTime>20</TotalTime>
  <ScaleCrop>false</ScaleCrop>
  <LinksUpToDate>false</LinksUpToDate>
  <CharactersWithSpaces>616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2026-05-28T03:45:19Z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3198948990754C29AC000B2D589D2CD8_12</vt:lpwstr>
  </property>
  <property fmtid="{D5CDD505-2E9C-101B-9397-08002B2CF9AE}" pid="4" name="KSOTemplateDocerSaveRecord">
    <vt:lpwstr>eyJoZGlkIjoiMWNhNGViMWZmYzJhMGJlZTlkYmU5NjY3ODhjZWY1OGEiLCJ1c2VySWQiOiIzNzY0NjQ4MTQifQ==</vt:lpwstr>
  </property>
</Properties>
</file>