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28945">
      <w:pPr>
        <w:autoSpaceDE w:val="0"/>
        <w:autoSpaceDN w:val="0"/>
        <w:adjustRightInd w:val="0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基础医学院</w:t>
      </w:r>
      <w:r>
        <w:rPr>
          <w:rFonts w:hint="eastAsia" w:ascii="黑体" w:hAnsi="黑体" w:eastAsia="黑体" w:cs="Times New Roman"/>
          <w:sz w:val="44"/>
          <w:szCs w:val="44"/>
        </w:rPr>
        <w:t>关于做好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2024</w:t>
      </w:r>
      <w:r>
        <w:rPr>
          <w:rFonts w:hint="eastAsia" w:ascii="黑体" w:hAnsi="黑体" w:eastAsia="黑体" w:cs="Times New Roman"/>
          <w:sz w:val="44"/>
          <w:szCs w:val="44"/>
        </w:rPr>
        <w:t>年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国庆节</w:t>
      </w:r>
      <w:r>
        <w:rPr>
          <w:rFonts w:hint="eastAsia" w:ascii="黑体" w:hAnsi="黑体" w:eastAsia="黑体" w:cs="Times New Roman"/>
          <w:sz w:val="44"/>
          <w:szCs w:val="44"/>
        </w:rPr>
        <w:t>放假</w:t>
      </w:r>
    </w:p>
    <w:p w14:paraId="59E6B57C">
      <w:pPr>
        <w:autoSpaceDE w:val="0"/>
        <w:autoSpaceDN w:val="0"/>
        <w:adjustRightInd w:val="0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相关工作的通知</w:t>
      </w:r>
    </w:p>
    <w:p w14:paraId="0DD5D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 w14:paraId="3460D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 w14:paraId="5A6322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根据《广西中医药大学关于2024年国庆节放假安排的通知》（桂中医大办〔2024〕11号）文件精神，为了确保放假期间校园的安全稳定，保证各项工作正常运行，现就国庆节放假的有关事宜安排如下：</w:t>
      </w:r>
    </w:p>
    <w:p w14:paraId="485BC4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一、放假时间安排</w:t>
      </w:r>
    </w:p>
    <w:p w14:paraId="74A78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日至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日放假调休，共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天。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（星期日）、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日（星期六）上班。其中，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日（星期二）、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日（星期三）、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日（星期四）为国庆节法定节假日，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日（星期日）公休日调至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日（星期五），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_GB2312"/>
          <w:sz w:val="32"/>
          <w:szCs w:val="32"/>
          <w:lang w:val="en-US" w:eastAsia="zh-CN"/>
        </w:rPr>
        <w:t>5日（星期六）、10月6日（星期日）为公休日，10月12日（星期六）公休日调至10月7日（星期一）。</w:t>
      </w:r>
    </w:p>
    <w:p w14:paraId="1E0E5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_GB2312"/>
          <w:sz w:val="32"/>
          <w:szCs w:val="32"/>
        </w:rPr>
        <w:t>放假期间相关工作要求</w:t>
      </w:r>
    </w:p>
    <w:p w14:paraId="546A4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班长</w:t>
      </w:r>
      <w:r>
        <w:rPr>
          <w:rFonts w:hint="eastAsia" w:ascii="仿宋" w:hAnsi="仿宋" w:eastAsia="仿宋" w:cs="仿宋_GB2312"/>
          <w:sz w:val="32"/>
          <w:szCs w:val="32"/>
        </w:rPr>
        <w:t>要在放假前召开专门会议，对学生进行放假期间的安全教育：</w:t>
      </w:r>
    </w:p>
    <w:p w14:paraId="08A15A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（1）教育学生遵纪守法，遵守社会公德，不参与非法组织活动，不参与各种网络借贷、不参与打架斗殴，不到非法营业性娱乐场所玩耍，不参加与学生身份不符的活动。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放假期间学生离校外出、返家要主动向辅导员报备行程。</w:t>
      </w:r>
    </w:p>
    <w:p w14:paraId="21DB5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强化学生安全意识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，重点进行防毒、防火、防溺水、防范自杀、防范欺凌和暴力行为、防范性侵害、交通安全、消防安全、食品安全、防范电信网络诈骗、</w:t>
      </w:r>
      <w:r>
        <w:rPr>
          <w:rFonts w:hint="eastAsia" w:ascii="仿宋" w:hAnsi="仿宋" w:eastAsia="仿宋" w:cs="仿宋_GB2312"/>
          <w:sz w:val="32"/>
          <w:szCs w:val="32"/>
        </w:rPr>
        <w:t>不良网络贷款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诈骗、传销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方面的安全教育提醒，并通过多种方式加强家校联系，提醒家长履行好对学生安全的监管责任，对学生外出做到“四知”（知去向、知同伴、知内容、知归时），坚决防范发生溺水事件，坚决防范学生心理失衡采取极端措施，坚决防范学生夜不归宿以及与涉黑涉恶人员交往，切实提高学生和监护人的安全意识和自我防护能力。</w:t>
      </w:r>
    </w:p>
    <w:p w14:paraId="5AB4C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（3）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加强</w:t>
      </w:r>
      <w:r>
        <w:rPr>
          <w:rFonts w:hint="eastAsia" w:ascii="仿宋" w:hAnsi="仿宋" w:eastAsia="仿宋" w:cs="仿宋_GB2312"/>
          <w:sz w:val="32"/>
          <w:szCs w:val="32"/>
        </w:rPr>
        <w:t>交通安全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和防灾减灾</w:t>
      </w:r>
      <w:r>
        <w:rPr>
          <w:rFonts w:hint="eastAsia" w:ascii="仿宋" w:hAnsi="仿宋" w:eastAsia="仿宋" w:cs="仿宋_GB2312"/>
          <w:sz w:val="32"/>
          <w:szCs w:val="32"/>
        </w:rPr>
        <w:t>教育。教育学生注意返家返校的交通安全，遵守交通规则，选择乘坐正规交通公司的交通工具，不乘坐无牌、报废、超载等存在安全隐患车辆和船只，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坚决防范违规骑乘自行车、电动车、摩托车等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据气象部门预计，9月下旬，桂南和桂西有中到大雨，局部暴雨，要提醒学生及监护人要加强防范局部强降雨及其引发的山洪、滑坡、城乡渍涝、中小河流洪水等次生灾害，及时检查住所周边及出行沿途的天气情况及是否存在安全隐患；遇到特殊天气，要根据预警情况做好自我保护工作，避免冒险出行。</w:t>
      </w:r>
    </w:p>
    <w:p w14:paraId="028B3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.加强宿舍安全教育，提醒广大同学注意宿舍卫生、安全，重申学生宿舍严禁使用违规电器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学生宿舍严禁擅自留宿外人，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放假期间</w:t>
      </w:r>
      <w:r>
        <w:rPr>
          <w:rFonts w:hint="eastAsia" w:ascii="仿宋" w:hAnsi="仿宋" w:eastAsia="仿宋" w:cs="仿宋_GB2312"/>
          <w:sz w:val="32"/>
          <w:szCs w:val="32"/>
        </w:rPr>
        <w:t>亦不例外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_GB2312"/>
          <w:sz w:val="32"/>
          <w:szCs w:val="32"/>
        </w:rPr>
        <w:t>宿舍无人时要注意关好水电，锁好门窗，妥善保管好自己的贵重物品。</w:t>
      </w:r>
    </w:p>
    <w:p w14:paraId="4D5A79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.放假前做好宿舍安全排查工作。放假前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班班委和</w:t>
      </w:r>
      <w:r>
        <w:rPr>
          <w:rFonts w:hint="eastAsia" w:ascii="仿宋" w:hAnsi="仿宋" w:eastAsia="仿宋" w:cs="仿宋_GB2312"/>
          <w:sz w:val="32"/>
          <w:szCs w:val="32"/>
        </w:rPr>
        <w:t>辅导员对学生宿舍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进行一次全面的安全和卫生</w:t>
      </w:r>
      <w:r>
        <w:rPr>
          <w:rFonts w:hint="eastAsia" w:ascii="仿宋" w:hAnsi="仿宋" w:eastAsia="仿宋" w:cs="仿宋_GB2312"/>
          <w:sz w:val="32"/>
          <w:szCs w:val="32"/>
        </w:rPr>
        <w:t>检查，尤其是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要对</w:t>
      </w:r>
      <w:r>
        <w:rPr>
          <w:rFonts w:hint="eastAsia" w:ascii="仿宋" w:hAnsi="仿宋" w:eastAsia="仿宋" w:cs="仿宋_GB2312"/>
          <w:sz w:val="32"/>
          <w:szCs w:val="32"/>
        </w:rPr>
        <w:t>外宿学生宿舍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电路安全、消防安全等进行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重点检查</w:t>
      </w:r>
      <w:r>
        <w:rPr>
          <w:rFonts w:hint="eastAsia" w:ascii="仿宋" w:hAnsi="仿宋" w:eastAsia="仿宋" w:cs="仿宋_GB2312"/>
          <w:sz w:val="32"/>
          <w:szCs w:val="32"/>
        </w:rPr>
        <w:t>，并将检查情况分别于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_GB2312"/>
          <w:sz w:val="32"/>
          <w:szCs w:val="32"/>
        </w:rPr>
        <w:t>日前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报学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工办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AB943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.向学生通报学校放假时间安排，要求全体学生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_GB2312"/>
          <w:sz w:val="32"/>
          <w:szCs w:val="32"/>
        </w:rPr>
        <w:t>按时返校，因不可抗拒因素不能及时返校的应提供书面请假材料，说明不能按时返校的原因、去向以及返校的确切时间，辅导员要进行核实，对无正当理由的不批准请假；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对未能按时返校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且未办理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请假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手续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的学生回校后要进行批评教育，并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依照《广西中医药大学学生违纪处分规定》予以处分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。</w:t>
      </w:r>
    </w:p>
    <w:p w14:paraId="61FB7A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、假期结束学生返校人数统计</w:t>
      </w:r>
    </w:p>
    <w:p w14:paraId="6F2A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请各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班晚点名负责人</w:t>
      </w:r>
      <w:r>
        <w:rPr>
          <w:rFonts w:hint="eastAsia" w:ascii="仿宋" w:hAnsi="仿宋" w:eastAsia="仿宋" w:cs="仿宋_GB2312"/>
          <w:sz w:val="32"/>
          <w:szCs w:val="32"/>
        </w:rPr>
        <w:t>认真做好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中秋节</w:t>
      </w:r>
      <w:r>
        <w:rPr>
          <w:rFonts w:hint="eastAsia" w:ascii="仿宋" w:hAnsi="仿宋" w:eastAsia="仿宋" w:cs="仿宋_GB2312"/>
          <w:sz w:val="32"/>
          <w:szCs w:val="32"/>
        </w:rPr>
        <w:t>收假点名工作。各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_GB2312"/>
          <w:sz w:val="32"/>
          <w:szCs w:val="32"/>
        </w:rPr>
        <w:t>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日对已返校的学生人数进行认真核实，并于当晚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_GB2312"/>
          <w:sz w:val="32"/>
          <w:szCs w:val="32"/>
        </w:rPr>
        <w:t>：00前根据点名情况填写《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基础医</w:t>
      </w:r>
      <w:r>
        <w:rPr>
          <w:rFonts w:hint="eastAsia" w:ascii="仿宋" w:hAnsi="仿宋" w:eastAsia="仿宋" w:cs="仿宋_GB2312"/>
          <w:sz w:val="32"/>
          <w:szCs w:val="32"/>
        </w:rPr>
        <w:t>学院收假点名情况统计表》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，并到基础医学院学生办公室填写《晚点名登记表》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日上午1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</w:rPr>
        <w:t>：00前各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班</w:t>
      </w:r>
      <w:r>
        <w:rPr>
          <w:rFonts w:hint="eastAsia" w:ascii="仿宋" w:hAnsi="仿宋" w:eastAsia="仿宋" w:cs="仿宋_GB2312"/>
          <w:sz w:val="32"/>
          <w:szCs w:val="32"/>
        </w:rPr>
        <w:t>进行二次点名，将仍未返校学生情况报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基础医学院学生办公室</w:t>
      </w:r>
      <w:r>
        <w:rPr>
          <w:rFonts w:hint="eastAsia" w:ascii="仿宋" w:hAnsi="仿宋" w:eastAsia="仿宋" w:cs="仿宋_GB2312"/>
          <w:sz w:val="32"/>
          <w:szCs w:val="32"/>
        </w:rPr>
        <w:t>，并继续跟踪上报至全部学生返校为止。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因不可抗拒因素不能及时赶回学校的，需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按要求办理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</w:rPr>
        <w:t>好请假手续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lang w:eastAsia="zh-CN"/>
        </w:rPr>
        <w:t>。请各位辅导员在批假时，务必要认真核实学生的请假原因，并在点名情况统计表中详细写明。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  <w:lang w:eastAsia="zh-CN"/>
        </w:rPr>
        <w:t>学生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</w:rPr>
        <w:t>不得以“家中有事”、“买不到票”等含糊不清的理由请假，也不得因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  <w:lang w:eastAsia="zh-CN"/>
        </w:rPr>
        <w:t>外出游玩或</w:t>
      </w:r>
      <w:r>
        <w:rPr>
          <w:rFonts w:hint="eastAsia" w:ascii="仿宋" w:hAnsi="仿宋" w:eastAsia="仿宋" w:cs="仿宋_GB2312"/>
          <w:b/>
          <w:bCs/>
          <w:color w:val="FF0000"/>
          <w:sz w:val="32"/>
          <w:szCs w:val="32"/>
          <w:u w:val="single"/>
        </w:rPr>
        <w:t>没有课程安排推迟返校，一经发现按旷课处理。</w:t>
      </w:r>
    </w:p>
    <w:p w14:paraId="77E2E3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</w:rPr>
      </w:pPr>
    </w:p>
    <w:p w14:paraId="50EE1D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广西中医药大学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基础医学院学生工作办公室</w:t>
      </w:r>
    </w:p>
    <w:p w14:paraId="4B6C5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GI3MGVjNzNmNzljMTk0MDE2NGViYWM1Y2I2ZTIifQ=="/>
  </w:docVars>
  <w:rsids>
    <w:rsidRoot w:val="39BA2222"/>
    <w:rsid w:val="011360DC"/>
    <w:rsid w:val="06566565"/>
    <w:rsid w:val="09BD6955"/>
    <w:rsid w:val="0C381F2F"/>
    <w:rsid w:val="19945CD1"/>
    <w:rsid w:val="1F58382A"/>
    <w:rsid w:val="1F9A5362"/>
    <w:rsid w:val="2250742F"/>
    <w:rsid w:val="2D5842D2"/>
    <w:rsid w:val="2E994FA7"/>
    <w:rsid w:val="2F906BDB"/>
    <w:rsid w:val="33A22E2A"/>
    <w:rsid w:val="36084E2B"/>
    <w:rsid w:val="368C184D"/>
    <w:rsid w:val="382F43FF"/>
    <w:rsid w:val="38B07587"/>
    <w:rsid w:val="39BA2222"/>
    <w:rsid w:val="3CA67D0E"/>
    <w:rsid w:val="402B4D9D"/>
    <w:rsid w:val="45C66607"/>
    <w:rsid w:val="487A79F9"/>
    <w:rsid w:val="493C094A"/>
    <w:rsid w:val="4CD6493D"/>
    <w:rsid w:val="4F5F4810"/>
    <w:rsid w:val="539671E1"/>
    <w:rsid w:val="54462952"/>
    <w:rsid w:val="582D3AE3"/>
    <w:rsid w:val="5ACB4736"/>
    <w:rsid w:val="5F304CF5"/>
    <w:rsid w:val="63146AC1"/>
    <w:rsid w:val="722D010F"/>
    <w:rsid w:val="72E35621"/>
    <w:rsid w:val="73F853AE"/>
    <w:rsid w:val="753A6D9B"/>
    <w:rsid w:val="7B3F3754"/>
    <w:rsid w:val="7C62021D"/>
    <w:rsid w:val="7CC72076"/>
    <w:rsid w:val="7CE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Body Text Indent 2"/>
    <w:basedOn w:val="1"/>
    <w:qFormat/>
    <w:uiPriority w:val="0"/>
    <w:pPr>
      <w:spacing w:line="480" w:lineRule="exac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1598</Words>
  <Characters>1639</Characters>
  <Lines>0</Lines>
  <Paragraphs>0</Paragraphs>
  <TotalTime>6</TotalTime>
  <ScaleCrop>false</ScaleCrop>
  <LinksUpToDate>false</LinksUpToDate>
  <CharactersWithSpaces>1653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2023-03-31T00:56:00Z</dcterms:created>
  <dc:creator>Administrator</dc:creator>
  <cp:lastModifiedBy>Courage</cp:lastModifiedBy>
  <dcterms:modified xsi:type="dcterms:W3CDTF">2024-09-26T01:57:06Z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B0B3C25F7DD74E3E8546C3CCD8AC0D76_13</vt:lpwstr>
  </property>
</Properties>
</file>