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835C">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hint="eastAsia" w:ascii="方正公文小标宋" w:eastAsia="方正公文小标宋"/>
          <w:sz w:val="44"/>
          <w:szCs w:val="44"/>
          <w:lang w:val="en-US" w:eastAsia="zh-CN"/>
          <w14:ligatures w14:val="standardContextual"/>
        </w:rPr>
      </w:pPr>
      <w:r>
        <w:rPr>
          <w:rFonts w:hint="eastAsia" w:ascii="方正公文小标宋" w:eastAsia="方正公文小标宋"/>
          <w:sz w:val="44"/>
          <w:szCs w:val="44"/>
          <w14:ligatures w14:val="standardContextual"/>
        </w:rPr>
        <w:t>服务</w:t>
      </w:r>
      <w:r>
        <w:rPr>
          <w:rFonts w:hint="eastAsia" w:ascii="方正公文小标宋" w:eastAsia="方正公文小标宋"/>
          <w:sz w:val="44"/>
          <w:szCs w:val="44"/>
          <w:lang w:val="en-US" w:eastAsia="zh-CN"/>
          <w14:ligatures w14:val="standardContextual"/>
        </w:rPr>
        <w:t>技术需求</w:t>
      </w:r>
    </w:p>
    <w:p w14:paraId="5E349A63">
      <w:pPr>
        <w:keepNext w:val="0"/>
        <w:keepLines w:val="0"/>
        <w:pageBreakBefore w:val="0"/>
        <w:widowControl w:val="0"/>
        <w:kinsoku/>
        <w:wordWrap/>
        <w:overflowPunct/>
        <w:topLinePunct w:val="0"/>
        <w:autoSpaceDE/>
        <w:autoSpaceDN/>
        <w:bidi w:val="0"/>
        <w:adjustRightInd/>
        <w:snapToGrid/>
        <w:spacing w:line="520" w:lineRule="exact"/>
        <w:textAlignment w:val="auto"/>
      </w:pPr>
    </w:p>
    <w:p w14:paraId="17DCE1DB">
      <w:pPr>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left="0" w:leftChars="0" w:firstLine="0" w:firstLineChars="0"/>
        <w:jc w:val="left"/>
        <w:textAlignment w:val="auto"/>
        <w:rPr>
          <w:rFonts w:hint="eastAsia" w:ascii="方正仿宋_GB2312" w:hAnsi="方正仿宋_GB2312" w:eastAsia="方正仿宋_GB2312" w:cs="方正仿宋_GB2312"/>
          <w:b/>
          <w:bCs/>
          <w:sz w:val="24"/>
          <w:szCs w:val="28"/>
          <w14:ligatures w14:val="standardContextual"/>
        </w:rPr>
      </w:pPr>
      <w:r>
        <w:rPr>
          <w:rFonts w:hint="eastAsia" w:ascii="方正仿宋_GB2312" w:hAnsi="方正仿宋_GB2312" w:eastAsia="方正仿宋_GB2312" w:cs="方正仿宋_GB2312"/>
          <w:b/>
          <w:bCs/>
          <w:sz w:val="24"/>
          <w:szCs w:val="28"/>
          <w14:ligatures w14:val="standardContextual"/>
        </w:rPr>
        <w:t>服务范围</w:t>
      </w:r>
    </w:p>
    <w:p w14:paraId="2C41DBE1">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eastAsia="zh-CN"/>
          <w14:ligatures w14:val="standardContextual"/>
        </w:rPr>
      </w:pPr>
      <w:r>
        <w:rPr>
          <w:rFonts w:hint="eastAsia" w:ascii="方正仿宋_GB2312" w:hAnsi="方正仿宋_GB2312" w:eastAsia="方正仿宋_GB2312" w:cs="方正仿宋_GB2312"/>
          <w:sz w:val="24"/>
          <w:szCs w:val="28"/>
          <w14:ligatures w14:val="standardContextual"/>
        </w:rPr>
        <w:t>本次服务涵盖项目</w:t>
      </w:r>
      <w:r>
        <w:rPr>
          <w:rFonts w:hint="eastAsia" w:ascii="方正仿宋_GB2312" w:hAnsi="方正仿宋_GB2312" w:eastAsia="方正仿宋_GB2312" w:cs="方正仿宋_GB2312"/>
          <w:sz w:val="24"/>
          <w:szCs w:val="28"/>
          <w:lang w:val="en-US" w:eastAsia="zh-CN"/>
          <w14:ligatures w14:val="standardContextual"/>
        </w:rPr>
        <w:t>清单</w:t>
      </w:r>
      <w:r>
        <w:rPr>
          <w:rFonts w:hint="eastAsia" w:ascii="方正仿宋_GB2312" w:hAnsi="方正仿宋_GB2312" w:eastAsia="方正仿宋_GB2312" w:cs="方正仿宋_GB2312"/>
          <w:sz w:val="24"/>
          <w:szCs w:val="28"/>
          <w14:ligatures w14:val="standardContextual"/>
        </w:rPr>
        <w:t>内所有空调设备，包括柜机、挂机、吸顶机空调过滤网等核心部件</w:t>
      </w:r>
      <w:r>
        <w:rPr>
          <w:rFonts w:hint="eastAsia" w:ascii="方正仿宋_GB2312" w:hAnsi="方正仿宋_GB2312" w:eastAsia="方正仿宋_GB2312" w:cs="方正仿宋_GB2312"/>
          <w:sz w:val="24"/>
          <w:szCs w:val="28"/>
          <w:lang w:eastAsia="zh-CN"/>
          <w14:ligatures w14:val="standardContextual"/>
        </w:rPr>
        <w:t>。</w:t>
      </w:r>
    </w:p>
    <w:p w14:paraId="013419A9">
      <w:pPr>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left="0" w:leftChars="0" w:firstLine="0" w:firstLineChars="0"/>
        <w:jc w:val="left"/>
        <w:textAlignment w:val="auto"/>
        <w:rPr>
          <w:rFonts w:hint="eastAsia" w:ascii="方正仿宋_GB2312" w:hAnsi="方正仿宋_GB2312" w:eastAsia="方正仿宋_GB2312" w:cs="方正仿宋_GB2312"/>
          <w:b/>
          <w:bCs/>
          <w:sz w:val="24"/>
          <w:szCs w:val="28"/>
          <w:lang w:val="en-US" w:eastAsia="zh-CN"/>
          <w14:ligatures w14:val="standardContextual"/>
        </w:rPr>
      </w:pPr>
      <w:r>
        <w:rPr>
          <w:rFonts w:hint="eastAsia" w:ascii="方正仿宋_GB2312" w:hAnsi="方正仿宋_GB2312" w:eastAsia="方正仿宋_GB2312" w:cs="方正仿宋_GB2312"/>
          <w:b/>
          <w:bCs/>
          <w:sz w:val="24"/>
          <w:szCs w:val="28"/>
          <w:lang w:val="en-US" w:eastAsia="zh-CN"/>
          <w14:ligatures w14:val="standardContextual"/>
        </w:rPr>
        <w:t>服务内容</w:t>
      </w:r>
    </w:p>
    <w:p w14:paraId="18AA8109">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服务地点：广西南宁市西乡塘区明秀东路179号（明秀校区）和广西南宁市青秀区五合大道13号（仙葫校区）。</w:t>
      </w:r>
    </w:p>
    <w:p w14:paraId="05DFB464">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480" w:firstLineChars="200"/>
        <w:jc w:val="left"/>
        <w:textAlignment w:val="auto"/>
        <w:rPr>
          <w:rFonts w:hint="default" w:ascii="方正仿宋_GB2312" w:hAnsi="方正仿宋_GB2312" w:eastAsia="方正仿宋_GB2312" w:cs="方正仿宋_GB2312"/>
          <w:sz w:val="24"/>
          <w:szCs w:val="28"/>
          <w:highlight w:val="none"/>
          <w:lang w:val="en-US" w:eastAsia="zh-CN"/>
          <w14:ligatures w14:val="standardContextual"/>
        </w:rPr>
      </w:pPr>
      <w:r>
        <w:rPr>
          <w:rFonts w:hint="eastAsia" w:ascii="方正仿宋_GB2312" w:hAnsi="方正仿宋_GB2312" w:eastAsia="方正仿宋_GB2312" w:cs="方正仿宋_GB2312"/>
          <w:sz w:val="24"/>
          <w:szCs w:val="28"/>
          <w:highlight w:val="none"/>
          <w:lang w:val="en-US" w:eastAsia="zh-CN"/>
          <w14:ligatures w14:val="standardContextual"/>
        </w:rPr>
        <w:t>服务时间及要求：2026年6月30日前完成全部服务内容并经甲方验收合格。</w:t>
      </w:r>
    </w:p>
    <w:p w14:paraId="087BA856">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480" w:firstLineChars="200"/>
        <w:jc w:val="left"/>
        <w:textAlignment w:val="auto"/>
        <w:rPr>
          <w:rFonts w:hint="default"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乙方应按需求向甲方提供相应的服务，并提供所服务内容的相关技术资料。</w:t>
      </w:r>
    </w:p>
    <w:p w14:paraId="626EB631">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中标后，根据甲方的教室使用时间主动同甲方沟通清洗进度计划的编制事宜并执行。</w:t>
      </w:r>
    </w:p>
    <w:p w14:paraId="68B3805C">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乙方服务人员要提前进行入校报备，入校进行服务时需身着工作服，戴上工作证，工作证要求加盖项目管理部门章。</w:t>
      </w:r>
    </w:p>
    <w:p w14:paraId="1B36335D">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严格执行《空调通风系统清洗规范》（GB 19210-2003）清洗相关要求。</w:t>
      </w:r>
    </w:p>
    <w:p w14:paraId="497AE001">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乙方具备本项目实施相应的专业技能人员资质，如，有效期内的</w:t>
      </w:r>
      <w:bookmarkStart w:id="0" w:name="_GoBack"/>
      <w:r>
        <w:rPr>
          <w:rFonts w:hint="eastAsia" w:ascii="方正仿宋_GB2312" w:hAnsi="方正仿宋_GB2312" w:eastAsia="方正仿宋_GB2312" w:cs="方正仿宋_GB2312"/>
          <w:sz w:val="24"/>
          <w:szCs w:val="28"/>
          <w:lang w:val="en-US" w:eastAsia="zh-CN"/>
          <w14:ligatures w14:val="standardContextual"/>
        </w:rPr>
        <w:t>特种作业操作证</w:t>
      </w:r>
      <w:bookmarkEnd w:id="0"/>
      <w:r>
        <w:rPr>
          <w:rFonts w:hint="eastAsia" w:ascii="方正仿宋_GB2312" w:hAnsi="方正仿宋_GB2312" w:eastAsia="方正仿宋_GB2312" w:cs="方正仿宋_GB2312"/>
          <w:sz w:val="24"/>
          <w:szCs w:val="28"/>
          <w:lang w:val="en-US" w:eastAsia="zh-CN"/>
          <w14:ligatures w14:val="standardContextual"/>
        </w:rPr>
        <w:t>（高处安装、维护、拆除作业证），符合国家相关规定要求，服务期间每天要安排安全及卫生管理人员在现场做好安全及卫生管理工作，并把相关资质证明报于管理部门备案。</w:t>
      </w:r>
    </w:p>
    <w:p w14:paraId="6F379321">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如发生紧急情况或重大事项的情况下，因乙方技术力量不足或准备不及时等因素而无法及时处理，需尽快向甲方报备，造成损失的，乙方应担负全部责任及由此造成的全部损失。</w:t>
      </w:r>
    </w:p>
    <w:p w14:paraId="27811F07">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采取一切合理措施，保护工作现场周围的环境，避免污染、噪音或由于其工作方法不当造成的对公共人员和财产等危害或干扰。如由于管理不善，或安全措施不力造成事故的，乙方将承担一切责任和损失。</w:t>
      </w:r>
    </w:p>
    <w:p w14:paraId="45CA116E">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乙方作业人员应做好各项安全防范措施，必须着装上岗操作，作业期间按规定做好安全标识，且应设置专职安全管理人员进行安全管理，且乙方必须为管理人员、作业人员购买人身意外伤害等各项相关保险。</w:t>
      </w:r>
    </w:p>
    <w:p w14:paraId="6229D6F6">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基本要求</w:t>
      </w:r>
    </w:p>
    <w:p w14:paraId="19C5ED8C">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eastAsia="zh-CN"/>
          <w14:ligatures w14:val="standardContextual"/>
        </w:rPr>
      </w:pPr>
      <w:r>
        <w:rPr>
          <w:rFonts w:hint="eastAsia" w:ascii="方正仿宋_GB2312" w:hAnsi="方正仿宋_GB2312" w:eastAsia="方正仿宋_GB2312" w:cs="方正仿宋_GB2312"/>
          <w:sz w:val="24"/>
          <w:szCs w:val="28"/>
          <w14:ligatures w14:val="standardContextual"/>
        </w:rPr>
        <w:t>1.设备检测：</w:t>
      </w:r>
      <w:r>
        <w:rPr>
          <w:rFonts w:hint="eastAsia" w:ascii="方正仿宋_GB2312" w:hAnsi="方正仿宋_GB2312" w:eastAsia="方正仿宋_GB2312" w:cs="方正仿宋_GB2312"/>
          <w:sz w:val="24"/>
          <w:szCs w:val="28"/>
          <w:lang w:val="en-US" w:eastAsia="zh-CN"/>
          <w14:ligatures w14:val="standardContextual"/>
        </w:rPr>
        <w:t>清洗前</w:t>
      </w:r>
      <w:r>
        <w:rPr>
          <w:rFonts w:hint="eastAsia" w:ascii="方正仿宋_GB2312" w:hAnsi="方正仿宋_GB2312" w:eastAsia="方正仿宋_GB2312" w:cs="方正仿宋_GB2312"/>
          <w:sz w:val="24"/>
          <w:szCs w:val="28"/>
          <w14:ligatures w14:val="standardContextual"/>
        </w:rPr>
        <w:t>先对空调运行状态、部件损耗情况进行检测</w:t>
      </w:r>
      <w:r>
        <w:rPr>
          <w:rFonts w:hint="eastAsia" w:ascii="方正仿宋_GB2312" w:hAnsi="方正仿宋_GB2312" w:eastAsia="方正仿宋_GB2312" w:cs="方正仿宋_GB2312"/>
          <w:sz w:val="24"/>
          <w:szCs w:val="28"/>
          <w:lang w:eastAsia="zh-CN"/>
          <w14:ligatures w14:val="standardContextual"/>
        </w:rPr>
        <w:t>。</w:t>
      </w:r>
    </w:p>
    <w:p w14:paraId="027DC28D">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14:ligatures w14:val="standardContextual"/>
        </w:rPr>
      </w:pPr>
      <w:r>
        <w:rPr>
          <w:rFonts w:hint="eastAsia" w:ascii="方正仿宋_GB2312" w:hAnsi="方正仿宋_GB2312" w:eastAsia="方正仿宋_GB2312" w:cs="方正仿宋_GB2312"/>
          <w:sz w:val="24"/>
          <w:szCs w:val="28"/>
          <w14:ligatures w14:val="standardContextual"/>
        </w:rPr>
        <w:t>2.拆机防护：对空调周边环境进行防护（如遮盖家具、地面），拆卸可清洗部件</w:t>
      </w:r>
      <w:r>
        <w:rPr>
          <w:rFonts w:hint="eastAsia" w:ascii="方正仿宋_GB2312" w:hAnsi="方正仿宋_GB2312" w:eastAsia="方正仿宋_GB2312" w:cs="方正仿宋_GB2312"/>
          <w:sz w:val="24"/>
          <w:szCs w:val="28"/>
          <w:lang w:val="en-US" w:eastAsia="zh-CN"/>
          <w14:ligatures w14:val="standardContextual"/>
        </w:rPr>
        <w:t>进行清洗</w:t>
      </w:r>
      <w:r>
        <w:rPr>
          <w:rFonts w:hint="eastAsia" w:ascii="方正仿宋_GB2312" w:hAnsi="方正仿宋_GB2312" w:eastAsia="方正仿宋_GB2312" w:cs="方正仿宋_GB2312"/>
          <w:sz w:val="24"/>
          <w:szCs w:val="28"/>
          <w14:ligatures w14:val="standardContextual"/>
        </w:rPr>
        <w:t>。</w:t>
      </w:r>
    </w:p>
    <w:p w14:paraId="27F18E8D">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14:ligatures w14:val="standardContextual"/>
        </w:rPr>
      </w:pPr>
      <w:r>
        <w:rPr>
          <w:rFonts w:hint="eastAsia" w:ascii="方正仿宋_GB2312" w:hAnsi="方正仿宋_GB2312" w:eastAsia="方正仿宋_GB2312" w:cs="方正仿宋_GB2312"/>
          <w:sz w:val="24"/>
          <w:szCs w:val="28"/>
          <w14:ligatures w14:val="standardContextual"/>
        </w:rPr>
        <w:t>3.深度清洗</w:t>
      </w:r>
      <w:r>
        <w:rPr>
          <w:rFonts w:hint="eastAsia" w:ascii="方正仿宋_GB2312" w:hAnsi="方正仿宋_GB2312" w:eastAsia="方正仿宋_GB2312" w:cs="方正仿宋_GB2312"/>
          <w:sz w:val="24"/>
          <w:szCs w:val="28"/>
          <w:lang w:eastAsia="zh-CN"/>
          <w14:ligatures w14:val="standardContextual"/>
        </w:rPr>
        <w:t>：</w:t>
      </w:r>
      <w:r>
        <w:rPr>
          <w:rFonts w:hint="eastAsia" w:ascii="方正仿宋_GB2312" w:hAnsi="方正仿宋_GB2312" w:eastAsia="方正仿宋_GB2312" w:cs="方正仿宋_GB2312"/>
          <w:sz w:val="24"/>
          <w:szCs w:val="28"/>
          <w14:ligatures w14:val="standardContextual"/>
        </w:rPr>
        <w:t>过滤网：采用高压喷淋+专用清洁剂浸泡，去除灰尘、油污。蒸发器/冷凝器：用专业清洗机喷洒中性清洁剂，配合毛刷清理顽固污渍，再用高压清水冲洗。风管系统</w:t>
      </w:r>
      <w:r>
        <w:rPr>
          <w:rFonts w:hint="eastAsia" w:ascii="方正仿宋_GB2312" w:hAnsi="方正仿宋_GB2312" w:eastAsia="方正仿宋_GB2312" w:cs="方正仿宋_GB2312"/>
          <w:sz w:val="24"/>
          <w:szCs w:val="28"/>
          <w:lang w:eastAsia="zh-CN"/>
          <w14:ligatures w14:val="standardContextual"/>
        </w:rPr>
        <w:t>：</w:t>
      </w:r>
      <w:r>
        <w:rPr>
          <w:rFonts w:hint="eastAsia" w:ascii="方正仿宋_GB2312" w:hAnsi="方正仿宋_GB2312" w:eastAsia="方正仿宋_GB2312" w:cs="方正仿宋_GB2312"/>
          <w:sz w:val="24"/>
          <w:szCs w:val="28"/>
          <w14:ligatures w14:val="standardContextual"/>
        </w:rPr>
        <w:t>清扫管道内壁，搭配吸尘器收集灰尘，最后进行消毒处理。</w:t>
      </w:r>
    </w:p>
    <w:p w14:paraId="2DAEECA8">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14:ligatures w14:val="standardContextual"/>
        </w:rPr>
      </w:pPr>
      <w:r>
        <w:rPr>
          <w:rFonts w:hint="eastAsia" w:ascii="方正仿宋_GB2312" w:hAnsi="方正仿宋_GB2312" w:eastAsia="方正仿宋_GB2312" w:cs="方正仿宋_GB2312"/>
          <w:sz w:val="24"/>
          <w:szCs w:val="28"/>
          <w14:ligatures w14:val="standardContextual"/>
        </w:rPr>
        <w:t>4.装机调试：清洗完成后重新安装部件，开机运行调试，检查制冷/制热效果及噪音情况。</w:t>
      </w:r>
    </w:p>
    <w:p w14:paraId="4A64B49F">
      <w:pPr>
        <w:keepNext w:val="0"/>
        <w:keepLines w:val="0"/>
        <w:pageBreakBefore w:val="0"/>
        <w:widowControl w:val="0"/>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14:ligatures w14:val="standardContextual"/>
        </w:rPr>
      </w:pPr>
      <w:r>
        <w:rPr>
          <w:rFonts w:hint="eastAsia" w:ascii="方正仿宋_GB2312" w:hAnsi="方正仿宋_GB2312" w:eastAsia="方正仿宋_GB2312" w:cs="方正仿宋_GB2312"/>
          <w:sz w:val="24"/>
          <w:szCs w:val="28"/>
          <w14:ligatures w14:val="standardContextual"/>
        </w:rPr>
        <w:t>5.清洁收尾：清理现场垃圾，还原周边环境。</w:t>
      </w:r>
    </w:p>
    <w:p w14:paraId="0782D2C1">
      <w:pPr>
        <w:keepNext w:val="0"/>
        <w:keepLines w:val="0"/>
        <w:pageBreakBefore w:val="0"/>
        <w:widowControl w:val="0"/>
        <w:numPr>
          <w:ilvl w:val="0"/>
          <w:numId w:val="1"/>
        </w:numPr>
        <w:kinsoku/>
        <w:wordWrap/>
        <w:overflowPunct/>
        <w:topLinePunct w:val="0"/>
        <w:autoSpaceDE/>
        <w:autoSpaceDN/>
        <w:bidi w:val="0"/>
        <w:adjustRightInd/>
        <w:snapToGrid/>
        <w:spacing w:after="0" w:line="520" w:lineRule="exact"/>
        <w:ind w:left="0" w:leftChars="0" w:firstLine="0" w:firstLineChars="0"/>
        <w:jc w:val="left"/>
        <w:textAlignment w:val="auto"/>
        <w:rPr>
          <w:rFonts w:hint="eastAsia" w:ascii="方正仿宋_GB2312" w:hAnsi="方正仿宋_GB2312" w:eastAsia="方正仿宋_GB2312" w:cs="方正仿宋_GB2312"/>
          <w:b/>
          <w:bCs/>
          <w:sz w:val="24"/>
          <w:szCs w:val="28"/>
          <w:lang w:val="en-US" w:eastAsia="zh-CN"/>
          <w14:ligatures w14:val="standardContextual"/>
        </w:rPr>
      </w:pPr>
      <w:r>
        <w:rPr>
          <w:rFonts w:hint="eastAsia" w:ascii="方正仿宋_GB2312" w:hAnsi="方正仿宋_GB2312" w:eastAsia="方正仿宋_GB2312" w:cs="方正仿宋_GB2312"/>
          <w:b/>
          <w:bCs/>
          <w:sz w:val="24"/>
          <w:szCs w:val="28"/>
          <w:lang w:val="en-US" w:eastAsia="zh-CN"/>
          <w14:ligatures w14:val="standardContextual"/>
        </w:rPr>
        <w:t>验收标准</w:t>
      </w:r>
    </w:p>
    <w:p w14:paraId="3B2EE6AB">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highlight w:val="none"/>
          <w:lang w:val="en-US" w:eastAsia="zh-CN"/>
          <w14:ligatures w14:val="standardContextual"/>
        </w:rPr>
      </w:pPr>
      <w:r>
        <w:rPr>
          <w:rFonts w:hint="eastAsia" w:ascii="方正仿宋_GB2312" w:hAnsi="方正仿宋_GB2312" w:eastAsia="方正仿宋_GB2312" w:cs="方正仿宋_GB2312"/>
          <w:sz w:val="24"/>
          <w:szCs w:val="28"/>
          <w:highlight w:val="none"/>
          <w:lang w:val="en-US" w:eastAsia="zh-CN"/>
          <w14:ligatures w14:val="standardContextual"/>
        </w:rPr>
        <w:t>严格执行《空调通风系统清洗规范》（GB 19210-2003）相关要求。</w:t>
      </w:r>
    </w:p>
    <w:p w14:paraId="40B8D65D">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highlight w:val="none"/>
          <w:lang w:val="en-US" w:eastAsia="zh-CN"/>
          <w14:ligatures w14:val="standardContextual"/>
        </w:rPr>
        <w:t>空调出风口、出风清新，无霉味、异味、粉尘味。</w:t>
      </w:r>
      <w:r>
        <w:rPr>
          <w:rFonts w:hint="eastAsia" w:ascii="方正仿宋_GB2312" w:hAnsi="方正仿宋_GB2312" w:eastAsia="方正仿宋_GB2312" w:cs="方正仿宋_GB2312"/>
          <w:sz w:val="24"/>
          <w:szCs w:val="28"/>
          <w:lang w:val="en-US" w:eastAsia="zh-CN"/>
          <w14:ligatures w14:val="standardContextual"/>
        </w:rPr>
        <w:t>空调过滤网全面清洁，无积尘、油污、毛发、絮状物及杂物堵塞，网面通透通风良好；清洗消毒后无清洁剂残留、无水渍、无二次污染。蒸发器、冷凝器翅片表面无积尘、油污、霉斑，散热/换热面洁净通畅，无大面积污渍残留；空调风轮、接水盘、冷凝水管道、风管接口等内部部件清洁到位，内壁无灰尘、絮状物、积水、霉变、虫尸等杂物。</w:t>
      </w:r>
    </w:p>
    <w:p w14:paraId="0687BA64">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清洗完成后，连续开机试运行不少于30分钟，空调运行平稳无异常噪音，制冷/制热效果达标，出风温度符合要求。设备清洗后无漏水、渗水、漏电、漏风问题，电气线路、接线端子、管路接口牢固无松动、破损、老化隐患。</w:t>
      </w:r>
    </w:p>
    <w:p w14:paraId="72C53A9F">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完整提交设备清洗记录、现场影像资料，资料格式规范、内容完整、签字盖章齐全，一式两份，可存档备查。</w:t>
      </w:r>
    </w:p>
    <w:p w14:paraId="24F05956">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highlight w:val="none"/>
          <w:lang w:val="en-US" w:eastAsia="zh-CN"/>
          <w14:ligatures w14:val="standardContextual"/>
        </w:rPr>
      </w:pPr>
      <w:r>
        <w:rPr>
          <w:rFonts w:hint="eastAsia" w:ascii="方正仿宋_GB2312" w:hAnsi="方正仿宋_GB2312" w:eastAsia="方正仿宋_GB2312" w:cs="方正仿宋_GB2312"/>
          <w:sz w:val="24"/>
          <w:szCs w:val="28"/>
          <w:highlight w:val="none"/>
          <w:lang w:val="en-US" w:eastAsia="zh-CN"/>
          <w14:ligatures w14:val="standardContextual"/>
        </w:rPr>
        <w:t>乙方完成服务后应及时通知甲方进行验收，验收材料经使用部门和管理部门相关人员签字，甲乙双方各执一份。</w:t>
      </w:r>
    </w:p>
    <w:p w14:paraId="09724718">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firstLine="480" w:firstLineChars="200"/>
        <w:jc w:val="left"/>
        <w:textAlignment w:val="auto"/>
        <w:rPr>
          <w:rFonts w:hint="eastAsia" w:ascii="方正仿宋_GB2312" w:hAnsi="方正仿宋_GB2312" w:eastAsia="方正仿宋_GB2312" w:cs="方正仿宋_GB2312"/>
          <w:sz w:val="24"/>
          <w:szCs w:val="28"/>
          <w:lang w:val="en-US" w:eastAsia="zh-CN"/>
          <w14:ligatures w14:val="standardContextual"/>
        </w:rPr>
      </w:pPr>
      <w:r>
        <w:rPr>
          <w:rFonts w:hint="eastAsia" w:ascii="方正仿宋_GB2312" w:hAnsi="方正仿宋_GB2312" w:eastAsia="方正仿宋_GB2312" w:cs="方正仿宋_GB2312"/>
          <w:sz w:val="24"/>
          <w:szCs w:val="28"/>
          <w:lang w:val="en-US" w:eastAsia="zh-CN"/>
          <w14:ligatures w14:val="standardContextual"/>
        </w:rPr>
        <w:t>甲方空调管理部门、使用部门联合现场抽检、随机抽查，合格率需达100%；甲方在验收过程中如发现乙方提供的服务成果不满足本需求规定的，甲方有权停止验收，并暂缓向乙方付款，直到乙方及时完善并提交相应的服务成果且经甲方验收合格后，方可办理付款，对不合格点位，乙方须无条件返工整改，直至验收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A9168040-E3F5-4C05-9935-589225D76648}"/>
  </w:font>
  <w:font w:name="方正仿宋_GB2312">
    <w:panose1 w:val="02000000000000000000"/>
    <w:charset w:val="86"/>
    <w:family w:val="auto"/>
    <w:pitch w:val="default"/>
    <w:sig w:usb0="A00002BF" w:usb1="184F6CFA" w:usb2="00000012" w:usb3="00000000" w:csb0="00040001" w:csb1="00000000"/>
    <w:embedRegular r:id="rId2" w:fontKey="{72C4A4F0-A256-4A78-B0E2-B6378EC825C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5E177"/>
    <w:multiLevelType w:val="singleLevel"/>
    <w:tmpl w:val="0085E177"/>
    <w:lvl w:ilvl="0" w:tentative="0">
      <w:start w:val="1"/>
      <w:numFmt w:val="chineseCounting"/>
      <w:suff w:val="nothing"/>
      <w:lvlText w:val="（%1）"/>
      <w:lvlJc w:val="left"/>
      <w:rPr>
        <w:rFonts w:hint="eastAsia"/>
      </w:rPr>
    </w:lvl>
  </w:abstractNum>
  <w:abstractNum w:abstractNumId="1">
    <w:nsid w:val="091108B5"/>
    <w:multiLevelType w:val="singleLevel"/>
    <w:tmpl w:val="091108B5"/>
    <w:lvl w:ilvl="0" w:tentative="0">
      <w:start w:val="1"/>
      <w:numFmt w:val="chineseCounting"/>
      <w:suff w:val="nothing"/>
      <w:lvlText w:val="（%1）"/>
      <w:lvlJc w:val="left"/>
      <w:rPr>
        <w:rFonts w:hint="eastAsia"/>
      </w:rPr>
    </w:lvl>
  </w:abstractNum>
  <w:abstractNum w:abstractNumId="2">
    <w:nsid w:val="3368478E"/>
    <w:multiLevelType w:val="singleLevel"/>
    <w:tmpl w:val="3368478E"/>
    <w:lvl w:ilvl="0" w:tentative="0">
      <w:start w:val="1"/>
      <w:numFmt w:val="chineseCounting"/>
      <w:suff w:val="nothing"/>
      <w:lvlText w:val="%1、"/>
      <w:lvlJc w:val="left"/>
      <w:pPr>
        <w:tabs>
          <w:tab w:val="left" w:pos="0"/>
        </w:tabs>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62"/>
    <w:rsid w:val="0020346B"/>
    <w:rsid w:val="002D30C9"/>
    <w:rsid w:val="002F6554"/>
    <w:rsid w:val="00383E04"/>
    <w:rsid w:val="00A90DF9"/>
    <w:rsid w:val="00AD67DD"/>
    <w:rsid w:val="00BB0E25"/>
    <w:rsid w:val="00C912DD"/>
    <w:rsid w:val="00D16B62"/>
    <w:rsid w:val="00E13094"/>
    <w:rsid w:val="0B6D7945"/>
    <w:rsid w:val="11E9006E"/>
    <w:rsid w:val="1A0D2C56"/>
    <w:rsid w:val="1BD14924"/>
    <w:rsid w:val="3C701FC8"/>
    <w:rsid w:val="3DBC4D96"/>
    <w:rsid w:val="41493A1D"/>
    <w:rsid w:val="5521081F"/>
    <w:rsid w:val="74BB4393"/>
    <w:rsid w:val="7EA3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1383</Words>
  <Characters>1419</Characters>
  <Lines>9</Lines>
  <Paragraphs>2</Paragraphs>
  <TotalTime>6</TotalTime>
  <ScaleCrop>false</ScaleCrop>
  <LinksUpToDate>false</LinksUpToDate>
  <CharactersWithSpaces>1421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2026-05-15T00:28:00Z</dcterms:created>
  <dc:creator>Administrator</dc:creator>
  <cp:lastModifiedBy>如果我说</cp:lastModifiedBy>
  <dcterms:modified xsi:type="dcterms:W3CDTF">2026-05-22T03:48:00Z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9F2E1C34F9AC4F65ABD599F147C24465_13</vt:lpwstr>
  </property>
  <property fmtid="{D5CDD505-2E9C-101B-9397-08002B2CF9AE}" pid="4" name="KSOTemplateDocerSaveRecord">
    <vt:lpwstr>eyJoZGlkIjoiYjdlMzEwNTYxNGMyOTU4MTRlOTljYjVlNjI2YTljNTkiLCJ1c2VySWQiOiI1OTg1ODUxNzEifQ==</vt:lpwstr>
  </property>
</Properties>
</file>