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32" w:rsidRDefault="00FC5032" w:rsidP="00FC5032">
      <w:pPr>
        <w:spacing w:line="62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广西中医药大学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政采、委托招标采购流程</w:t>
      </w: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8pt;width:450pt;height:39pt;z-index:251660288">
            <v:textbox style="mso-next-textbox:#_x0000_s1026">
              <w:txbxContent>
                <w:p w:rsidR="00FC5032" w:rsidRDefault="00FC5032" w:rsidP="00FC5032">
                  <w:pPr>
                    <w:spacing w:line="320" w:lineRule="exact"/>
                    <w:ind w:leftChars="21" w:left="44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b/>
                      <w:szCs w:val="21"/>
                    </w:rPr>
                    <w:t>政府采购项目网上申报采购计划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(根据申购部门提供采购需求上报教育厅、财政厅审批，进口设备提供进口论证材料)；</w:t>
                  </w:r>
                  <w:proofErr w:type="gramStart"/>
                  <w:r>
                    <w:rPr>
                      <w:rFonts w:ascii="楷体_GB2312" w:eastAsia="楷体_GB2312" w:hint="eastAsia"/>
                      <w:b/>
                      <w:szCs w:val="21"/>
                    </w:rPr>
                    <w:t>非政采项目</w:t>
                  </w:r>
                  <w:proofErr w:type="gramEnd"/>
                  <w:r>
                    <w:rPr>
                      <w:rFonts w:ascii="楷体_GB2312" w:eastAsia="楷体_GB2312" w:hint="eastAsia"/>
                      <w:b/>
                      <w:szCs w:val="21"/>
                    </w:rPr>
                    <w:t>招标直接进入下一步</w:t>
                  </w:r>
                </w:p>
                <w:p w:rsidR="00FC5032" w:rsidRDefault="00FC5032" w:rsidP="00FC5032">
                  <w:pPr>
                    <w:spacing w:line="320" w:lineRule="exact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pict>
          <v:shape id="_x0000_s1027" type="#_x0000_t202" style="position:absolute;left:0;text-align:left;margin-left:0;margin-top:76.7pt;width:450pt;height:39pt;z-index:251661312">
            <v:textbox style="mso-next-textbox:#_x0000_s1027">
              <w:txbxContent>
                <w:p w:rsidR="00FC5032" w:rsidRDefault="00FC5032" w:rsidP="00FC5032">
                  <w:pPr>
                    <w:spacing w:line="320" w:lineRule="exact"/>
                    <w:rPr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b/>
                      <w:szCs w:val="21"/>
                    </w:rPr>
                    <w:t>编制招标文件初稿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（招标代理机构根据学校提供的采购需求、技术参数，按政府采购的相关规定编制,由招采办对招标文件提出修改意见）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1028" style="position:absolute;left:0;text-align:left;z-index:251662336" from="224.3pt,46.75pt" to="224.3pt,77.95pt">
            <v:stroke endarrow="block"/>
          </v:line>
        </w:pict>
      </w:r>
      <w:r>
        <w:rPr>
          <w:rFonts w:hint="eastAsia"/>
        </w:rPr>
        <w:pict>
          <v:shape id="_x0000_s1029" type="#_x0000_t202" style="position:absolute;left:0;text-align:left;margin-left:0;margin-top:146.4pt;width:450pt;height:28.8pt;z-index:251663360">
            <v:textbox style="mso-next-textbox:#_x0000_s1029">
              <w:txbxContent>
                <w:p w:rsidR="00FC5032" w:rsidRDefault="00FC5032" w:rsidP="00FC5032">
                  <w:pPr>
                    <w:spacing w:line="360" w:lineRule="exact"/>
                    <w:rPr>
                      <w:color w:val="000000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b/>
                      <w:szCs w:val="21"/>
                    </w:rPr>
                    <w:t>招标文件审核</w:t>
                  </w:r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招采办、经费主管部门、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审计处</w:t>
                  </w:r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 xml:space="preserve">审核, </w:t>
                  </w:r>
                  <w:proofErr w:type="gramStart"/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分管招采校</w:t>
                  </w:r>
                  <w:proofErr w:type="gramEnd"/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领导审批）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30" type="#_x0000_t202" style="position:absolute;left:0;text-align:left;margin-left:0;margin-top:205.8pt;width:450pt;height:31.2pt;z-index:251664384">
            <v:textbox style="mso-next-textbox:#_x0000_s1030">
              <w:txbxContent>
                <w:p w:rsidR="00FC5032" w:rsidRDefault="00FC5032" w:rsidP="00FC5032">
                  <w:pPr>
                    <w:spacing w:line="320" w:lineRule="exact"/>
                    <w:rPr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b/>
                      <w:szCs w:val="21"/>
                    </w:rPr>
                    <w:t>发公告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（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招标代理机构根据政府采购相关规定发布公告）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31" type="#_x0000_t202" style="position:absolute;left:0;text-align:left;margin-left:0;margin-top:269.4pt;width:450pt;height:31.8pt;z-index:251665408">
            <v:textbox style="mso-next-textbox:#_x0000_s1031">
              <w:txbxContent>
                <w:p w:rsidR="00FC5032" w:rsidRDefault="00FC5032" w:rsidP="00FC5032">
                  <w:pPr>
                    <w:spacing w:line="320" w:lineRule="exact"/>
                    <w:rPr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开</w:t>
                  </w:r>
                  <w:r>
                    <w:rPr>
                      <w:rFonts w:ascii="楷体_GB2312" w:eastAsia="楷体_GB2312" w:hint="eastAsia"/>
                      <w:b/>
                      <w:szCs w:val="21"/>
                    </w:rPr>
                    <w:t>标会</w:t>
                  </w:r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（</w:t>
                  </w:r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评标专家、学校招标代表（通用类采购除外）参加，产生评标结果）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1032" style="position:absolute;left:0;text-align:left;z-index:251666432" from="224.3pt,115.45pt" to="224.3pt,146.65pt">
            <v:stroke endarrow="block"/>
          </v:line>
        </w:pict>
      </w:r>
      <w:r>
        <w:rPr>
          <w:rFonts w:hint="eastAsia"/>
        </w:rPr>
        <w:pict>
          <v:line id="_x0000_s1033" style="position:absolute;left:0;text-align:left;z-index:251667456" from="224.3pt,174.95pt" to="224.3pt,206.05pt">
            <v:stroke endarrow="block"/>
          </v:line>
        </w:pict>
      </w:r>
      <w:r>
        <w:rPr>
          <w:rFonts w:hint="eastAsia"/>
        </w:rPr>
        <w:pict>
          <v:line id="_x0000_s1034" style="position:absolute;left:0;text-align:left;z-index:251668480" from="224.3pt,236.75pt" to="224.3pt,269.65pt">
            <v:stroke endarrow="block"/>
          </v:line>
        </w:pict>
      </w:r>
      <w:r>
        <w:rPr>
          <w:rFonts w:hint="eastAsia"/>
        </w:rPr>
        <w:pict>
          <v:shape id="_x0000_s1035" type="#_x0000_t202" style="position:absolute;left:0;text-align:left;margin-left:0;margin-top:331.9pt;width:450pt;height:31.2pt;z-index:251669504">
            <v:textbox style="mso-next-textbox:#_x0000_s1035">
              <w:txbxContent>
                <w:p w:rsidR="00FC5032" w:rsidRDefault="00FC5032" w:rsidP="00FC5032">
                  <w:pPr>
                    <w:spacing w:line="320" w:lineRule="exact"/>
                    <w:rPr>
                      <w:color w:val="000000"/>
                    </w:rPr>
                  </w:pPr>
                  <w:r>
                    <w:rPr>
                      <w:rFonts w:ascii="楷体_GB2312" w:eastAsia="楷体_GB2312" w:hint="eastAsia"/>
                      <w:b/>
                      <w:szCs w:val="21"/>
                    </w:rPr>
                    <w:t>采购结果确认</w:t>
                  </w:r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（</w:t>
                  </w:r>
                  <w:proofErr w:type="gramStart"/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招采分管</w:t>
                  </w:r>
                  <w:proofErr w:type="gramEnd"/>
                  <w:r>
                    <w:rPr>
                      <w:rFonts w:ascii="仿宋_GB2312" w:eastAsia="仿宋_GB2312" w:hint="eastAsia"/>
                      <w:color w:val="000000"/>
                      <w:szCs w:val="21"/>
                    </w:rPr>
                    <w:t>校领导审批、确认采购结果和评标报告）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1036" style="position:absolute;left:0;text-align:left;z-index:251670528" from="224.3pt,300.95pt" to="224.3pt,332.15pt">
            <v:stroke endarrow="block"/>
          </v:line>
        </w:pict>
      </w:r>
      <w:r>
        <w:rPr>
          <w:rFonts w:hint="eastAsia"/>
        </w:rPr>
        <w:pict>
          <v:shape id="_x0000_s1037" type="#_x0000_t202" style="position:absolute;left:0;text-align:left;margin-left:0;margin-top:399.3pt;width:450pt;height:39.9pt;z-index:251671552">
            <v:textbox style="mso-next-textbox:#_x0000_s1037">
              <w:txbxContent>
                <w:p w:rsidR="00FC5032" w:rsidRDefault="00FC5032" w:rsidP="00FC5032">
                  <w:pPr>
                    <w:rPr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b/>
                      <w:szCs w:val="21"/>
                    </w:rPr>
                    <w:t>签订采购合同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（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经审计处审计后，由校长或校长书面授权相关人员签订合同，加盖学校公章）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1038" style="position:absolute;left:0;text-align:left;z-index:251672576" from="224.3pt,362.85pt" to="224.3pt,399.55pt">
            <v:stroke endarrow="block"/>
          </v:line>
        </w:pict>
      </w:r>
      <w:r>
        <w:rPr>
          <w:rFonts w:hint="eastAsia"/>
        </w:rPr>
        <w:pict>
          <v:shape id="_x0000_s1039" type="#_x0000_t202" style="position:absolute;left:0;text-align:left;margin-left:0;margin-top:478.35pt;width:450pt;height:31.2pt;z-index:251673600">
            <v:textbox style="mso-next-textbox:#_x0000_s1039">
              <w:txbxContent>
                <w:p w:rsidR="00FC5032" w:rsidRDefault="00FC5032" w:rsidP="00FC5032">
                  <w:pPr>
                    <w:spacing w:line="320" w:lineRule="exact"/>
                  </w:pPr>
                  <w:r>
                    <w:rPr>
                      <w:rFonts w:ascii="楷体_GB2312" w:eastAsia="楷体_GB2312" w:hint="eastAsia"/>
                      <w:b/>
                      <w:szCs w:val="21"/>
                    </w:rPr>
                    <w:t>项目实施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（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根据合同内容实施）</w:t>
                  </w:r>
                </w:p>
              </w:txbxContent>
            </v:textbox>
          </v:shape>
        </w:pict>
      </w:r>
      <w:r>
        <w:rPr>
          <w:rFonts w:hint="eastAsia"/>
        </w:rPr>
        <w:pict>
          <v:line id="_x0000_s1040" style="position:absolute;left:0;text-align:left;z-index:251674624" from="224.3pt,438.7pt" to="224.3pt,478.6pt">
            <v:stroke endarrow="block"/>
          </v:line>
        </w:pict>
      </w:r>
      <w:r>
        <w:rPr>
          <w:rFonts w:hint="eastAsia"/>
        </w:rPr>
        <w:pict>
          <v:shape id="_x0000_s1041" type="#_x0000_t202" style="position:absolute;left:0;text-align:left;margin-left:0;margin-top:629.5pt;width:153pt;height:46.8pt;z-index:251675648">
            <v:textbox style="mso-next-textbox:#_x0000_s1041">
              <w:txbxContent>
                <w:p w:rsidR="00FC5032" w:rsidRDefault="00FC5032" w:rsidP="00FC5032">
                  <w:pPr>
                    <w:spacing w:line="320" w:lineRule="exact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b/>
                      <w:szCs w:val="21"/>
                    </w:rPr>
                    <w:t>付款申请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（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招采办）</w:t>
                  </w:r>
                </w:p>
                <w:p w:rsidR="00FC5032" w:rsidRDefault="00FC5032" w:rsidP="00FC5032">
                  <w:pPr>
                    <w:spacing w:line="32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b/>
                      <w:szCs w:val="21"/>
                    </w:rPr>
                    <w:t>付款审核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（财务处）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42" type="#_x0000_t202" style="position:absolute;left:0;text-align:left;margin-left:180pt;margin-top:629.5pt;width:117pt;height:43.8pt;z-index:251676672">
            <v:textbox style="mso-next-textbox:#_x0000_s1042">
              <w:txbxContent>
                <w:p w:rsidR="00FC5032" w:rsidRDefault="00FC5032" w:rsidP="00FC5032">
                  <w:pPr>
                    <w:spacing w:line="320" w:lineRule="exact"/>
                    <w:rPr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b/>
                      <w:szCs w:val="21"/>
                    </w:rPr>
                    <w:t>付款审批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（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校领导、相关部门负责人）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43" type="#_x0000_t202" style="position:absolute;left:0;text-align:left;margin-left:324pt;margin-top:629.5pt;width:126pt;height:46.8pt;z-index:251677696">
            <v:textbox style="mso-next-textbox:#_x0000_s1043">
              <w:txbxContent>
                <w:p w:rsidR="00FC5032" w:rsidRDefault="00FC5032" w:rsidP="00FC5032">
                  <w:pPr>
                    <w:spacing w:line="320" w:lineRule="exact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b/>
                      <w:szCs w:val="21"/>
                    </w:rPr>
                    <w:t xml:space="preserve">付    </w:t>
                  </w:r>
                  <w:r>
                    <w:rPr>
                      <w:rFonts w:ascii="楷体_GB2312" w:eastAsia="楷体_GB2312" w:hint="eastAsia"/>
                      <w:b/>
                      <w:szCs w:val="21"/>
                    </w:rPr>
                    <w:t>款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（财务处）</w:t>
                  </w:r>
                </w:p>
                <w:p w:rsidR="00FC5032" w:rsidRDefault="00FC5032" w:rsidP="00FC5032">
                  <w:pPr>
                    <w:spacing w:line="320" w:lineRule="exact"/>
                    <w:rPr>
                      <w:rFonts w:ascii="仿宋_GB2312" w:eastAsia="仿宋_GB2312" w:hint="eastAsia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b/>
                      <w:szCs w:val="21"/>
                    </w:rPr>
                    <w:t>材料归档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（招采办）</w:t>
                  </w:r>
                </w:p>
                <w:p w:rsidR="00FC5032" w:rsidRDefault="00FC5032" w:rsidP="00FC5032">
                  <w:pPr>
                    <w:spacing w:line="320" w:lineRule="exact"/>
                    <w:rPr>
                      <w:rFonts w:ascii="仿宋_GB2312" w:eastAsia="仿宋_GB2312" w:hint="eastAsia"/>
                      <w:szCs w:val="21"/>
                    </w:rPr>
                  </w:pPr>
                </w:p>
                <w:p w:rsidR="00FC5032" w:rsidRDefault="00FC5032" w:rsidP="00FC5032">
                  <w:pPr>
                    <w:spacing w:line="320" w:lineRule="exact"/>
                    <w:rPr>
                      <w:rFonts w:ascii="仿宋_GB2312" w:eastAsia="仿宋_GB2312" w:hint="eastAsia"/>
                      <w:szCs w:val="21"/>
                    </w:rPr>
                  </w:pPr>
                </w:p>
                <w:p w:rsidR="00FC5032" w:rsidRDefault="00FC5032" w:rsidP="00FC5032">
                  <w:pPr>
                    <w:spacing w:line="320" w:lineRule="exact"/>
                    <w:rPr>
                      <w:rFonts w:ascii="仿宋_GB2312" w:eastAsia="仿宋_GB2312" w:hint="eastAsia"/>
                      <w:szCs w:val="21"/>
                    </w:rPr>
                  </w:pPr>
                </w:p>
                <w:p w:rsidR="00FC5032" w:rsidRDefault="00FC5032" w:rsidP="00FC5032">
                  <w:pPr>
                    <w:spacing w:line="320" w:lineRule="exact"/>
                    <w:rPr>
                      <w:rFonts w:ascii="仿宋_GB2312" w:eastAsia="仿宋_GB2312" w:hint="eastAsia"/>
                      <w:szCs w:val="21"/>
                    </w:rPr>
                  </w:pPr>
                </w:p>
                <w:p w:rsidR="00FC5032" w:rsidRDefault="00FC5032" w:rsidP="00FC5032">
                  <w:pPr>
                    <w:spacing w:line="320" w:lineRule="exact"/>
                    <w:rPr>
                      <w:rFonts w:ascii="仿宋_GB2312" w:eastAsia="仿宋_GB2312" w:hint="eastAsia"/>
                      <w:szCs w:val="21"/>
                    </w:rPr>
                  </w:pPr>
                </w:p>
                <w:p w:rsidR="00FC5032" w:rsidRDefault="00FC5032" w:rsidP="00FC5032">
                  <w:pPr>
                    <w:spacing w:line="320" w:lineRule="exact"/>
                    <w:rPr>
                      <w:rFonts w:ascii="仿宋_GB2312" w:eastAsia="仿宋_GB2312" w:hint="eastAsia"/>
                      <w:szCs w:val="21"/>
                    </w:rPr>
                  </w:pPr>
                </w:p>
                <w:p w:rsidR="00FC5032" w:rsidRDefault="00FC5032" w:rsidP="00FC5032">
                  <w:pPr>
                    <w:spacing w:line="320" w:lineRule="exact"/>
                    <w:rPr>
                      <w:rFonts w:ascii="仿宋_GB2312" w:eastAsia="仿宋_GB2312" w:hint="eastAsia"/>
                      <w:szCs w:val="21"/>
                    </w:rPr>
                  </w:pPr>
                </w:p>
                <w:p w:rsidR="00FC5032" w:rsidRDefault="00FC5032" w:rsidP="00FC5032">
                  <w:pPr>
                    <w:spacing w:line="320" w:lineRule="exact"/>
                    <w:rPr>
                      <w:rFonts w:ascii="仿宋_GB2312" w:eastAsia="仿宋_GB2312" w:hint="eastAsia"/>
                      <w:szCs w:val="21"/>
                    </w:rPr>
                  </w:pPr>
                </w:p>
                <w:p w:rsidR="00FC5032" w:rsidRDefault="00FC5032" w:rsidP="00FC5032">
                  <w:pPr>
                    <w:spacing w:line="320" w:lineRule="exact"/>
                    <w:rPr>
                      <w:rFonts w:hint="eastAsia"/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pict>
          <v:line id="_x0000_s1044" style="position:absolute;left:0;text-align:left;flip:x;z-index:251678720" from="82.7pt,580.2pt" to="224.3pt,630pt">
            <v:stroke endarrow="block"/>
          </v:line>
        </w:pict>
      </w:r>
      <w:r>
        <w:rPr>
          <w:rFonts w:hint="eastAsia"/>
        </w:rPr>
        <w:pict>
          <v:line id="_x0000_s1045" style="position:absolute;left:0;text-align:left;z-index:251679744" from="153pt,648.45pt" to="180pt,648.45pt">
            <v:stroke endarrow="block"/>
          </v:line>
        </w:pict>
      </w:r>
      <w:r>
        <w:rPr>
          <w:rFonts w:hint="eastAsia"/>
        </w:rPr>
        <w:pict>
          <v:line id="_x0000_s1046" style="position:absolute;left:0;text-align:left;z-index:251680768" from="297pt,648.45pt" to="324pt,648.45pt">
            <v:stroke endarrow="block"/>
          </v:line>
        </w:pict>
      </w:r>
      <w:r>
        <w:rPr>
          <w:rFonts w:hint="eastAsia"/>
        </w:rPr>
        <w:pict>
          <v:line id="_x0000_s1047" style="position:absolute;left:0;text-align:left;z-index:251681792" from="224.3pt,509.3pt" to="224.3pt,543.9pt">
            <v:stroke endarrow="block"/>
          </v:line>
        </w:pict>
      </w:r>
      <w:r>
        <w:rPr>
          <w:rFonts w:hint="eastAsia"/>
        </w:rPr>
        <w:pict>
          <v:shape id="_x0000_s1048" type="#_x0000_t202" style="position:absolute;left:0;text-align:left;margin-left:0;margin-top:543.65pt;width:450pt;height:33.8pt;z-index:251682816">
            <v:textbox style="mso-next-textbox:#_x0000_s1048">
              <w:txbxContent>
                <w:p w:rsidR="00FC5032" w:rsidRDefault="00FC5032" w:rsidP="00FC5032">
                  <w:pPr>
                    <w:spacing w:line="320" w:lineRule="exact"/>
                  </w:pPr>
                  <w:r>
                    <w:rPr>
                      <w:rFonts w:ascii="楷体_GB2312" w:eastAsia="楷体_GB2312" w:hint="eastAsia"/>
                      <w:b/>
                      <w:szCs w:val="21"/>
                    </w:rPr>
                    <w:t>项目验收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（招采办、经费主管部门、使用部门、其他相关部门人员、中标供应商代表参加）</w:t>
                  </w:r>
                </w:p>
              </w:txbxContent>
            </v:textbox>
          </v:shape>
        </w:pict>
      </w: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FC5032" w:rsidRDefault="00FC5032" w:rsidP="00FC5032">
      <w:pPr>
        <w:spacing w:line="620" w:lineRule="exact"/>
        <w:rPr>
          <w:rFonts w:ascii="仿宋_GB2312" w:eastAsia="仿宋_GB2312" w:hint="eastAsia"/>
          <w:b/>
          <w:sz w:val="32"/>
          <w:szCs w:val="32"/>
        </w:rPr>
      </w:pPr>
    </w:p>
    <w:p w:rsidR="00586591" w:rsidRPr="00FC5032" w:rsidRDefault="00586591"/>
    <w:sectPr w:rsidR="00586591" w:rsidRPr="00FC5032" w:rsidSect="0058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032"/>
    <w:rsid w:val="00586591"/>
    <w:rsid w:val="00821DE7"/>
    <w:rsid w:val="00A46883"/>
    <w:rsid w:val="00FC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宋体"/>
        <w:bCs/>
        <w:color w:val="444444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32"/>
    <w:pPr>
      <w:widowControl w:val="0"/>
      <w:jc w:val="both"/>
    </w:pPr>
    <w:rPr>
      <w:rFonts w:ascii="Times New Roman" w:eastAsia="宋体" w:hAnsi="Times New Roman" w:cs="Times New Roman"/>
      <w:bCs w:val="0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Company>china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2017-05-27T01:25:00Z</dcterms:created>
  <dcterms:modified xsi:type="dcterms:W3CDTF">2017-05-27T01:28:00Z</dcterms:modified>
</cp:coreProperties>
</file>