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关于开展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上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半年广西高等教育教学改革工程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项目结题工作的通知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各学院、部门：</w:t>
      </w:r>
    </w:p>
    <w:p>
      <w:pPr>
        <w:spacing w:line="520" w:lineRule="exact"/>
        <w:ind w:firstLine="600" w:firstLineChars="200"/>
        <w:jc w:val="left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据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自治区教育厅相关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文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件要求，学校拟组织开展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2021年上半年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广西高等教育教学改革工程项目结题工作。现将有关事项通知如下：</w:t>
      </w:r>
    </w:p>
    <w:p>
      <w:pPr>
        <w:numPr>
          <w:ilvl w:val="0"/>
          <w:numId w:val="1"/>
        </w:numPr>
        <w:spacing w:line="520" w:lineRule="exact"/>
        <w:ind w:firstLine="600" w:firstLineChars="200"/>
        <w:rPr>
          <w:rFonts w:hint="eastAsia" w:ascii="黑体" w:hAnsi="黑体" w:eastAsia="黑体" w:cs="仿宋"/>
          <w:color w:val="000000"/>
          <w:sz w:val="30"/>
          <w:szCs w:val="30"/>
        </w:rPr>
      </w:pPr>
      <w:r>
        <w:rPr>
          <w:rFonts w:hint="eastAsia" w:ascii="黑体" w:hAnsi="黑体" w:eastAsia="黑体" w:cs="仿宋"/>
          <w:color w:val="000000"/>
          <w:sz w:val="30"/>
          <w:szCs w:val="30"/>
          <w:lang w:eastAsia="zh-CN"/>
        </w:rPr>
        <w:t>结题范围</w:t>
      </w:r>
    </w:p>
    <w:p>
      <w:pPr>
        <w:spacing w:line="520" w:lineRule="exact"/>
        <w:ind w:firstLine="600" w:firstLineChars="200"/>
        <w:jc w:val="left"/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本次结题包含所有未结题的广西高等教育教学改革工程项目。</w:t>
      </w:r>
    </w:p>
    <w:p>
      <w:pPr>
        <w:numPr>
          <w:ilvl w:val="0"/>
          <w:numId w:val="1"/>
        </w:numPr>
        <w:spacing w:line="520" w:lineRule="exact"/>
        <w:ind w:firstLine="600" w:firstLineChars="200"/>
        <w:rPr>
          <w:rFonts w:hint="eastAsia" w:ascii="黑体" w:hAnsi="黑体" w:eastAsia="黑体" w:cs="仿宋"/>
          <w:color w:val="000000"/>
          <w:sz w:val="30"/>
          <w:szCs w:val="30"/>
        </w:rPr>
      </w:pPr>
      <w:r>
        <w:rPr>
          <w:rFonts w:hint="eastAsia" w:ascii="黑体" w:hAnsi="黑体" w:eastAsia="黑体" w:cs="仿宋"/>
          <w:color w:val="000000"/>
          <w:sz w:val="30"/>
          <w:szCs w:val="30"/>
        </w:rPr>
        <w:t>提交材料</w:t>
      </w:r>
    </w:p>
    <w:p>
      <w:pPr>
        <w:spacing w:line="520" w:lineRule="exact"/>
        <w:ind w:left="0" w:leftChars="0" w:firstLine="639" w:firstLineChars="213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（一）纸质版材料</w:t>
      </w:r>
    </w:p>
    <w:p>
      <w:pPr>
        <w:spacing w:line="520" w:lineRule="exact"/>
        <w:ind w:left="0" w:leftChars="0" w:firstLine="639" w:firstLineChars="213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1.《广西高等教育教学改革工程项目结题申请表》，请用A4纸</w:t>
      </w: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双面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打印（一式2份）。</w:t>
      </w:r>
    </w:p>
    <w:p>
      <w:pPr>
        <w:spacing w:line="520" w:lineRule="exact"/>
        <w:ind w:firstLine="602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特别提醒：请将经费用完，并在结题申请表中“项目经费使用情况”栏目里加盖学校财务章。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2.项目研究报告（一式2份），主要内容包括：项目的研究背景、目标与思路、主要成果、特色与创新点、成果的应用与推广价值等。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3.经过编目的各种成果（一式1份），如人才培养方案、教材、实验指导书、实践报告、教学软件、论文、专著、电子课件等。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4.《广西高等教育教学改革工程立项项目调整申请表》</w:t>
      </w:r>
      <w:bookmarkStart w:id="0" w:name="OLE_LINK1"/>
      <w:r>
        <w:rPr>
          <w:rFonts w:hint="eastAsia" w:ascii="仿宋" w:hAnsi="仿宋" w:eastAsia="仿宋" w:cs="仿宋"/>
          <w:color w:val="000000"/>
          <w:sz w:val="30"/>
          <w:szCs w:val="30"/>
        </w:rPr>
        <w:t>（一式1份）</w:t>
      </w:r>
      <w:bookmarkEnd w:id="0"/>
      <w:r>
        <w:rPr>
          <w:rFonts w:hint="eastAsia" w:ascii="仿宋" w:hAnsi="仿宋" w:eastAsia="仿宋" w:cs="仿宋"/>
          <w:color w:val="000000"/>
          <w:sz w:val="30"/>
          <w:szCs w:val="30"/>
        </w:rPr>
        <w:t>。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eastAsia="zh-CN"/>
        </w:rPr>
        <w:t>注：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项目名称、项目组成员（包含改变顺序、增加、删减）有所变动的都需要填写此表。</w:t>
      </w:r>
    </w:p>
    <w:p>
      <w:pPr>
        <w:spacing w:line="520" w:lineRule="exact"/>
        <w:ind w:firstLine="600" w:firstLineChars="200"/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5.项目申请立项时的《广西高等教育教学改革工程项目申请书》（一式1份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，电子版打印出来即可，不用盖章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）。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（二）电子版材料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1.2016年及之后立项的项目：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项目负责人登录“高校教师教学研究管理系统”（网址：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instrText xml:space="preserve"> HYPERLINK "http://jyxt.gxtcmu.edu.cn" </w:instrTex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http://jyxt.gxtcmu.edu.cn/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。）填报。每个文件命名格式为：“姓名+项目名称+结题申请表/研究报告/成果/调整申请表”，其中研究报告、成果在“支撑材料”处上传，调整申请表在“进行变更”处上传</w:t>
      </w:r>
      <w:r>
        <w:rPr>
          <w:rFonts w:hint="eastAsia" w:ascii="仿宋" w:hAnsi="仿宋" w:eastAsia="仿宋" w:cs="仿宋"/>
          <w:color w:val="000000" w:themeColor="text1"/>
          <w:kern w:val="2"/>
          <w:sz w:val="30"/>
          <w:szCs w:val="30"/>
          <w:lang w:val="en-US" w:eastAsia="zh-CN" w:bidi="ar-SA"/>
          <w14:textFill>
            <w14:solidFill>
              <w14:schemeClr w14:val="tx1"/>
            </w14:solidFill>
          </w14:textFill>
        </w:rPr>
        <w:t>（填报流程详见附件5）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上传成功并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0"/>
          <w:szCs w:val="30"/>
          <w:lang w:val="en-US" w:eastAsia="zh-CN" w:bidi="ar-SA"/>
        </w:rPr>
        <w:t>检查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无误后提交二级部门审核，二级部门审核通过后推送至主管部门。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二级部门管理员账号和审核流程与2020年广西高等教育教学改革工程项目申报时一样，不做变更。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2.2016年之前立项的项目：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无需系统填报，由学院、部门统一发送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color w:val="000000"/>
          <w:sz w:val="30"/>
          <w:szCs w:val="30"/>
          <w:shd w:val="clear" w:color="auto" w:fill="FFFFFF"/>
        </w:rPr>
        <w:t>不接受个人申报材料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学院、部门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文件夹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命名格式为：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“××单位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2020年下半年校级教改结题材料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”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内含个人结题材料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每人一个文件夹，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命名格式为：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“姓名+项目名称”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；个人文件夹内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文件命名格式为：“姓名+项目名称+结题申请表/研究报告/成果/调整申请表”。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416" w:firstLineChars="139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由学院、部门填写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《广西高等教育教学改革工程项目结题汇总表》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并盖章。应包含本部门所有申请结题的项目。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val="en-US" w:eastAsia="zh-CN"/>
        </w:rPr>
        <w:t>注意：所有结题材料的电子版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eastAsia="zh-CN"/>
        </w:rPr>
        <w:t>发送至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val="en-US" w:eastAsia="zh-CN"/>
        </w:rPr>
        <w:t>359632686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@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val="en-US" w:eastAsia="zh-CN"/>
        </w:rPr>
        <w:t>qq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.com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eastAsia="zh-CN"/>
        </w:rPr>
        <w:t>。</w:t>
      </w:r>
    </w:p>
    <w:p>
      <w:pPr>
        <w:spacing w:line="520" w:lineRule="exact"/>
        <w:ind w:firstLine="600" w:firstLineChars="200"/>
        <w:rPr>
          <w:rFonts w:hint="eastAsia" w:ascii="黑体" w:hAnsi="黑体" w:eastAsia="黑体" w:cs="仿宋"/>
          <w:color w:val="000000"/>
          <w:sz w:val="30"/>
          <w:szCs w:val="30"/>
        </w:rPr>
      </w:pPr>
      <w:r>
        <w:rPr>
          <w:rFonts w:hint="eastAsia" w:ascii="黑体" w:hAnsi="黑体" w:eastAsia="黑体" w:cs="仿宋"/>
          <w:color w:val="000000"/>
          <w:sz w:val="30"/>
          <w:szCs w:val="30"/>
          <w:lang w:eastAsia="zh-CN"/>
        </w:rPr>
        <w:t>三</w:t>
      </w:r>
      <w:r>
        <w:rPr>
          <w:rFonts w:hint="eastAsia" w:ascii="黑体" w:hAnsi="黑体" w:eastAsia="黑体" w:cs="仿宋"/>
          <w:color w:val="000000"/>
          <w:sz w:val="30"/>
          <w:szCs w:val="30"/>
        </w:rPr>
        <w:t>、</w:t>
      </w:r>
      <w:bookmarkStart w:id="1" w:name="_Hlt487723585"/>
      <w:bookmarkEnd w:id="1"/>
      <w:bookmarkStart w:id="2" w:name="_Hlt487723602"/>
      <w:bookmarkEnd w:id="2"/>
      <w:bookmarkStart w:id="3" w:name="_Hlt487723586"/>
      <w:bookmarkEnd w:id="3"/>
      <w:r>
        <w:rPr>
          <w:rFonts w:hint="eastAsia" w:ascii="黑体" w:hAnsi="黑体" w:eastAsia="黑体" w:cs="仿宋"/>
          <w:color w:val="000000"/>
          <w:sz w:val="30"/>
          <w:szCs w:val="30"/>
        </w:rPr>
        <w:t>提交时间和方式</w:t>
      </w:r>
      <w:bookmarkStart w:id="4" w:name="_Hlt487723636"/>
      <w:bookmarkEnd w:id="4"/>
    </w:p>
    <w:p>
      <w:pPr>
        <w:spacing w:line="520" w:lineRule="exact"/>
        <w:ind w:firstLine="600" w:firstLineChars="200"/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纸质版请用厚牛皮纸袋装好，每袋限装一个项目的材料，并将《申请书》封面（复印件）和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袋内材料明细表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分别粘贴于袋的两面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，于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4月16日17:00前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交至仙葫校区合德楼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211室。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2.系统开放时间：4月5日--16日17:00。发送至邮箱的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电子版材料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需在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4月16日17:00前完成。逾期不再受理。</w:t>
      </w:r>
    </w:p>
    <w:p>
      <w:pPr>
        <w:spacing w:line="520" w:lineRule="exact"/>
        <w:ind w:firstLine="600" w:firstLineChars="200"/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未尽事宜请与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教育评价与质量保障中心高等教育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项目管理科联系，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0771—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3146616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联系人：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陈真珍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13627878583，李静15077124630。</w:t>
      </w:r>
    </w:p>
    <w:p>
      <w:pPr>
        <w:spacing w:line="520" w:lineRule="exact"/>
        <w:ind w:left="1496" w:leftChars="284" w:hanging="900" w:hangingChars="300"/>
        <w:rPr>
          <w:rFonts w:hint="eastAsia" w:ascii="仿宋" w:hAnsi="仿宋" w:eastAsia="仿宋" w:cs="仿宋"/>
          <w:color w:val="000000"/>
          <w:sz w:val="30"/>
          <w:szCs w:val="30"/>
        </w:rPr>
      </w:pPr>
    </w:p>
    <w:p>
      <w:pPr>
        <w:spacing w:line="520" w:lineRule="exact"/>
        <w:ind w:left="1496" w:leftChars="284" w:hanging="900" w:hangingChars="3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附件：1.《广西高等教育教学改革工程项目结题申请表》</w:t>
      </w:r>
    </w:p>
    <w:p>
      <w:pPr>
        <w:spacing w:line="520" w:lineRule="exact"/>
        <w:ind w:firstLine="1500" w:firstLineChars="5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2.《广西高等教育教学改革工程立项项目调整申请表》</w:t>
      </w:r>
    </w:p>
    <w:p>
      <w:pPr>
        <w:spacing w:line="520" w:lineRule="exact"/>
        <w:ind w:firstLine="1500" w:firstLineChars="5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.《广西高等教育教学改革工程项目结题汇总表》</w:t>
      </w:r>
    </w:p>
    <w:p>
      <w:pPr>
        <w:spacing w:line="520" w:lineRule="exact"/>
        <w:ind w:firstLine="1500" w:firstLineChars="5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.袋内明细表 </w:t>
      </w:r>
    </w:p>
    <w:p>
      <w:pPr>
        <w:spacing w:line="520" w:lineRule="exact"/>
        <w:ind w:firstLine="1500" w:firstLineChars="5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5.项目结题申请流程说明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</w:t>
      </w:r>
      <w:bookmarkStart w:id="5" w:name="_GoBack"/>
      <w:bookmarkEnd w:id="5"/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</w:t>
      </w:r>
    </w:p>
    <w:p>
      <w:pPr>
        <w:spacing w:line="520" w:lineRule="exact"/>
        <w:ind w:right="420"/>
        <w:jc w:val="center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                </w:t>
      </w:r>
    </w:p>
    <w:p>
      <w:pPr>
        <w:spacing w:line="520" w:lineRule="exact"/>
        <w:ind w:right="420"/>
        <w:jc w:val="center"/>
        <w:rPr>
          <w:rFonts w:hint="eastAsia" w:ascii="仿宋" w:hAnsi="仿宋" w:eastAsia="仿宋" w:cs="仿宋"/>
          <w:color w:val="000000"/>
          <w:sz w:val="30"/>
          <w:szCs w:val="30"/>
        </w:rPr>
      </w:pPr>
    </w:p>
    <w:p>
      <w:pPr>
        <w:spacing w:line="520" w:lineRule="exact"/>
        <w:ind w:right="420"/>
        <w:jc w:val="center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            教育评价与质量保障中心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、</w:t>
      </w:r>
    </w:p>
    <w:p>
      <w:pPr>
        <w:spacing w:line="520" w:lineRule="exact"/>
        <w:ind w:right="420"/>
        <w:jc w:val="center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              高等教育研究所（合署）                                                                             </w:t>
      </w:r>
    </w:p>
    <w:p>
      <w:pPr>
        <w:spacing w:line="520" w:lineRule="exact"/>
        <w:ind w:right="420"/>
        <w:jc w:val="center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                                     20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日</w:t>
      </w:r>
    </w:p>
    <w:p/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8FD92"/>
    <w:multiLevelType w:val="singleLevel"/>
    <w:tmpl w:val="4708FD9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90FA1A0"/>
    <w:multiLevelType w:val="singleLevel"/>
    <w:tmpl w:val="590FA1A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671FE2"/>
    <w:multiLevelType w:val="singleLevel"/>
    <w:tmpl w:val="59671FE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07A3D"/>
    <w:rsid w:val="26820A8A"/>
    <w:rsid w:val="2F107A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2021-03-10T07:05:00Z</dcterms:created>
  <dc:creator>匿名用户</dc:creator>
  <cp:lastModifiedBy>匿名用户</cp:lastModifiedBy>
  <dcterms:modified xsi:type="dcterms:W3CDTF">2021-03-10T08:59:51Z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