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仿宋"/>
          <w:b/>
          <w:bCs/>
          <w:sz w:val="28"/>
          <w:szCs w:val="36"/>
        </w:rPr>
      </w:pPr>
      <w:r>
        <w:rPr>
          <w:rFonts w:hint="eastAsia" w:eastAsia="仿宋"/>
          <w:b/>
          <w:bCs/>
          <w:sz w:val="28"/>
          <w:szCs w:val="36"/>
        </w:rPr>
        <w:t>关于组织申报2021年度广西高校中青年教师科研基础能力提升项目的通知</w:t>
      </w:r>
    </w:p>
    <w:p>
      <w:pPr>
        <w:rPr>
          <w:rFonts w:eastAsia="仿宋"/>
        </w:rPr>
      </w:pPr>
      <w:r>
        <w:rPr>
          <w:rFonts w:hint="eastAsia" w:eastAsia="仿宋"/>
        </w:rPr>
        <w:t>各单位、部门：</w:t>
      </w:r>
    </w:p>
    <w:p>
      <w:pPr>
        <w:wordWrap w:val="0"/>
        <w:spacing w:line="360" w:lineRule="auto"/>
        <w:ind w:firstLine="420" w:firstLineChars="200"/>
        <w:rPr>
          <w:rFonts w:eastAsia="仿宋"/>
        </w:rPr>
      </w:pPr>
      <w:r>
        <w:rPr>
          <w:rFonts w:eastAsia="仿宋"/>
          <w:lang w:val="zh-CN"/>
        </w:rPr>
        <w:t>《自治区教育厅关于组织申报202</w:t>
      </w:r>
      <w:r>
        <w:rPr>
          <w:rFonts w:hint="eastAsia" w:eastAsia="仿宋"/>
        </w:rPr>
        <w:t>1</w:t>
      </w:r>
      <w:r>
        <w:rPr>
          <w:rFonts w:eastAsia="仿宋"/>
          <w:lang w:val="zh-CN"/>
        </w:rPr>
        <w:t>年度广西高校中青年教师科研基础能力提升项目的通知》</w:t>
      </w:r>
      <w:r>
        <w:rPr>
          <w:rFonts w:hint="eastAsia" w:eastAsia="仿宋"/>
          <w:lang w:val="zh-CN"/>
        </w:rPr>
        <w:t>（</w:t>
      </w:r>
      <w:r>
        <w:rPr>
          <w:rFonts w:eastAsia="仿宋"/>
          <w:lang w:val="zh-CN"/>
        </w:rPr>
        <w:t>桂教科研〔2020〕20号</w:t>
      </w:r>
      <w:r>
        <w:rPr>
          <w:rFonts w:hint="eastAsia" w:eastAsia="仿宋"/>
          <w:lang w:val="zh-CN"/>
        </w:rPr>
        <w:t>）</w:t>
      </w:r>
      <w:r>
        <w:rPr>
          <w:rFonts w:eastAsia="仿宋"/>
          <w:lang w:val="zh-CN"/>
        </w:rPr>
        <w:t>已正式发布（见附件1）</w:t>
      </w:r>
      <w:r>
        <w:rPr>
          <w:rFonts w:hint="eastAsia" w:eastAsia="仿宋"/>
          <w:lang w:val="zh-CN"/>
        </w:rPr>
        <w:t>。</w:t>
      </w:r>
      <w:r>
        <w:rPr>
          <w:rFonts w:eastAsia="仿宋"/>
          <w:lang w:val="zh-CN"/>
        </w:rPr>
        <w:t>为深入实施创新驱动发展战略，加快推动我区“双一流”建设，提升我区高校教师的科学研究能力，促进高校科研成果的转化转移，经自治区教育厅研究，启动开展20</w:t>
      </w:r>
      <w:r>
        <w:rPr>
          <w:rFonts w:hint="eastAsia" w:eastAsia="仿宋"/>
        </w:rPr>
        <w:t>21</w:t>
      </w:r>
      <w:r>
        <w:rPr>
          <w:rFonts w:eastAsia="仿宋"/>
          <w:lang w:val="zh-CN"/>
        </w:rPr>
        <w:t>年度广西高校中青年教师科研基础能力提升项目（以下简称“项目”）申报工作。现将有关申报</w:t>
      </w:r>
      <w:r>
        <w:rPr>
          <w:rFonts w:hint="eastAsia" w:eastAsia="仿宋"/>
        </w:rPr>
        <w:t>事项通知如下</w:t>
      </w:r>
      <w:r>
        <w:rPr>
          <w:rFonts w:eastAsia="仿宋"/>
          <w:lang w:val="zh-CN"/>
        </w:rPr>
        <w:t>：</w:t>
      </w:r>
    </w:p>
    <w:p>
      <w:pPr>
        <w:wordWrap w:val="0"/>
        <w:spacing w:line="360" w:lineRule="auto"/>
        <w:ind w:firstLine="420" w:firstLineChars="200"/>
        <w:rPr>
          <w:rFonts w:eastAsia="仿宋"/>
        </w:rPr>
      </w:pPr>
      <w:r>
        <w:rPr>
          <w:rFonts w:hint="eastAsia" w:eastAsia="仿宋"/>
        </w:rPr>
        <w:t>一、项目申报范围</w:t>
      </w:r>
    </w:p>
    <w:p>
      <w:pPr>
        <w:wordWrap w:val="0"/>
        <w:spacing w:line="360" w:lineRule="auto"/>
        <w:ind w:firstLine="420" w:firstLineChars="200"/>
        <w:rPr>
          <w:rFonts w:eastAsia="仿宋"/>
        </w:rPr>
      </w:pPr>
      <w:r>
        <w:rPr>
          <w:rFonts w:hint="eastAsia" w:eastAsia="仿宋"/>
        </w:rPr>
        <w:t>2021年度广西高校中青年教师科研基础能力提升项目为旨在助推高校科研队伍建设的启动型、引导性项目，主要支持符合我区经济社会发展需求和科技发展趋势的基础研究和应用研究，覆盖自然科学研究和人文社会科学研究领域。</w:t>
      </w:r>
    </w:p>
    <w:p>
      <w:pPr>
        <w:wordWrap w:val="0"/>
        <w:spacing w:line="360" w:lineRule="auto"/>
        <w:ind w:firstLine="420" w:firstLineChars="200"/>
        <w:rPr>
          <w:rFonts w:eastAsia="仿宋"/>
        </w:rPr>
      </w:pPr>
      <w:r>
        <w:rPr>
          <w:rFonts w:hint="eastAsia" w:eastAsia="仿宋"/>
        </w:rPr>
        <w:t>二、项目申报要求</w:t>
      </w:r>
    </w:p>
    <w:p>
      <w:pPr>
        <w:wordWrap w:val="0"/>
        <w:spacing w:line="360" w:lineRule="auto"/>
        <w:ind w:firstLine="420" w:firstLineChars="200"/>
        <w:rPr>
          <w:rFonts w:eastAsia="仿宋"/>
        </w:rPr>
      </w:pPr>
      <w:r>
        <w:rPr>
          <w:rFonts w:hint="eastAsia" w:eastAsia="仿宋"/>
        </w:rPr>
        <w:t>（一）申报主体。</w:t>
      </w:r>
    </w:p>
    <w:p>
      <w:pPr>
        <w:wordWrap w:val="0"/>
        <w:spacing w:line="360" w:lineRule="auto"/>
        <w:ind w:firstLine="420" w:firstLineChars="200"/>
        <w:rPr>
          <w:rFonts w:eastAsia="仿宋"/>
        </w:rPr>
      </w:pPr>
      <w:r>
        <w:rPr>
          <w:rFonts w:hint="eastAsia" w:eastAsia="仿宋"/>
        </w:rPr>
        <w:t>项目面向全校中青年教师（含附属医院符合申报条件的人员），项目组应具有合理的研究团队。</w:t>
      </w:r>
    </w:p>
    <w:p>
      <w:pPr>
        <w:wordWrap w:val="0"/>
        <w:spacing w:line="360" w:lineRule="auto"/>
        <w:ind w:firstLine="420" w:firstLineChars="200"/>
        <w:rPr>
          <w:rFonts w:eastAsia="仿宋"/>
        </w:rPr>
      </w:pPr>
      <w:r>
        <w:rPr>
          <w:rFonts w:hint="eastAsia" w:eastAsia="仿宋"/>
        </w:rPr>
        <w:t>1.项目负责人须具有中级及以上职称或硕士及以上学位的我校在职人员。</w:t>
      </w:r>
    </w:p>
    <w:p>
      <w:pPr>
        <w:wordWrap w:val="0"/>
        <w:spacing w:line="360" w:lineRule="auto"/>
        <w:ind w:firstLine="420" w:firstLineChars="200"/>
        <w:rPr>
          <w:rFonts w:eastAsia="仿宋"/>
        </w:rPr>
      </w:pPr>
      <w:r>
        <w:rPr>
          <w:rFonts w:hint="eastAsia" w:eastAsia="仿宋"/>
        </w:rPr>
        <w:t>2.项目负责人的年龄要求，原则上不超过40周岁（1981年1月1日（含）以后出生）。</w:t>
      </w:r>
    </w:p>
    <w:p>
      <w:pPr>
        <w:wordWrap w:val="0"/>
        <w:spacing w:line="360" w:lineRule="auto"/>
        <w:ind w:firstLine="420" w:firstLineChars="200"/>
        <w:rPr>
          <w:rFonts w:eastAsia="仿宋"/>
        </w:rPr>
      </w:pPr>
      <w:r>
        <w:rPr>
          <w:rFonts w:hint="eastAsia" w:eastAsia="仿宋"/>
        </w:rPr>
        <w:t>3.项目负责人每人限报1项牵头项目，参与项目不超过3项。</w:t>
      </w:r>
    </w:p>
    <w:p>
      <w:pPr>
        <w:wordWrap w:val="0"/>
        <w:spacing w:line="360" w:lineRule="auto"/>
        <w:ind w:firstLine="420" w:firstLineChars="200"/>
        <w:rPr>
          <w:rFonts w:eastAsia="仿宋"/>
        </w:rPr>
      </w:pPr>
      <w:r>
        <w:rPr>
          <w:rFonts w:hint="eastAsia" w:eastAsia="仿宋"/>
        </w:rPr>
        <w:t>4.项目组至少有一名学校本科生参与。</w:t>
      </w:r>
    </w:p>
    <w:p>
      <w:pPr>
        <w:wordWrap w:val="0"/>
        <w:spacing w:line="360" w:lineRule="auto"/>
        <w:ind w:firstLine="420" w:firstLineChars="200"/>
        <w:rPr>
          <w:rFonts w:eastAsia="仿宋"/>
        </w:rPr>
      </w:pPr>
      <w:r>
        <w:rPr>
          <w:rFonts w:hint="eastAsia" w:eastAsia="仿宋"/>
        </w:rPr>
        <w:t>（二）研究期限。</w:t>
      </w:r>
    </w:p>
    <w:p>
      <w:pPr>
        <w:wordWrap w:val="0"/>
        <w:spacing w:line="360" w:lineRule="auto"/>
        <w:ind w:firstLine="420" w:firstLineChars="200"/>
        <w:rPr>
          <w:rFonts w:eastAsia="仿宋"/>
        </w:rPr>
      </w:pPr>
      <w:r>
        <w:rPr>
          <w:rFonts w:hint="eastAsia" w:eastAsia="仿宋"/>
        </w:rPr>
        <w:t>项目研究周期一般为2年，涉及农林渔业项目和研究周期特殊的学科可根据需要适当延长。</w:t>
      </w:r>
    </w:p>
    <w:p>
      <w:pPr>
        <w:wordWrap w:val="0"/>
        <w:spacing w:line="360" w:lineRule="auto"/>
        <w:ind w:firstLine="420" w:firstLineChars="200"/>
        <w:rPr>
          <w:rFonts w:eastAsia="仿宋"/>
        </w:rPr>
      </w:pPr>
      <w:r>
        <w:rPr>
          <w:rFonts w:hint="eastAsia" w:eastAsia="仿宋"/>
        </w:rPr>
        <w:t>项目申报统一研究期限为2021年</w:t>
      </w:r>
      <w:r>
        <w:rPr>
          <w:rFonts w:eastAsia="仿宋"/>
        </w:rPr>
        <w:t>1</w:t>
      </w:r>
      <w:r>
        <w:rPr>
          <w:rFonts w:hint="eastAsia" w:eastAsia="仿宋"/>
        </w:rPr>
        <w:t>月-202</w:t>
      </w:r>
      <w:r>
        <w:rPr>
          <w:rFonts w:eastAsia="仿宋"/>
        </w:rPr>
        <w:t>2</w:t>
      </w:r>
      <w:r>
        <w:rPr>
          <w:rFonts w:hint="eastAsia" w:eastAsia="仿宋"/>
        </w:rPr>
        <w:t>年1</w:t>
      </w:r>
      <w:r>
        <w:rPr>
          <w:rFonts w:eastAsia="仿宋"/>
        </w:rPr>
        <w:t>2</w:t>
      </w:r>
      <w:r>
        <w:rPr>
          <w:rFonts w:hint="eastAsia" w:eastAsia="仿宋"/>
        </w:rPr>
        <w:t>月。</w:t>
      </w:r>
    </w:p>
    <w:p>
      <w:pPr>
        <w:wordWrap w:val="0"/>
        <w:spacing w:line="360" w:lineRule="auto"/>
        <w:ind w:firstLine="420" w:firstLineChars="200"/>
        <w:rPr>
          <w:rFonts w:eastAsia="仿宋"/>
        </w:rPr>
      </w:pPr>
      <w:r>
        <w:rPr>
          <w:rFonts w:hint="eastAsia" w:eastAsia="仿宋"/>
        </w:rPr>
        <w:t>（三）其他条件。</w:t>
      </w:r>
    </w:p>
    <w:p>
      <w:pPr>
        <w:wordWrap w:val="0"/>
        <w:spacing w:line="360" w:lineRule="auto"/>
        <w:ind w:firstLine="420" w:firstLineChars="200"/>
        <w:rPr>
          <w:rFonts w:eastAsia="仿宋"/>
        </w:rPr>
      </w:pPr>
      <w:r>
        <w:rPr>
          <w:rFonts w:hint="eastAsia" w:eastAsia="仿宋"/>
        </w:rPr>
        <w:t>1.目前承担有1项（含）省部级以上在研科研项目的申请人不得作为项目负责人参加本年度此项目申报。</w:t>
      </w:r>
    </w:p>
    <w:p>
      <w:pPr>
        <w:wordWrap w:val="0"/>
        <w:spacing w:line="360" w:lineRule="auto"/>
        <w:ind w:firstLine="420" w:firstLineChars="200"/>
        <w:rPr>
          <w:rFonts w:eastAsia="仿宋"/>
        </w:rPr>
      </w:pPr>
      <w:r>
        <w:rPr>
          <w:rFonts w:hint="eastAsia" w:eastAsia="仿宋"/>
        </w:rPr>
        <w:t>2.承担高等学校科研项目或中青年教师科研基础能力提升项目在研或到期未结题的项目负责人，不得参加本年度此项目申报。</w:t>
      </w:r>
    </w:p>
    <w:p>
      <w:pPr>
        <w:wordWrap w:val="0"/>
        <w:spacing w:line="360" w:lineRule="auto"/>
        <w:ind w:firstLine="420" w:firstLineChars="200"/>
        <w:rPr>
          <w:rFonts w:eastAsia="仿宋"/>
        </w:rPr>
      </w:pPr>
      <w:r>
        <w:rPr>
          <w:rFonts w:hint="eastAsia" w:eastAsia="仿宋"/>
        </w:rPr>
        <w:t>3.正高级职称人员不得以项目负责人牵头申报本项目。</w:t>
      </w:r>
    </w:p>
    <w:p>
      <w:pPr>
        <w:wordWrap w:val="0"/>
        <w:spacing w:line="360" w:lineRule="auto"/>
        <w:ind w:firstLine="420" w:firstLineChars="200"/>
        <w:rPr>
          <w:rFonts w:eastAsia="仿宋"/>
        </w:rPr>
      </w:pPr>
      <w:r>
        <w:rPr>
          <w:rFonts w:hint="eastAsia" w:eastAsia="仿宋"/>
        </w:rPr>
        <w:t>4.教研、教改、课改、思政、学工和教育科学规划课题不在本次申报范围。</w:t>
      </w:r>
    </w:p>
    <w:p>
      <w:pPr>
        <w:wordWrap w:val="0"/>
        <w:spacing w:line="360" w:lineRule="auto"/>
        <w:ind w:firstLine="420" w:firstLineChars="200"/>
        <w:rPr>
          <w:rFonts w:eastAsia="仿宋"/>
        </w:rPr>
      </w:pPr>
      <w:r>
        <w:rPr>
          <w:rFonts w:hint="eastAsia" w:eastAsia="仿宋"/>
        </w:rPr>
        <w:t>5.连续两年（指2019、2020年度）申请项目未获资助的申请人，暂停2021年度申报资格。</w:t>
      </w:r>
    </w:p>
    <w:p>
      <w:pPr>
        <w:wordWrap w:val="0"/>
        <w:spacing w:line="360" w:lineRule="auto"/>
        <w:ind w:firstLine="420" w:firstLineChars="200"/>
        <w:rPr>
          <w:rFonts w:eastAsia="仿宋"/>
        </w:rPr>
      </w:pPr>
      <w:r>
        <w:rPr>
          <w:rFonts w:hint="eastAsia" w:eastAsia="仿宋"/>
        </w:rPr>
        <w:t>6.被撤项的广西高校科研项目的项目负责人3年内不得申报本项目。</w:t>
      </w:r>
    </w:p>
    <w:p>
      <w:pPr>
        <w:wordWrap w:val="0"/>
        <w:spacing w:line="360" w:lineRule="auto"/>
        <w:ind w:firstLine="420" w:firstLineChars="200"/>
        <w:rPr>
          <w:rFonts w:eastAsia="仿宋"/>
        </w:rPr>
      </w:pPr>
      <w:r>
        <w:rPr>
          <w:rFonts w:hint="eastAsia" w:eastAsia="仿宋"/>
        </w:rPr>
        <w:t>三、项目名额及经费</w:t>
      </w:r>
    </w:p>
    <w:p>
      <w:pPr>
        <w:wordWrap w:val="0"/>
        <w:spacing w:line="360" w:lineRule="auto"/>
        <w:ind w:firstLine="420" w:firstLineChars="200"/>
        <w:rPr>
          <w:rFonts w:eastAsia="仿宋"/>
        </w:rPr>
      </w:pPr>
      <w:r>
        <w:rPr>
          <w:rFonts w:hint="eastAsia" w:eastAsia="仿宋"/>
        </w:rPr>
        <w:t>学校作为博士学位授权单位院校申报项目数量不超过50项，采取限额推荐的方式。</w:t>
      </w:r>
    </w:p>
    <w:p>
      <w:pPr>
        <w:wordWrap w:val="0"/>
        <w:spacing w:line="360" w:lineRule="auto"/>
        <w:ind w:firstLine="420" w:firstLineChars="200"/>
        <w:rPr>
          <w:rFonts w:eastAsia="仿宋"/>
        </w:rPr>
      </w:pPr>
      <w:r>
        <w:rPr>
          <w:rFonts w:hint="eastAsia" w:eastAsia="仿宋"/>
        </w:rPr>
        <w:t>（一）项目申请经费，其中自然科学研究类项目每项3万元，人文社会科学研究类项目每项1</w:t>
      </w:r>
      <w:r>
        <w:rPr>
          <w:rFonts w:eastAsia="仿宋"/>
        </w:rPr>
        <w:t>.5</w:t>
      </w:r>
      <w:r>
        <w:rPr>
          <w:rFonts w:hint="eastAsia" w:eastAsia="仿宋"/>
        </w:rPr>
        <w:t>万元。</w:t>
      </w:r>
    </w:p>
    <w:p>
      <w:pPr>
        <w:wordWrap w:val="0"/>
        <w:spacing w:line="360" w:lineRule="auto"/>
        <w:ind w:firstLine="420" w:firstLineChars="200"/>
        <w:rPr>
          <w:rFonts w:eastAsia="仿宋"/>
        </w:rPr>
      </w:pPr>
      <w:r>
        <w:rPr>
          <w:rFonts w:hint="eastAsia" w:eastAsia="仿宋"/>
        </w:rPr>
        <w:t>（二）项目经费预算应按照国家和自治区有关财政科研项目资金管理要求，结合项目研究实际需要合理编制，并按规定统筹安排使用。</w:t>
      </w:r>
    </w:p>
    <w:p>
      <w:pPr>
        <w:wordWrap w:val="0"/>
        <w:spacing w:line="360" w:lineRule="auto"/>
        <w:ind w:firstLine="420" w:firstLineChars="200"/>
        <w:rPr>
          <w:rFonts w:eastAsia="仿宋"/>
        </w:rPr>
      </w:pPr>
      <w:r>
        <w:rPr>
          <w:rFonts w:hint="eastAsia" w:eastAsia="仿宋"/>
        </w:rPr>
        <w:t>四、项目申报程序</w:t>
      </w:r>
    </w:p>
    <w:p>
      <w:pPr>
        <w:wordWrap w:val="0"/>
        <w:spacing w:line="360" w:lineRule="auto"/>
        <w:ind w:firstLine="420" w:firstLineChars="200"/>
        <w:rPr>
          <w:rFonts w:eastAsia="仿宋"/>
        </w:rPr>
      </w:pPr>
      <w:r>
        <w:rPr>
          <w:rFonts w:hint="eastAsia" w:eastAsia="仿宋"/>
        </w:rPr>
        <w:t>1.申请人申请</w:t>
      </w:r>
    </w:p>
    <w:p>
      <w:pPr>
        <w:wordWrap w:val="0"/>
        <w:spacing w:line="360" w:lineRule="auto"/>
        <w:ind w:firstLine="420" w:firstLineChars="200"/>
        <w:rPr>
          <w:rFonts w:eastAsia="仿宋"/>
        </w:rPr>
      </w:pPr>
      <w:r>
        <w:rPr>
          <w:rFonts w:hint="eastAsia" w:eastAsia="仿宋"/>
        </w:rPr>
        <w:t>请各单位、部门组织职工积极申报，并认真审核申报资格。申请人按照项目申请书格式（见附件2）填报材料，由各单位、部门汇总材料后于11月2</w:t>
      </w:r>
      <w:r>
        <w:rPr>
          <w:rFonts w:hint="eastAsia" w:eastAsia="仿宋"/>
          <w:lang w:val="en-US" w:eastAsia="zh-CN"/>
        </w:rPr>
        <w:t>3</w:t>
      </w:r>
      <w:r>
        <w:rPr>
          <w:rFonts w:hint="eastAsia" w:eastAsia="仿宋"/>
        </w:rPr>
        <w:t>日（星期</w:t>
      </w:r>
      <w:r>
        <w:rPr>
          <w:rFonts w:hint="eastAsia" w:eastAsia="仿宋"/>
          <w:lang w:val="en-US" w:eastAsia="zh-CN"/>
        </w:rPr>
        <w:t>一</w:t>
      </w:r>
      <w:r>
        <w:rPr>
          <w:rFonts w:hint="eastAsia" w:eastAsia="仿宋"/>
        </w:rPr>
        <w:t>）下班前将项目申请书一式3份（A4纸，双面打印）、申报附件（支撑材料1份）、申报汇总表</w:t>
      </w:r>
      <w:r>
        <w:rPr>
          <w:rFonts w:hint="eastAsia" w:eastAsia="仿宋"/>
          <w:lang w:val="en-US" w:eastAsia="zh-CN"/>
        </w:rPr>
        <w:t>1份</w:t>
      </w:r>
      <w:r>
        <w:rPr>
          <w:rFonts w:hint="eastAsia" w:eastAsia="仿宋"/>
        </w:rPr>
        <w:t>交到科技处，电子版发送至科技处邮箱。</w:t>
      </w:r>
    </w:p>
    <w:p>
      <w:pPr>
        <w:wordWrap w:val="0"/>
        <w:spacing w:line="360" w:lineRule="auto"/>
        <w:ind w:firstLine="420" w:firstLineChars="200"/>
        <w:rPr>
          <w:rFonts w:eastAsia="仿宋"/>
        </w:rPr>
      </w:pPr>
      <w:r>
        <w:rPr>
          <w:rFonts w:hint="eastAsia" w:eastAsia="仿宋"/>
        </w:rPr>
        <w:t>2.专家评审</w:t>
      </w:r>
    </w:p>
    <w:p>
      <w:pPr>
        <w:wordWrap w:val="0"/>
        <w:spacing w:line="360" w:lineRule="auto"/>
        <w:ind w:firstLine="420" w:firstLineChars="200"/>
        <w:rPr>
          <w:rFonts w:eastAsia="仿宋"/>
        </w:rPr>
      </w:pPr>
      <w:r>
        <w:rPr>
          <w:rFonts w:hint="eastAsia" w:eastAsia="仿宋"/>
        </w:rPr>
        <w:t>11月2</w:t>
      </w:r>
      <w:r>
        <w:rPr>
          <w:rFonts w:hint="eastAsia" w:eastAsia="仿宋"/>
          <w:lang w:val="en-US" w:eastAsia="zh-CN"/>
        </w:rPr>
        <w:t>4</w:t>
      </w:r>
      <w:r>
        <w:rPr>
          <w:rFonts w:hint="eastAsia" w:eastAsia="仿宋"/>
        </w:rPr>
        <w:t>日-</w:t>
      </w:r>
      <w:r>
        <w:rPr>
          <w:rFonts w:eastAsia="仿宋"/>
        </w:rPr>
        <w:t>2</w:t>
      </w:r>
      <w:r>
        <w:rPr>
          <w:rFonts w:hint="eastAsia" w:eastAsia="仿宋"/>
          <w:lang w:val="en-US" w:eastAsia="zh-CN"/>
        </w:rPr>
        <w:t>5</w:t>
      </w:r>
      <w:r>
        <w:rPr>
          <w:rFonts w:hint="eastAsia" w:eastAsia="仿宋"/>
        </w:rPr>
        <w:t>日，学校组织专家根据申报名额对项目进行遴选与推荐。</w:t>
      </w:r>
    </w:p>
    <w:p>
      <w:pPr>
        <w:wordWrap w:val="0"/>
        <w:spacing w:line="360" w:lineRule="auto"/>
        <w:ind w:firstLine="420" w:firstLineChars="200"/>
        <w:rPr>
          <w:rFonts w:eastAsia="仿宋"/>
        </w:rPr>
      </w:pPr>
      <w:r>
        <w:rPr>
          <w:rFonts w:hint="eastAsia" w:eastAsia="仿宋"/>
        </w:rPr>
        <w:t>3.学术委员会审议</w:t>
      </w:r>
    </w:p>
    <w:p>
      <w:pPr>
        <w:wordWrap w:val="0"/>
        <w:spacing w:line="360" w:lineRule="auto"/>
        <w:ind w:firstLine="420" w:firstLineChars="200"/>
        <w:rPr>
          <w:rFonts w:eastAsia="仿宋"/>
        </w:rPr>
      </w:pPr>
      <w:r>
        <w:rPr>
          <w:rFonts w:hint="eastAsia" w:eastAsia="仿宋"/>
        </w:rPr>
        <w:t>1</w:t>
      </w:r>
      <w:r>
        <w:rPr>
          <w:rFonts w:hint="eastAsia" w:eastAsia="仿宋"/>
          <w:lang w:val="en-US" w:eastAsia="zh-CN"/>
        </w:rPr>
        <w:t>1</w:t>
      </w:r>
      <w:r>
        <w:rPr>
          <w:rFonts w:hint="eastAsia" w:eastAsia="仿宋"/>
        </w:rPr>
        <w:t>月2</w:t>
      </w:r>
      <w:r>
        <w:rPr>
          <w:rFonts w:hint="eastAsia" w:eastAsia="仿宋"/>
          <w:lang w:val="en-US" w:eastAsia="zh-CN"/>
        </w:rPr>
        <w:t>6</w:t>
      </w:r>
      <w:r>
        <w:rPr>
          <w:rFonts w:hint="eastAsia" w:eastAsia="仿宋"/>
        </w:rPr>
        <w:t>日（星期四）前完成学术委员会审议。</w:t>
      </w:r>
    </w:p>
    <w:p>
      <w:pPr>
        <w:wordWrap w:val="0"/>
        <w:spacing w:line="360" w:lineRule="auto"/>
        <w:ind w:firstLine="420" w:firstLineChars="200"/>
        <w:rPr>
          <w:rFonts w:eastAsia="仿宋"/>
        </w:rPr>
      </w:pPr>
      <w:r>
        <w:rPr>
          <w:rFonts w:hint="eastAsia" w:eastAsia="仿宋"/>
        </w:rPr>
        <w:t>4.学校公示</w:t>
      </w:r>
    </w:p>
    <w:p>
      <w:pPr>
        <w:wordWrap w:val="0"/>
        <w:spacing w:line="360" w:lineRule="auto"/>
        <w:ind w:firstLine="420" w:firstLineChars="200"/>
        <w:rPr>
          <w:rFonts w:eastAsia="仿宋"/>
        </w:rPr>
      </w:pPr>
      <w:r>
        <w:rPr>
          <w:rFonts w:hint="eastAsia" w:eastAsia="仿宋"/>
        </w:rPr>
        <w:t>11月2</w:t>
      </w:r>
      <w:r>
        <w:rPr>
          <w:rFonts w:hint="eastAsia" w:eastAsia="仿宋"/>
          <w:lang w:val="en-US" w:eastAsia="zh-CN"/>
        </w:rPr>
        <w:t>6</w:t>
      </w:r>
      <w:r>
        <w:rPr>
          <w:rFonts w:hint="eastAsia" w:eastAsia="仿宋"/>
        </w:rPr>
        <w:t>日（星期四）—11月30日（星期一），学校对获得推荐的项目进行公示。</w:t>
      </w:r>
    </w:p>
    <w:p>
      <w:pPr>
        <w:wordWrap w:val="0"/>
        <w:spacing w:line="360" w:lineRule="auto"/>
        <w:ind w:firstLine="420" w:firstLineChars="200"/>
        <w:rPr>
          <w:rFonts w:eastAsia="仿宋"/>
        </w:rPr>
      </w:pPr>
      <w:r>
        <w:rPr>
          <w:rFonts w:hint="eastAsia" w:eastAsia="仿宋"/>
        </w:rPr>
        <w:t>5.申请人网报</w:t>
      </w:r>
    </w:p>
    <w:p>
      <w:pPr>
        <w:wordWrap w:val="0"/>
        <w:spacing w:line="360" w:lineRule="auto"/>
        <w:ind w:firstLine="420" w:firstLineChars="200"/>
        <w:rPr>
          <w:rFonts w:eastAsia="仿宋"/>
        </w:rPr>
      </w:pPr>
      <w:r>
        <w:rPr>
          <w:rFonts w:hint="eastAsia" w:eastAsia="仿宋"/>
        </w:rPr>
        <w:t>12月1日（星期二）前，各单位、部门将获得推荐的项目申请书一式两份（含负责人与项目组成员签字）交到科技处统一盖保密部门印章、学术委员会印章、学校印章。用印完毕后，各单位领回申请书一份转达项目负责人，由项目负责人登录广西高校科研管理和服务平台（网址：http://keyanyun.myclub2.com，以下简称申报系统）填报材料并上传相关附件。要求各单位在12月2日（星期三）24:00前完成二级单位阶段的材料审核，提交相关材料转学校管理员审核。</w:t>
      </w:r>
    </w:p>
    <w:p>
      <w:pPr>
        <w:wordWrap w:val="0"/>
        <w:spacing w:line="360" w:lineRule="auto"/>
        <w:ind w:firstLine="420" w:firstLineChars="200"/>
        <w:rPr>
          <w:rFonts w:eastAsia="仿宋"/>
        </w:rPr>
      </w:pPr>
      <w:r>
        <w:rPr>
          <w:rFonts w:eastAsia="仿宋"/>
        </w:rPr>
        <w:t>6</w:t>
      </w:r>
      <w:r>
        <w:rPr>
          <w:rFonts w:hint="eastAsia" w:eastAsia="仿宋"/>
        </w:rPr>
        <w:t>.教育厅遴选</w:t>
      </w:r>
    </w:p>
    <w:p>
      <w:pPr>
        <w:wordWrap w:val="0"/>
        <w:spacing w:line="360" w:lineRule="auto"/>
        <w:ind w:firstLine="420" w:firstLineChars="200"/>
        <w:rPr>
          <w:rFonts w:eastAsia="仿宋"/>
        </w:rPr>
      </w:pPr>
      <w:r>
        <w:rPr>
          <w:rFonts w:hint="eastAsia" w:eastAsia="仿宋"/>
        </w:rPr>
        <w:t>教育厅根据系统申报材料组织专家对项目开展评审，并下达项目立项通知。</w:t>
      </w:r>
    </w:p>
    <w:p>
      <w:pPr>
        <w:wordWrap w:val="0"/>
        <w:spacing w:line="360" w:lineRule="auto"/>
        <w:ind w:firstLine="420" w:firstLineChars="200"/>
        <w:rPr>
          <w:rFonts w:eastAsia="仿宋"/>
        </w:rPr>
      </w:pPr>
      <w:r>
        <w:rPr>
          <w:rFonts w:hint="eastAsia" w:eastAsia="仿宋"/>
        </w:rPr>
        <w:t>五、联系方式</w:t>
      </w:r>
    </w:p>
    <w:p>
      <w:pPr>
        <w:wordWrap w:val="0"/>
        <w:spacing w:line="360" w:lineRule="auto"/>
        <w:ind w:firstLine="420" w:firstLineChars="200"/>
        <w:rPr>
          <w:rFonts w:eastAsia="仿宋"/>
        </w:rPr>
      </w:pPr>
      <w:r>
        <w:rPr>
          <w:rFonts w:hint="eastAsia" w:eastAsia="仿宋"/>
        </w:rPr>
        <w:t>未尽事宜，请与学校科技处联系。</w:t>
      </w:r>
    </w:p>
    <w:p>
      <w:pPr>
        <w:wordWrap w:val="0"/>
        <w:spacing w:line="360" w:lineRule="auto"/>
        <w:ind w:firstLine="420" w:firstLineChars="200"/>
        <w:rPr>
          <w:rFonts w:eastAsia="仿宋"/>
        </w:rPr>
      </w:pPr>
      <w:r>
        <w:rPr>
          <w:rFonts w:hint="eastAsia" w:eastAsia="仿宋"/>
        </w:rPr>
        <w:t>联系人：刘显、李熠毅</w:t>
      </w:r>
    </w:p>
    <w:p>
      <w:pPr>
        <w:wordWrap w:val="0"/>
        <w:spacing w:line="360" w:lineRule="auto"/>
        <w:ind w:firstLine="420" w:firstLineChars="200"/>
        <w:rPr>
          <w:rFonts w:eastAsia="仿宋"/>
        </w:rPr>
      </w:pPr>
      <w:r>
        <w:rPr>
          <w:rFonts w:hint="eastAsia" w:eastAsia="仿宋"/>
        </w:rPr>
        <w:t>联系电话：0771-3941063</w:t>
      </w:r>
    </w:p>
    <w:p>
      <w:pPr>
        <w:wordWrap w:val="0"/>
        <w:spacing w:line="360" w:lineRule="auto"/>
        <w:ind w:firstLine="420" w:firstLineChars="200"/>
        <w:rPr>
          <w:rFonts w:eastAsia="仿宋"/>
        </w:rPr>
      </w:pPr>
      <w:r>
        <w:rPr>
          <w:rFonts w:hint="eastAsia" w:eastAsia="仿宋"/>
        </w:rPr>
        <w:t>联系邮箱：</w:t>
      </w:r>
      <w:r>
        <w:fldChar w:fldCharType="begin"/>
      </w:r>
      <w:r>
        <w:instrText xml:space="preserve"> HYPERLINK "mailto:kejichujihuake@163.com" </w:instrText>
      </w:r>
      <w:r>
        <w:fldChar w:fldCharType="separate"/>
      </w:r>
      <w:r>
        <w:rPr>
          <w:rFonts w:hint="eastAsia" w:eastAsia="仿宋"/>
        </w:rPr>
        <w:t>kejichujihuake@163.com</w:t>
      </w:r>
      <w:r>
        <w:rPr>
          <w:rFonts w:hint="eastAsia" w:eastAsia="仿宋"/>
        </w:rPr>
        <w:fldChar w:fldCharType="end"/>
      </w:r>
    </w:p>
    <w:p>
      <w:pPr>
        <w:wordWrap w:val="0"/>
        <w:spacing w:line="360" w:lineRule="auto"/>
        <w:ind w:firstLine="420" w:firstLineChars="200"/>
        <w:rPr>
          <w:rFonts w:eastAsia="仿宋"/>
        </w:rPr>
      </w:pPr>
    </w:p>
    <w:p>
      <w:pPr>
        <w:wordWrap w:val="0"/>
        <w:spacing w:line="360" w:lineRule="auto"/>
        <w:ind w:firstLine="420" w:firstLineChars="200"/>
        <w:rPr>
          <w:rFonts w:eastAsia="仿宋"/>
        </w:rPr>
      </w:pPr>
      <w:r>
        <w:rPr>
          <w:rFonts w:hint="eastAsia" w:eastAsia="仿宋"/>
        </w:rPr>
        <w:t>附件：</w:t>
      </w:r>
    </w:p>
    <w:p>
      <w:pPr>
        <w:pStyle w:val="5"/>
        <w:widowControl/>
        <w:shd w:val="clear" w:color="auto" w:fill="FFFFFF"/>
        <w:spacing w:beforeAutospacing="0" w:afterAutospacing="0" w:line="360" w:lineRule="auto"/>
        <w:ind w:firstLine="420"/>
        <w:rPr>
          <w:rFonts w:eastAsia="仿宋"/>
          <w:sz w:val="21"/>
        </w:rPr>
      </w:pPr>
      <w:r>
        <w:rPr>
          <w:rFonts w:hint="eastAsia" w:eastAsia="仿宋"/>
          <w:sz w:val="21"/>
        </w:rPr>
        <w:t>1.自治区教育厅关于组织申报2021年度广西高校中青年教师科研基础能力提升项目的通知</w:t>
      </w:r>
      <w:bookmarkStart w:id="0" w:name="_GoBack"/>
      <w:bookmarkEnd w:id="0"/>
    </w:p>
    <w:p>
      <w:pPr>
        <w:pStyle w:val="5"/>
        <w:widowControl/>
        <w:shd w:val="clear" w:color="auto" w:fill="FFFFFF"/>
        <w:spacing w:beforeAutospacing="0" w:afterAutospacing="0" w:line="360" w:lineRule="auto"/>
        <w:ind w:firstLine="420"/>
        <w:rPr>
          <w:rFonts w:eastAsia="仿宋"/>
          <w:sz w:val="21"/>
        </w:rPr>
      </w:pPr>
      <w:r>
        <w:rPr>
          <w:rFonts w:hint="eastAsia" w:eastAsia="仿宋"/>
          <w:sz w:val="21"/>
        </w:rPr>
        <w:t>2.2021年度广西高校中青年教师科研基础能力提升项目申请书</w:t>
      </w:r>
    </w:p>
    <w:p>
      <w:pPr>
        <w:pStyle w:val="5"/>
        <w:widowControl/>
        <w:shd w:val="clear" w:color="auto" w:fill="FFFFFF"/>
        <w:spacing w:beforeAutospacing="0" w:afterAutospacing="0" w:line="360" w:lineRule="auto"/>
        <w:ind w:firstLine="420"/>
        <w:rPr>
          <w:rFonts w:eastAsia="仿宋"/>
          <w:sz w:val="21"/>
        </w:rPr>
      </w:pPr>
      <w:r>
        <w:rPr>
          <w:rFonts w:hint="eastAsia" w:eastAsia="仿宋"/>
          <w:sz w:val="21"/>
        </w:rPr>
        <w:t>3.2021年度广西高校中青年教师科研基础能力提升项目汇总表</w:t>
      </w:r>
    </w:p>
    <w:p>
      <w:pPr>
        <w:pStyle w:val="5"/>
        <w:widowControl/>
        <w:shd w:val="clear" w:color="auto" w:fill="FFFFFF"/>
        <w:spacing w:beforeAutospacing="0" w:afterAutospacing="0" w:line="360" w:lineRule="auto"/>
        <w:ind w:firstLine="420"/>
        <w:rPr>
          <w:rFonts w:eastAsia="仿宋" w:cstheme="minorBidi"/>
          <w:kern w:val="2"/>
          <w:sz w:val="21"/>
        </w:rPr>
      </w:pPr>
      <w:r>
        <w:rPr>
          <w:rFonts w:hint="eastAsia" w:eastAsia="仿宋"/>
          <w:sz w:val="21"/>
        </w:rPr>
        <w:t>4.学位授予和人才培养学科目录（2011年）</w:t>
      </w:r>
    </w:p>
    <w:p>
      <w:pPr>
        <w:pStyle w:val="5"/>
        <w:widowControl/>
        <w:shd w:val="clear" w:color="auto" w:fill="FFFFFF"/>
        <w:spacing w:beforeAutospacing="0" w:afterAutospacing="0" w:line="360" w:lineRule="auto"/>
        <w:ind w:firstLine="420"/>
        <w:rPr>
          <w:rFonts w:eastAsia="仿宋" w:cstheme="minorBidi"/>
          <w:kern w:val="2"/>
          <w:sz w:val="21"/>
        </w:rPr>
      </w:pPr>
    </w:p>
    <w:p>
      <w:pPr>
        <w:pStyle w:val="5"/>
        <w:shd w:val="clear" w:color="auto" w:fill="FFFFFF"/>
        <w:snapToGrid w:val="0"/>
        <w:spacing w:beforeAutospacing="0" w:afterAutospacing="0" w:line="360" w:lineRule="auto"/>
        <w:jc w:val="right"/>
        <w:rPr>
          <w:rFonts w:ascii="仿宋" w:hAnsi="仿宋" w:eastAsia="仿宋"/>
          <w:sz w:val="21"/>
          <w:szCs w:val="21"/>
        </w:rPr>
      </w:pPr>
      <w:r>
        <w:rPr>
          <w:rFonts w:hint="eastAsia" w:ascii="仿宋" w:hAnsi="仿宋" w:eastAsia="仿宋"/>
          <w:sz w:val="21"/>
          <w:szCs w:val="21"/>
        </w:rPr>
        <w:t>广西中医药大学科技处</w:t>
      </w:r>
    </w:p>
    <w:p>
      <w:pPr>
        <w:pStyle w:val="5"/>
        <w:shd w:val="clear" w:color="auto" w:fill="FFFFFF"/>
        <w:snapToGrid w:val="0"/>
        <w:spacing w:beforeAutospacing="0" w:afterAutospacing="0" w:line="360" w:lineRule="auto"/>
        <w:jc w:val="right"/>
        <w:rPr>
          <w:rFonts w:ascii="仿宋" w:hAnsi="仿宋" w:eastAsia="仿宋"/>
          <w:sz w:val="21"/>
          <w:szCs w:val="21"/>
        </w:rPr>
      </w:pPr>
      <w:r>
        <w:rPr>
          <w:rFonts w:hint="eastAsia" w:ascii="仿宋" w:hAnsi="仿宋" w:eastAsia="仿宋"/>
          <w:sz w:val="21"/>
          <w:szCs w:val="21"/>
        </w:rPr>
        <w:t xml:space="preserve">                                       2020年11月1</w:t>
      </w:r>
      <w:r>
        <w:rPr>
          <w:rFonts w:hint="eastAsia" w:ascii="仿宋" w:hAnsi="仿宋" w:eastAsia="仿宋"/>
          <w:sz w:val="21"/>
          <w:szCs w:val="21"/>
          <w:lang w:val="en-US" w:eastAsia="zh-CN"/>
        </w:rPr>
        <w:t>7</w:t>
      </w:r>
      <w:r>
        <w:rPr>
          <w:rFonts w:hint="eastAsia" w:ascii="仿宋" w:hAnsi="仿宋" w:eastAsia="仿宋"/>
          <w:sz w:val="21"/>
          <w:szCs w:val="21"/>
        </w:rPr>
        <w:t>日</w:t>
      </w:r>
    </w:p>
    <w:p>
      <w:pPr>
        <w:pStyle w:val="5"/>
        <w:widowControl/>
        <w:shd w:val="clear" w:color="auto" w:fill="FFFFFF"/>
        <w:spacing w:beforeAutospacing="0" w:afterAutospacing="0" w:line="360" w:lineRule="auto"/>
        <w:ind w:firstLine="420"/>
        <w:rPr>
          <w:rFonts w:eastAsia="仿宋" w:cstheme="minorBidi"/>
          <w:kern w:val="2"/>
          <w:sz w:val="21"/>
        </w:rPr>
      </w:pPr>
    </w:p>
    <w:p>
      <w:pPr>
        <w:wordWrap w:val="0"/>
        <w:rPr>
          <w:rFonts w:eastAsia="仿宋"/>
          <w:sz w:val="28"/>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1872"/>
    <w:rsid w:val="00076080"/>
    <w:rsid w:val="001218CE"/>
    <w:rsid w:val="00172A27"/>
    <w:rsid w:val="00213329"/>
    <w:rsid w:val="002D5688"/>
    <w:rsid w:val="002F2337"/>
    <w:rsid w:val="004E43D8"/>
    <w:rsid w:val="00562DB0"/>
    <w:rsid w:val="00826888"/>
    <w:rsid w:val="00845998"/>
    <w:rsid w:val="00905CFB"/>
    <w:rsid w:val="0095543A"/>
    <w:rsid w:val="217A3EC6"/>
    <w:rsid w:val="34D71D86"/>
    <w:rsid w:val="45534633"/>
    <w:rsid w:val="47B66750"/>
    <w:rsid w:val="4D804356"/>
    <w:rsid w:val="5A43664C"/>
    <w:rsid w:val="5E2E66E3"/>
    <w:rsid w:val="63A01F3D"/>
    <w:rsid w:val="7B1E3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21"/>
    <w:uiPriority w:val="0"/>
    <w:rPr>
      <w:sz w:val="18"/>
      <w:szCs w:val="18"/>
    </w:rPr>
  </w:style>
  <w:style w:type="paragraph" w:styleId="3">
    <w:name w:val="footer"/>
    <w:basedOn w:val="1"/>
    <w:link w:val="20"/>
    <w:uiPriority w:val="0"/>
    <w:pPr>
      <w:tabs>
        <w:tab w:val="center" w:pos="4153"/>
        <w:tab w:val="right" w:pos="8306"/>
      </w:tabs>
      <w:snapToGrid w:val="0"/>
      <w:jc w:val="left"/>
    </w:pPr>
    <w:rPr>
      <w:sz w:val="18"/>
      <w:szCs w:val="18"/>
    </w:rPr>
  </w:style>
  <w:style w:type="paragraph" w:styleId="4">
    <w:name w:val="header"/>
    <w:basedOn w:val="1"/>
    <w:link w:val="1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FollowedHyperlink"/>
    <w:basedOn w:val="7"/>
    <w:qFormat/>
    <w:uiPriority w:val="0"/>
    <w:rPr>
      <w:color w:val="434242"/>
      <w:u w:val="none"/>
    </w:rPr>
  </w:style>
  <w:style w:type="character" w:styleId="9">
    <w:name w:val="Emphasis"/>
    <w:basedOn w:val="7"/>
    <w:qFormat/>
    <w:uiPriority w:val="0"/>
  </w:style>
  <w:style w:type="character" w:styleId="10">
    <w:name w:val="HTML Definition"/>
    <w:basedOn w:val="7"/>
    <w:qFormat/>
    <w:uiPriority w:val="0"/>
  </w:style>
  <w:style w:type="character" w:styleId="11">
    <w:name w:val="HTML Acronym"/>
    <w:basedOn w:val="7"/>
    <w:qFormat/>
    <w:uiPriority w:val="0"/>
  </w:style>
  <w:style w:type="character" w:styleId="12">
    <w:name w:val="HTML Variable"/>
    <w:basedOn w:val="7"/>
    <w:qFormat/>
    <w:uiPriority w:val="0"/>
  </w:style>
  <w:style w:type="character" w:styleId="13">
    <w:name w:val="Hyperlink"/>
    <w:basedOn w:val="7"/>
    <w:qFormat/>
    <w:uiPriority w:val="0"/>
    <w:rPr>
      <w:color w:val="0000FF"/>
      <w:u w:val="single"/>
    </w:rPr>
  </w:style>
  <w:style w:type="character" w:styleId="14">
    <w:name w:val="HTML Code"/>
    <w:basedOn w:val="7"/>
    <w:qFormat/>
    <w:uiPriority w:val="0"/>
    <w:rPr>
      <w:rFonts w:ascii="Courier New" w:hAnsi="Courier New"/>
      <w:sz w:val="20"/>
    </w:rPr>
  </w:style>
  <w:style w:type="character" w:styleId="15">
    <w:name w:val="HTML Cite"/>
    <w:basedOn w:val="7"/>
    <w:qFormat/>
    <w:uiPriority w:val="0"/>
  </w:style>
  <w:style w:type="paragraph" w:customStyle="1" w:styleId="16">
    <w:name w:val="insertfiletag"/>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17">
    <w:name w:val="layui-layer-tabnow"/>
    <w:basedOn w:val="7"/>
    <w:qFormat/>
    <w:uiPriority w:val="0"/>
    <w:rPr>
      <w:bdr w:val="single" w:color="CCCCCC" w:sz="6" w:space="0"/>
      <w:shd w:val="clear" w:color="auto" w:fill="FFFFFF"/>
    </w:rPr>
  </w:style>
  <w:style w:type="character" w:customStyle="1" w:styleId="18">
    <w:name w:val="first-child"/>
    <w:basedOn w:val="7"/>
    <w:qFormat/>
    <w:uiPriority w:val="0"/>
  </w:style>
  <w:style w:type="character" w:customStyle="1" w:styleId="19">
    <w:name w:val="页眉 字符"/>
    <w:basedOn w:val="7"/>
    <w:link w:val="4"/>
    <w:uiPriority w:val="0"/>
    <w:rPr>
      <w:rFonts w:asciiTheme="minorHAnsi" w:hAnsiTheme="minorHAnsi" w:eastAsiaTheme="minorEastAsia" w:cstheme="minorBidi"/>
      <w:kern w:val="2"/>
      <w:sz w:val="18"/>
      <w:szCs w:val="18"/>
    </w:rPr>
  </w:style>
  <w:style w:type="character" w:customStyle="1" w:styleId="20">
    <w:name w:val="页脚 字符"/>
    <w:basedOn w:val="7"/>
    <w:link w:val="3"/>
    <w:uiPriority w:val="0"/>
    <w:rPr>
      <w:rFonts w:asciiTheme="minorHAnsi" w:hAnsiTheme="minorHAnsi" w:eastAsiaTheme="minorEastAsia" w:cstheme="minorBidi"/>
      <w:kern w:val="2"/>
      <w:sz w:val="18"/>
      <w:szCs w:val="18"/>
    </w:rPr>
  </w:style>
  <w:style w:type="character" w:customStyle="1" w:styleId="21">
    <w:name w:val="批注框文本 字符"/>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304</Words>
  <Characters>1739</Characters>
  <Lines>14</Lines>
  <Paragraphs>4</Paragraphs>
  <TotalTime>7</TotalTime>
  <ScaleCrop>false</ScaleCrop>
  <LinksUpToDate>false</LinksUpToDate>
  <CharactersWithSpaces>2039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2020-05-08T07:14:00Z</dcterms:created>
  <dc:creator>刘显</dc:creator>
  <cp:lastModifiedBy>匿名用户</cp:lastModifiedBy>
  <dcterms:modified xsi:type="dcterms:W3CDTF">2020-11-17T01:16:18Z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