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FC" w:rsidRDefault="000E1DFC" w:rsidP="000E1DFC">
      <w:pPr>
        <w:widowControl w:val="0"/>
        <w:adjustRightInd w:val="0"/>
        <w:snapToGrid w:val="0"/>
        <w:spacing w:line="360" w:lineRule="auto"/>
        <w:jc w:val="both"/>
        <w:rPr>
          <w:rFonts w:ascii="仿宋_GB2312" w:eastAsia="仿宋_GB2312" w:hAnsi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仿宋_GB2312" w:eastAsia="仿宋_GB2312" w:hAnsi="黑体" w:hint="eastAsia"/>
          <w:sz w:val="32"/>
        </w:rPr>
        <w:t xml:space="preserve">         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both"/>
        <w:rPr>
          <w:rFonts w:ascii="仿宋_GB2312" w:eastAsia="仿宋_GB2312" w:hAnsi="黑体"/>
          <w:sz w:val="32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both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 w:hAnsi="黑体" w:hint="eastAsia"/>
          <w:sz w:val="32"/>
        </w:rPr>
        <w:t xml:space="preserve">                       </w:t>
      </w:r>
      <w:r>
        <w:rPr>
          <w:rFonts w:ascii="宋体" w:hAnsi="宋体" w:cs="宋体" w:hint="eastAsia"/>
          <w:b/>
          <w:bCs/>
          <w:sz w:val="44"/>
          <w:szCs w:val="44"/>
        </w:rPr>
        <w:t>公函模板</w:t>
      </w:r>
    </w:p>
    <w:p w:rsidR="000E1DFC" w:rsidRDefault="000E1DFC" w:rsidP="000E1DFC">
      <w:pPr>
        <w:spacing w:line="360" w:lineRule="auto"/>
        <w:rPr>
          <w:rFonts w:ascii="黑体" w:eastAsia="黑体"/>
          <w:sz w:val="32"/>
          <w:szCs w:val="32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广东省自然科学基金委员会办公室：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我单位（省）共提交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NSFC—</w:t>
      </w:r>
      <w:r>
        <w:rPr>
          <w:rFonts w:ascii="Times New Roman" w:eastAsia="仿宋_GB2312" w:hAnsi="Times New Roman"/>
          <w:sz w:val="32"/>
          <w:szCs w:val="32"/>
        </w:rPr>
        <w:t>广东联合基金指南建议（联合集成项目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重点项目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份），请予以接收。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both"/>
        <w:rPr>
          <w:rFonts w:ascii="Times New Roman" w:eastAsia="仿宋_GB2312" w:hAnsi="Times New Roman"/>
          <w:sz w:val="32"/>
          <w:szCs w:val="32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1.2019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NSFC-</w:t>
      </w:r>
      <w:r>
        <w:rPr>
          <w:rFonts w:ascii="Times New Roman" w:eastAsia="仿宋_GB2312" w:hAnsi="Times New Roman"/>
          <w:sz w:val="32"/>
          <w:szCs w:val="32"/>
        </w:rPr>
        <w:t>广东联合基金指南建议汇总清单表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2.2019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NSFC-</w:t>
      </w:r>
      <w:r>
        <w:rPr>
          <w:rFonts w:ascii="Times New Roman" w:eastAsia="仿宋_GB2312" w:hAnsi="Times New Roman"/>
          <w:sz w:val="32"/>
          <w:szCs w:val="32"/>
        </w:rPr>
        <w:t>广东联合基金联合集成项目指南建议表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3.2019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NSFC-</w:t>
      </w:r>
      <w:r>
        <w:rPr>
          <w:rFonts w:ascii="Times New Roman" w:eastAsia="仿宋_GB2312" w:hAnsi="Times New Roman"/>
          <w:sz w:val="32"/>
          <w:szCs w:val="32"/>
        </w:rPr>
        <w:t>广东联合基金重点项目指南建议表。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ind w:left="1680" w:hangingChars="525" w:hanging="1680"/>
        <w:jc w:val="both"/>
        <w:rPr>
          <w:rFonts w:ascii="Times New Roman" w:eastAsia="仿宋_GB2312" w:hAnsi="Times New Roman"/>
          <w:sz w:val="32"/>
          <w:szCs w:val="32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ind w:firstLine="645"/>
        <w:jc w:val="both"/>
        <w:rPr>
          <w:sz w:val="30"/>
          <w:szCs w:val="30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</w:t>
      </w:r>
    </w:p>
    <w:p w:rsidR="000E1DFC" w:rsidRDefault="000E1DFC" w:rsidP="000E1DFC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依托单位名称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加盖单位公章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0E1DFC" w:rsidRDefault="000E1DFC" w:rsidP="000E1DFC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E1DFC" w:rsidRDefault="000E1DFC" w:rsidP="000E1DFC">
      <w:pPr>
        <w:rPr>
          <w:rFonts w:ascii="宋体" w:hAnsi="宋体" w:cs="宋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-1</w:t>
      </w:r>
    </w:p>
    <w:p w:rsidR="000E1DFC" w:rsidRDefault="000E1DFC" w:rsidP="000E1DFC">
      <w:pPr>
        <w:rPr>
          <w:rFonts w:ascii="宋体" w:hAnsi="宋体"/>
          <w:szCs w:val="21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2019</w:t>
      </w:r>
      <w:r>
        <w:rPr>
          <w:rFonts w:ascii="Times New Roman" w:hAnsi="Times New Roman"/>
          <w:b/>
          <w:sz w:val="42"/>
          <w:szCs w:val="42"/>
        </w:rPr>
        <w:t>年度</w:t>
      </w:r>
      <w:r>
        <w:rPr>
          <w:rFonts w:ascii="Times New Roman" w:hAnsi="Times New Roman"/>
          <w:b/>
          <w:sz w:val="42"/>
          <w:szCs w:val="42"/>
        </w:rPr>
        <w:t>NSFC</w:t>
      </w:r>
      <w:r>
        <w:rPr>
          <w:rFonts w:ascii="Times New Roman" w:hAnsi="Times New Roman" w:hint="eastAsia"/>
          <w:b/>
          <w:sz w:val="42"/>
          <w:szCs w:val="42"/>
        </w:rPr>
        <w:t>—</w:t>
      </w:r>
      <w:r>
        <w:rPr>
          <w:rFonts w:ascii="Times New Roman" w:hAnsi="Times New Roman"/>
          <w:b/>
          <w:sz w:val="42"/>
          <w:szCs w:val="42"/>
        </w:rPr>
        <w:t>广东联合基金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指南建议汇总清单表</w:t>
      </w:r>
    </w:p>
    <w:p w:rsidR="000E1DFC" w:rsidRDefault="000E1DFC" w:rsidP="000E1DFC">
      <w:pPr>
        <w:rPr>
          <w:rFonts w:ascii="宋体" w:hAnsi="宋体"/>
          <w:szCs w:val="21"/>
        </w:rPr>
      </w:pPr>
    </w:p>
    <w:p w:rsidR="000E1DFC" w:rsidRDefault="000E1DFC" w:rsidP="000E1DFC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依托单位名称：</w:t>
      </w:r>
      <w:r>
        <w:rPr>
          <w:rFonts w:ascii="Times New Roman" w:eastAsia="仿宋_GB2312" w:hAnsi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/>
          <w:sz w:val="28"/>
          <w:szCs w:val="28"/>
        </w:rPr>
        <w:t>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58"/>
        <w:gridCol w:w="2022"/>
        <w:gridCol w:w="3511"/>
        <w:gridCol w:w="1502"/>
      </w:tblGrid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专题领域</w:t>
            </w: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建议研究方向</w:t>
            </w: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建议人姓名</w:t>
            </w: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1DFC" w:rsidTr="00A5335E">
        <w:trPr>
          <w:trHeight w:val="454"/>
          <w:jc w:val="center"/>
        </w:trPr>
        <w:tc>
          <w:tcPr>
            <w:tcW w:w="56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0E1DFC" w:rsidRDefault="000E1DFC" w:rsidP="00A533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E1DFC" w:rsidRDefault="000E1DFC" w:rsidP="000E1DFC">
      <w:pPr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1-2</w:t>
      </w:r>
    </w:p>
    <w:p w:rsidR="000E1DFC" w:rsidRDefault="000E1DFC" w:rsidP="000E1DFC">
      <w:pPr>
        <w:jc w:val="center"/>
        <w:rPr>
          <w:rFonts w:ascii="微软雅黑" w:eastAsia="微软雅黑" w:hAnsi="微软雅黑"/>
          <w:b/>
          <w:sz w:val="48"/>
          <w:szCs w:val="44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2019</w:t>
      </w:r>
      <w:r>
        <w:rPr>
          <w:rFonts w:ascii="Times New Roman" w:hAnsi="Times New Roman"/>
          <w:b/>
          <w:sz w:val="44"/>
          <w:szCs w:val="44"/>
        </w:rPr>
        <w:t>年度</w:t>
      </w:r>
      <w:r>
        <w:rPr>
          <w:rFonts w:ascii="Times New Roman" w:hAnsi="Times New Roman"/>
          <w:b/>
          <w:sz w:val="44"/>
          <w:szCs w:val="44"/>
        </w:rPr>
        <w:t>NSFC-</w:t>
      </w:r>
      <w:r>
        <w:rPr>
          <w:rFonts w:ascii="Times New Roman" w:hAnsi="Times New Roman"/>
          <w:b/>
          <w:sz w:val="44"/>
          <w:szCs w:val="44"/>
        </w:rPr>
        <w:t>广东联合基金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联合集成项目指南建议表</w:t>
      </w:r>
    </w:p>
    <w:p w:rsidR="000E1DFC" w:rsidRDefault="000E1DFC" w:rsidP="000E1DFC"/>
    <w:p w:rsidR="000E1DFC" w:rsidRDefault="000E1DFC" w:rsidP="000E1DFC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3"/>
        <w:gridCol w:w="1420"/>
        <w:gridCol w:w="1530"/>
        <w:gridCol w:w="1668"/>
        <w:gridCol w:w="3072"/>
      </w:tblGrid>
      <w:tr w:rsidR="000E1DFC" w:rsidTr="00A5335E">
        <w:tc>
          <w:tcPr>
            <w:tcW w:w="3193" w:type="dxa"/>
            <w:gridSpan w:val="2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建议集成项目名称：</w:t>
            </w:r>
          </w:p>
        </w:tc>
        <w:tc>
          <w:tcPr>
            <w:tcW w:w="6270" w:type="dxa"/>
            <w:gridSpan w:val="3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c>
          <w:tcPr>
            <w:tcW w:w="3193" w:type="dxa"/>
            <w:gridSpan w:val="2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建议项目所属领域：</w:t>
            </w:r>
          </w:p>
        </w:tc>
        <w:tc>
          <w:tcPr>
            <w:tcW w:w="6270" w:type="dxa"/>
            <w:gridSpan w:val="3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人口与健康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农业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 w:rsidR="006D3400"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 w:rsidR="006D3400">
              <w:rPr>
                <w:rFonts w:ascii="Times New Roman" w:eastAsia="仿宋_GB2312" w:hAnsi="Times New Roman"/>
                <w:bCs/>
                <w:sz w:val="28"/>
                <w:szCs w:val="28"/>
              </w:rPr>
              <w:t>资源与环境</w:t>
            </w:r>
            <w:r w:rsidR="006D3400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</w:t>
            </w:r>
            <w:r w:rsidR="006D3400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D3400"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 w:rsidR="006D3400"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管理</w:t>
            </w:r>
          </w:p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先进材料与智能精密制造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</w:p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智能信息处理与新一代通信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</w:t>
            </w:r>
          </w:p>
        </w:tc>
      </w:tr>
      <w:tr w:rsidR="000E1DFC" w:rsidTr="00A5335E">
        <w:tc>
          <w:tcPr>
            <w:tcW w:w="3193" w:type="dxa"/>
            <w:gridSpan w:val="2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实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施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期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限：</w:t>
            </w:r>
          </w:p>
        </w:tc>
        <w:tc>
          <w:tcPr>
            <w:tcW w:w="6270" w:type="dxa"/>
            <w:gridSpan w:val="3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ind w:firstLineChars="250" w:firstLine="70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—— 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日</w:t>
            </w:r>
          </w:p>
        </w:tc>
      </w:tr>
      <w:tr w:rsidR="000E1DFC" w:rsidTr="00A5335E">
        <w:tc>
          <w:tcPr>
            <w:tcW w:w="1773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pacing w:val="30"/>
                <w:sz w:val="28"/>
                <w:szCs w:val="28"/>
              </w:rPr>
              <w:t>建议</w:t>
            </w:r>
            <w:r>
              <w:rPr>
                <w:rFonts w:ascii="Times New Roman" w:eastAsia="仿宋_GB2312" w:hAnsi="Times New Roman" w:hint="eastAsia"/>
                <w:bCs/>
                <w:spacing w:val="3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2950" w:type="dxa"/>
            <w:gridSpan w:val="2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依托单位：</w:t>
            </w:r>
          </w:p>
        </w:tc>
        <w:tc>
          <w:tcPr>
            <w:tcW w:w="3072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c>
          <w:tcPr>
            <w:tcW w:w="1773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称：</w:t>
            </w:r>
          </w:p>
        </w:tc>
        <w:tc>
          <w:tcPr>
            <w:tcW w:w="2950" w:type="dxa"/>
            <w:gridSpan w:val="2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联系电话：</w:t>
            </w:r>
          </w:p>
        </w:tc>
        <w:tc>
          <w:tcPr>
            <w:tcW w:w="3072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c>
          <w:tcPr>
            <w:tcW w:w="1773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Email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2950" w:type="dxa"/>
            <w:gridSpan w:val="2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经费预算：</w:t>
            </w:r>
          </w:p>
        </w:tc>
        <w:tc>
          <w:tcPr>
            <w:tcW w:w="3072" w:type="dxa"/>
            <w:vAlign w:val="center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0E1DFC" w:rsidRDefault="000E1DFC" w:rsidP="000E1DFC">
      <w:pPr>
        <w:rPr>
          <w:rFonts w:ascii="微软雅黑" w:eastAsia="微软雅黑" w:hAnsi="微软雅黑"/>
          <w:b/>
        </w:rPr>
      </w:pPr>
    </w:p>
    <w:p w:rsidR="000E1DFC" w:rsidRDefault="000E1DFC" w:rsidP="000E1DFC">
      <w:pPr>
        <w:jc w:val="center"/>
        <w:rPr>
          <w:rFonts w:ascii="微软雅黑" w:eastAsia="微软雅黑" w:hAnsi="微软雅黑"/>
          <w:b/>
          <w:sz w:val="24"/>
        </w:rPr>
      </w:pPr>
    </w:p>
    <w:p w:rsidR="000E1DFC" w:rsidRDefault="000E1DFC" w:rsidP="000E1DFC">
      <w:pPr>
        <w:jc w:val="center"/>
        <w:rPr>
          <w:rFonts w:ascii="微软雅黑" w:eastAsia="微软雅黑" w:hAnsi="微软雅黑"/>
          <w:b/>
          <w:sz w:val="24"/>
        </w:rPr>
      </w:pPr>
    </w:p>
    <w:p w:rsidR="000E1DFC" w:rsidRDefault="000E1DFC" w:rsidP="000E1DFC">
      <w:pPr>
        <w:jc w:val="center"/>
        <w:rPr>
          <w:rFonts w:ascii="微软雅黑" w:eastAsia="微软雅黑" w:hAnsi="微软雅黑"/>
          <w:b/>
          <w:sz w:val="24"/>
        </w:rPr>
      </w:pPr>
    </w:p>
    <w:p w:rsidR="000E1DFC" w:rsidRDefault="000E1DFC" w:rsidP="000E1DFC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广东省自然科学基金管理委员会办公室</w:t>
      </w:r>
    </w:p>
    <w:p w:rsidR="000E1DFC" w:rsidRDefault="000E1DFC" w:rsidP="000E1DFC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2017</w:t>
      </w:r>
      <w:r>
        <w:rPr>
          <w:rFonts w:ascii="Times New Roman" w:hAnsi="Times New Roman"/>
          <w:b/>
          <w:sz w:val="30"/>
          <w:szCs w:val="30"/>
        </w:rPr>
        <w:t>年</w:t>
      </w:r>
      <w:r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>月</w:t>
      </w:r>
    </w:p>
    <w:p w:rsidR="000E1DFC" w:rsidRDefault="000E1DFC" w:rsidP="000E1DFC">
      <w:pPr>
        <w:jc w:val="center"/>
        <w:rPr>
          <w:rFonts w:ascii="Times New Roman" w:hAnsi="Times New Roman"/>
          <w:b/>
          <w:sz w:val="30"/>
          <w:szCs w:val="30"/>
        </w:rPr>
      </w:pPr>
    </w:p>
    <w:p w:rsidR="000E1DFC" w:rsidRDefault="000E1DFC" w:rsidP="000E1DFC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  一、立项依据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0E1DFC" w:rsidTr="00A5335E">
        <w:trPr>
          <w:trHeight w:val="10519"/>
          <w:jc w:val="center"/>
        </w:trPr>
        <w:tc>
          <w:tcPr>
            <w:tcW w:w="8986" w:type="dxa"/>
          </w:tcPr>
          <w:p w:rsidR="000E1DFC" w:rsidRDefault="000E1DFC" w:rsidP="00A5335E">
            <w:pPr>
              <w:snapToGrid w:val="0"/>
              <w:spacing w:beforeLines="30" w:before="93" w:afterLines="50" w:after="156" w:line="360" w:lineRule="exact"/>
              <w:ind w:firstLineChars="200" w:firstLine="402"/>
              <w:rPr>
                <w:rFonts w:ascii="宋体" w:hAnsi="宋体" w:cs="宋体"/>
                <w:b/>
                <w:color w:val="333333"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集成项目的立项依据</w:t>
            </w:r>
            <w:r>
              <w:rPr>
                <w:rFonts w:ascii="宋体" w:hAnsi="宋体" w:cs="宋体" w:hint="eastAsia"/>
                <w:b/>
              </w:rPr>
              <w:t>及国内外的研究现状和发展趋势</w:t>
            </w:r>
            <w:r>
              <w:rPr>
                <w:rFonts w:ascii="宋体" w:hAnsi="宋体" w:cs="宋体" w:hint="eastAsia"/>
                <w:b/>
                <w:color w:val="333333"/>
              </w:rPr>
              <w:t>，特别需要阐述集成项目资助的必要性。</w:t>
            </w:r>
          </w:p>
          <w:p w:rsidR="000E1DFC" w:rsidRDefault="000E1DFC" w:rsidP="00A5335E">
            <w:pPr>
              <w:snapToGrid w:val="0"/>
              <w:spacing w:beforeLines="30" w:before="93" w:afterLines="50" w:after="156" w:line="360" w:lineRule="exact"/>
              <w:ind w:firstLineChars="200" w:firstLine="40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明确研究项目性质（对应条目选择划“</w:t>
            </w:r>
            <w:r>
              <w:rPr>
                <w:rFonts w:ascii="宋体" w:hAnsi="宋体" w:cs="宋体" w:hint="eastAsia"/>
                <w:b/>
              </w:rPr>
              <w:t>√</w:t>
            </w:r>
            <w:r>
              <w:rPr>
                <w:rFonts w:ascii="宋体" w:hAnsi="宋体" w:cs="宋体" w:hint="eastAsia"/>
                <w:b/>
                <w:color w:val="333333"/>
              </w:rPr>
              <w:t>”）：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基础理论或前瞻性应用基础研究理论；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前瞻性应用基础研究理论与实验室试验验证平台；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前瞻性应用基础研究理论与应用环境试验验证平台。</w:t>
            </w:r>
          </w:p>
          <w:p w:rsidR="000E1DFC" w:rsidRDefault="000E1DFC" w:rsidP="00A5335E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</w:t>
            </w: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0E1DFC" w:rsidRDefault="000E1DFC" w:rsidP="00A5335E">
            <w:pPr>
              <w:snapToGrid w:val="0"/>
              <w:spacing w:beforeLines="30" w:before="93" w:afterLines="50" w:after="156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:rsidR="000E1DFC" w:rsidRDefault="000E1DFC" w:rsidP="000E1DFC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二、关键科学问题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0E1DFC" w:rsidTr="00A5335E">
        <w:trPr>
          <w:trHeight w:val="12005"/>
          <w:jc w:val="center"/>
        </w:trPr>
        <w:tc>
          <w:tcPr>
            <w:tcW w:w="8923" w:type="dxa"/>
          </w:tcPr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</w:tc>
      </w:tr>
    </w:tbl>
    <w:p w:rsidR="000E1DFC" w:rsidRDefault="000E1DFC" w:rsidP="000E1DF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三、预期突破性进展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0E1DFC" w:rsidTr="00A5335E">
        <w:trPr>
          <w:trHeight w:val="12037"/>
          <w:jc w:val="center"/>
        </w:trPr>
        <w:tc>
          <w:tcPr>
            <w:tcW w:w="8942" w:type="dxa"/>
          </w:tcPr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400" w:lineRule="exact"/>
              <w:ind w:firstLineChars="200" w:firstLine="482"/>
              <w:jc w:val="both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预期可能取得的突破性进展及其可行性论证，提出预期研究成果形式和水平（明确研究成果形式和水平，对应条目选择划“√”）：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br/>
              <w:t xml:space="preserve">   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以攻克国内外学术界公认的理论难题为目标的基础研究，成果提交形式：国际重要期刊发表论文情况以及国际同行学术界评价；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以解决国家、广东重大需求为目标的前瞻性应用基础理论研究，成果提交形式：创新理论与方法、前沿技术，成果在该领域国际权威学术期刊或著名国际会议发表论文情况, 实际应用验证研究、与国际先进方法的比较结果。</w:t>
            </w: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0E1DFC" w:rsidRDefault="000E1DFC" w:rsidP="00A5335E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</w:tc>
      </w:tr>
    </w:tbl>
    <w:p w:rsidR="000E1DFC" w:rsidRDefault="000E1DF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br w:type="page"/>
      </w:r>
    </w:p>
    <w:p w:rsidR="000E1DFC" w:rsidRDefault="000E1DFC" w:rsidP="000E1DF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  四、工作基础和队伍情况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8"/>
      </w:tblGrid>
      <w:tr w:rsidR="000E1DFC" w:rsidTr="00A5335E">
        <w:trPr>
          <w:trHeight w:val="13212"/>
          <w:jc w:val="center"/>
        </w:trPr>
        <w:tc>
          <w:tcPr>
            <w:tcW w:w="8938" w:type="dxa"/>
          </w:tcPr>
          <w:p w:rsidR="000E1DFC" w:rsidRDefault="000E1DFC" w:rsidP="00A5335E">
            <w:pPr>
              <w:spacing w:beforeLines="50" w:before="156" w:afterLines="50" w:after="156" w:line="360" w:lineRule="exact"/>
              <w:ind w:firstLineChars="200" w:firstLine="482"/>
              <w:rPr>
                <w:rFonts w:ascii="楷体_GB2312" w:eastAsia="楷体_GB2312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 w:rsidR="000E1DFC" w:rsidRDefault="000E1DFC" w:rsidP="000E1DF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24"/>
        </w:rPr>
        <w:lastRenderedPageBreak/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五、与国家自然科学基金其他项目、国家和广东省其他科技计划的关系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0E1DFC" w:rsidTr="00A5335E">
        <w:trPr>
          <w:trHeight w:val="12307"/>
          <w:jc w:val="center"/>
        </w:trPr>
        <w:tc>
          <w:tcPr>
            <w:tcW w:w="8939" w:type="dxa"/>
          </w:tcPr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beforeLines="50" w:before="156" w:afterLines="50" w:after="156" w:line="400" w:lineRule="exact"/>
              <w:rPr>
                <w:rFonts w:ascii="宋体" w:hAnsi="宋体"/>
                <w:sz w:val="8"/>
                <w:szCs w:val="8"/>
              </w:rPr>
            </w:pPr>
          </w:p>
        </w:tc>
      </w:tr>
    </w:tbl>
    <w:p w:rsidR="000E1DFC" w:rsidRDefault="000E1DFC" w:rsidP="000E1DF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六、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其他要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0E1DFC" w:rsidTr="00A5335E">
        <w:trPr>
          <w:trHeight w:val="12572"/>
          <w:jc w:val="center"/>
        </w:trPr>
        <w:tc>
          <w:tcPr>
            <w:tcW w:w="8918" w:type="dxa"/>
          </w:tcPr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0E1DFC" w:rsidRDefault="000E1DFC" w:rsidP="00A5335E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</w:tc>
      </w:tr>
    </w:tbl>
    <w:p w:rsidR="000E1DFC" w:rsidRDefault="000E1DFC" w:rsidP="000E1DFC">
      <w:pPr>
        <w:rPr>
          <w:rFonts w:ascii="宋体" w:hAnsi="宋体" w:cs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1-3</w:t>
      </w:r>
    </w:p>
    <w:p w:rsidR="000E1DFC" w:rsidRDefault="000E1DFC" w:rsidP="000E1DFC">
      <w:pPr>
        <w:rPr>
          <w:rFonts w:ascii="宋体" w:hAnsi="宋体"/>
          <w:szCs w:val="21"/>
        </w:rPr>
      </w:pP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2019</w:t>
      </w:r>
      <w:r>
        <w:rPr>
          <w:rFonts w:ascii="Times New Roman" w:hAnsi="Times New Roman"/>
          <w:b/>
          <w:sz w:val="42"/>
          <w:szCs w:val="42"/>
        </w:rPr>
        <w:t>年度</w:t>
      </w:r>
      <w:r>
        <w:rPr>
          <w:rFonts w:ascii="Times New Roman" w:hAnsi="Times New Roman"/>
          <w:b/>
          <w:sz w:val="42"/>
          <w:szCs w:val="42"/>
        </w:rPr>
        <w:t>NSFC</w:t>
      </w:r>
      <w:r>
        <w:rPr>
          <w:rFonts w:ascii="Times New Roman" w:hAnsi="Times New Roman" w:hint="eastAsia"/>
          <w:b/>
          <w:sz w:val="42"/>
          <w:szCs w:val="42"/>
        </w:rPr>
        <w:t>—</w:t>
      </w:r>
      <w:r>
        <w:rPr>
          <w:rFonts w:ascii="Times New Roman" w:hAnsi="Times New Roman"/>
          <w:b/>
          <w:sz w:val="42"/>
          <w:szCs w:val="42"/>
        </w:rPr>
        <w:t>广东联合基金重点</w:t>
      </w:r>
    </w:p>
    <w:p w:rsidR="000E1DFC" w:rsidRDefault="000E1DFC" w:rsidP="000E1DF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支持项目指南建议表</w:t>
      </w:r>
    </w:p>
    <w:p w:rsidR="000E1DFC" w:rsidRDefault="000E1DFC" w:rsidP="000E1DFC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95"/>
        <w:gridCol w:w="1740"/>
        <w:gridCol w:w="3043"/>
      </w:tblGrid>
      <w:tr w:rsidR="000E1DFC" w:rsidTr="00A5335E">
        <w:trPr>
          <w:jc w:val="center"/>
        </w:trPr>
        <w:tc>
          <w:tcPr>
            <w:tcW w:w="213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专题领域</w:t>
            </w:r>
          </w:p>
        </w:tc>
        <w:tc>
          <w:tcPr>
            <w:tcW w:w="6978" w:type="dxa"/>
            <w:gridSpan w:val="3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rPr>
          <w:trHeight w:val="479"/>
          <w:jc w:val="center"/>
        </w:trPr>
        <w:tc>
          <w:tcPr>
            <w:tcW w:w="213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建议研究方向</w:t>
            </w:r>
          </w:p>
        </w:tc>
        <w:tc>
          <w:tcPr>
            <w:tcW w:w="6978" w:type="dxa"/>
            <w:gridSpan w:val="3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rPr>
          <w:jc w:val="center"/>
        </w:trPr>
        <w:tc>
          <w:tcPr>
            <w:tcW w:w="213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建议人姓名</w:t>
            </w:r>
          </w:p>
        </w:tc>
        <w:tc>
          <w:tcPr>
            <w:tcW w:w="2195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依托单位</w:t>
            </w:r>
          </w:p>
        </w:tc>
        <w:tc>
          <w:tcPr>
            <w:tcW w:w="3043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rPr>
          <w:jc w:val="center"/>
        </w:trPr>
        <w:tc>
          <w:tcPr>
            <w:tcW w:w="213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2195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份</w:t>
            </w:r>
          </w:p>
        </w:tc>
        <w:tc>
          <w:tcPr>
            <w:tcW w:w="3043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rPr>
          <w:jc w:val="center"/>
        </w:trPr>
        <w:tc>
          <w:tcPr>
            <w:tcW w:w="213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2195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3043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A5335E">
        <w:trPr>
          <w:jc w:val="center"/>
        </w:trPr>
        <w:tc>
          <w:tcPr>
            <w:tcW w:w="213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2195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经费预算</w:t>
            </w:r>
          </w:p>
        </w:tc>
        <w:tc>
          <w:tcPr>
            <w:tcW w:w="3043" w:type="dxa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0E1DFC" w:rsidTr="000E1DFC">
        <w:trPr>
          <w:trHeight w:val="7517"/>
          <w:jc w:val="center"/>
        </w:trPr>
        <w:tc>
          <w:tcPr>
            <w:tcW w:w="9108" w:type="dxa"/>
            <w:gridSpan w:val="4"/>
          </w:tcPr>
          <w:p w:rsidR="000E1DFC" w:rsidRDefault="000E1DFC" w:rsidP="00A5335E">
            <w:pPr>
              <w:widowControl w:val="0"/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建议理由及背景（重点陈述主要研究内容、预期解决的重大科学问题、目标、研究优势等）（限</w:t>
            </w:r>
            <w:r>
              <w:rPr>
                <w:rFonts w:ascii="Times New Roman" w:eastAsia="仿宋_GB2312" w:hAnsi="Times New Roman"/>
                <w:bCs/>
                <w:sz w:val="24"/>
              </w:rPr>
              <w:t>500</w:t>
            </w:r>
            <w:r>
              <w:rPr>
                <w:rFonts w:ascii="Times New Roman" w:eastAsia="仿宋_GB2312" w:hAnsi="Times New Roman"/>
                <w:bCs/>
                <w:sz w:val="24"/>
              </w:rPr>
              <w:t>字）。</w:t>
            </w:r>
          </w:p>
        </w:tc>
      </w:tr>
    </w:tbl>
    <w:p w:rsidR="007E1663" w:rsidRPr="000E1DFC" w:rsidRDefault="007E1663" w:rsidP="000E1DFC"/>
    <w:sectPr w:rsidR="007E1663" w:rsidRPr="000E1DFC">
      <w:headerReference w:type="default" r:id="rId6"/>
      <w:footerReference w:type="default" r:id="rId7"/>
      <w:pgSz w:w="11906" w:h="16838"/>
      <w:pgMar w:top="1474" w:right="1247" w:bottom="1474" w:left="158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F97" w:rsidRDefault="009D5F97">
      <w:r>
        <w:separator/>
      </w:r>
    </w:p>
  </w:endnote>
  <w:endnote w:type="continuationSeparator" w:id="0">
    <w:p w:rsidR="009D5F97" w:rsidRDefault="009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0B" w:rsidRDefault="000E1D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200025" cy="15494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80B" w:rsidRDefault="000E1DF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5.45pt;margin-top:-10pt;width:15.75pt;height:12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" filled="f" stroked="f">
              <v:textbox style="mso-fit-shape-to-text:t" inset="0,0,0,0">
                <w:txbxContent>
                  <w:p w:rsidR="004D580B" w:rsidRDefault="000E1DF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F97" w:rsidRDefault="009D5F97">
      <w:r>
        <w:separator/>
      </w:r>
    </w:p>
  </w:footnote>
  <w:footnote w:type="continuationSeparator" w:id="0">
    <w:p w:rsidR="009D5F97" w:rsidRDefault="009D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0B" w:rsidRDefault="004D58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C"/>
    <w:rsid w:val="000E1DFC"/>
    <w:rsid w:val="004D580B"/>
    <w:rsid w:val="006D3400"/>
    <w:rsid w:val="007E1663"/>
    <w:rsid w:val="009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E2ACF"/>
  <w15:chartTrackingRefBased/>
  <w15:docId w15:val="{FDC5BA34-0592-4934-82B0-DBFBF88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DFC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DF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0E1D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a4">
    <w:name w:val="页眉 字符"/>
    <w:basedOn w:val="a0"/>
    <w:link w:val="a3"/>
    <w:rsid w:val="000E1DFC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a6"/>
    <w:rsid w:val="000E1DF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rsid w:val="000E1DFC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依竺</dc:creator>
  <cp:keywords/>
  <dc:description/>
  <cp:lastModifiedBy>段 依竺</cp:lastModifiedBy>
  <cp:revision>2</cp:revision>
  <dcterms:created xsi:type="dcterms:W3CDTF">2018-05-29T07:09:00Z</dcterms:created>
  <dcterms:modified xsi:type="dcterms:W3CDTF">2018-05-29T07:47:00Z</dcterms:modified>
</cp:coreProperties>
</file>