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1C0" w:rsidRDefault="00E75E29" w:rsidP="00454594">
      <w:pPr>
        <w:widowControl/>
        <w:spacing w:line="360" w:lineRule="auto"/>
        <w:jc w:val="center"/>
        <w:rPr>
          <w:rFonts w:ascii="华文中宋" w:eastAsia="华文中宋" w:hAnsi="华文中宋" w:cs="汉仪大黑简"/>
          <w:b/>
          <w:color w:val="000000"/>
          <w:kern w:val="0"/>
          <w:sz w:val="32"/>
          <w:szCs w:val="28"/>
        </w:rPr>
      </w:pPr>
      <w:r w:rsidRPr="009B3A31">
        <w:rPr>
          <w:rFonts w:ascii="华文中宋" w:eastAsia="华文中宋" w:hAnsi="华文中宋" w:cs="汉仪大黑简" w:hint="eastAsia"/>
          <w:b/>
          <w:color w:val="000000"/>
          <w:kern w:val="0"/>
          <w:sz w:val="32"/>
          <w:szCs w:val="28"/>
        </w:rPr>
        <w:t>关于转发</w:t>
      </w:r>
      <w:r w:rsidR="00D524AC">
        <w:rPr>
          <w:rFonts w:ascii="华文中宋" w:eastAsia="华文中宋" w:hAnsi="华文中宋" w:cs="汉仪大黑简" w:hint="eastAsia"/>
          <w:b/>
          <w:color w:val="000000"/>
          <w:kern w:val="0"/>
          <w:sz w:val="32"/>
          <w:szCs w:val="28"/>
        </w:rPr>
        <w:t>《</w:t>
      </w:r>
      <w:r w:rsidR="00D524AC" w:rsidRPr="009B3A31">
        <w:rPr>
          <w:rFonts w:ascii="华文中宋" w:eastAsia="华文中宋" w:hAnsi="华文中宋" w:cs="汉仪大黑简" w:hint="eastAsia"/>
          <w:b/>
          <w:color w:val="000000"/>
          <w:kern w:val="0"/>
          <w:sz w:val="32"/>
          <w:szCs w:val="28"/>
        </w:rPr>
        <w:t>教育部科技发展中心关于举办第二届</w:t>
      </w:r>
    </w:p>
    <w:p w:rsidR="00E75E29" w:rsidRDefault="00D524AC" w:rsidP="00454594">
      <w:pPr>
        <w:widowControl/>
        <w:spacing w:line="360" w:lineRule="auto"/>
        <w:jc w:val="center"/>
        <w:rPr>
          <w:rFonts w:ascii="华文中宋" w:eastAsia="华文中宋" w:hAnsi="华文中宋" w:cs="汉仪大黑简"/>
          <w:b/>
          <w:color w:val="000000"/>
          <w:kern w:val="0"/>
          <w:sz w:val="32"/>
          <w:szCs w:val="28"/>
        </w:rPr>
      </w:pPr>
      <w:r w:rsidRPr="009B3A31">
        <w:rPr>
          <w:rFonts w:ascii="华文中宋" w:eastAsia="华文中宋" w:hAnsi="华文中宋" w:cs="汉仪大黑简" w:hint="eastAsia"/>
          <w:b/>
          <w:color w:val="000000"/>
          <w:kern w:val="0"/>
          <w:sz w:val="32"/>
          <w:szCs w:val="28"/>
        </w:rPr>
        <w:t>“中国高校科技成果交易会”的通知</w:t>
      </w:r>
      <w:r>
        <w:rPr>
          <w:rFonts w:ascii="华文中宋" w:eastAsia="华文中宋" w:hAnsi="华文中宋" w:cs="汉仪大黑简" w:hint="eastAsia"/>
          <w:b/>
          <w:color w:val="000000"/>
          <w:kern w:val="0"/>
          <w:sz w:val="32"/>
          <w:szCs w:val="28"/>
        </w:rPr>
        <w:t>》的通知</w:t>
      </w:r>
    </w:p>
    <w:p w:rsidR="00D31DEC" w:rsidRPr="009B3A31" w:rsidRDefault="00D31DEC" w:rsidP="00D31DEC">
      <w:pPr>
        <w:widowControl/>
        <w:spacing w:line="360" w:lineRule="auto"/>
        <w:ind w:firstLineChars="200" w:firstLine="641"/>
        <w:jc w:val="center"/>
        <w:rPr>
          <w:rFonts w:ascii="华文中宋" w:eastAsia="华文中宋" w:hAnsi="华文中宋" w:cs="汉仪大黑简"/>
          <w:b/>
          <w:color w:val="000000"/>
          <w:kern w:val="0"/>
          <w:sz w:val="32"/>
          <w:szCs w:val="28"/>
        </w:rPr>
      </w:pPr>
    </w:p>
    <w:p w:rsidR="009B3A31" w:rsidRPr="006A102F" w:rsidRDefault="006A102F" w:rsidP="008951C0">
      <w:pPr>
        <w:widowControl/>
        <w:spacing w:line="500" w:lineRule="exact"/>
        <w:rPr>
          <w:rFonts w:ascii="华文中宋" w:eastAsia="华文中宋" w:hAnsi="华文中宋" w:cs="汉仪大黑简"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汉仪大黑简" w:hint="eastAsia"/>
          <w:color w:val="000000"/>
          <w:kern w:val="0"/>
          <w:sz w:val="28"/>
          <w:szCs w:val="28"/>
        </w:rPr>
        <w:t>学校各有关</w:t>
      </w:r>
      <w:bookmarkStart w:id="0" w:name="_Hlk508959372"/>
      <w:r>
        <w:rPr>
          <w:rFonts w:ascii="华文中宋" w:eastAsia="华文中宋" w:hAnsi="华文中宋" w:cs="汉仪大黑简" w:hint="eastAsia"/>
          <w:color w:val="000000"/>
          <w:kern w:val="0"/>
          <w:sz w:val="28"/>
          <w:szCs w:val="28"/>
        </w:rPr>
        <w:t>单位、部门</w:t>
      </w:r>
      <w:bookmarkEnd w:id="0"/>
      <w:r>
        <w:rPr>
          <w:rFonts w:ascii="华文中宋" w:eastAsia="华文中宋" w:hAnsi="华文中宋" w:cs="汉仪大黑简" w:hint="eastAsia"/>
          <w:color w:val="000000"/>
          <w:kern w:val="0"/>
          <w:sz w:val="28"/>
          <w:szCs w:val="28"/>
        </w:rPr>
        <w:t>：</w:t>
      </w:r>
    </w:p>
    <w:p w:rsidR="00D524AC" w:rsidRDefault="00E81F86" w:rsidP="008951C0">
      <w:pPr>
        <w:widowControl/>
        <w:spacing w:line="500" w:lineRule="exact"/>
        <w:ind w:firstLineChars="200" w:firstLine="560"/>
        <w:jc w:val="left"/>
        <w:rPr>
          <w:rFonts w:ascii="华文中宋" w:eastAsia="华文中宋" w:hAnsi="华文中宋" w:cs="汉仪大黑简"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汉仪大黑简" w:hint="eastAsia"/>
          <w:color w:val="000000"/>
          <w:kern w:val="0"/>
          <w:sz w:val="28"/>
          <w:szCs w:val="28"/>
        </w:rPr>
        <w:t>为进一步推动我校科技成果向现实生产力转化，增强服务经济社会发展的能力，现将</w:t>
      </w:r>
      <w:r w:rsidRPr="00E81F86">
        <w:rPr>
          <w:rFonts w:ascii="华文中宋" w:eastAsia="华文中宋" w:hAnsi="华文中宋" w:cs="汉仪大黑简" w:hint="eastAsia"/>
          <w:color w:val="000000"/>
          <w:kern w:val="0"/>
          <w:sz w:val="28"/>
          <w:szCs w:val="28"/>
        </w:rPr>
        <w:t>《教育部科技发展中心关于举办第二届“中国高校科技成果交易会”的通知》</w:t>
      </w:r>
      <w:r>
        <w:rPr>
          <w:rFonts w:ascii="华文中宋" w:eastAsia="华文中宋" w:hAnsi="华文中宋" w:cs="汉仪大黑简" w:hint="eastAsia"/>
          <w:color w:val="000000"/>
          <w:kern w:val="0"/>
          <w:sz w:val="28"/>
          <w:szCs w:val="28"/>
        </w:rPr>
        <w:t>发给你们，请</w:t>
      </w:r>
    </w:p>
    <w:p w:rsidR="00875BEB" w:rsidRPr="009B3A31" w:rsidRDefault="00875BEB" w:rsidP="008951C0">
      <w:pPr>
        <w:widowControl/>
        <w:spacing w:line="500" w:lineRule="exact"/>
        <w:ind w:firstLineChars="200" w:firstLine="560"/>
        <w:jc w:val="left"/>
        <w:rPr>
          <w:rFonts w:ascii="华文中宋" w:eastAsia="华文中宋" w:hAnsi="华文中宋" w:cs="汉仪大黑简"/>
          <w:color w:val="000000"/>
          <w:kern w:val="0"/>
          <w:sz w:val="28"/>
          <w:szCs w:val="28"/>
        </w:rPr>
      </w:pPr>
      <w:r w:rsidRPr="009B3A31">
        <w:rPr>
          <w:rFonts w:ascii="华文中宋" w:eastAsia="华文中宋" w:hAnsi="华文中宋" w:cs="汉仪大黑简" w:hint="eastAsia"/>
          <w:color w:val="000000"/>
          <w:kern w:val="0"/>
          <w:sz w:val="28"/>
          <w:szCs w:val="28"/>
        </w:rPr>
        <w:t>根据《</w:t>
      </w:r>
      <w:r w:rsidRPr="009B3A31">
        <w:rPr>
          <w:rFonts w:ascii="华文中宋" w:eastAsia="华文中宋" w:hAnsi="华文中宋" w:cs="汉仪大黑简"/>
          <w:color w:val="000000"/>
          <w:kern w:val="0"/>
          <w:sz w:val="28"/>
          <w:szCs w:val="28"/>
        </w:rPr>
        <w:t>教育部科技部关于加强高等学校科技成果转移转化工作的若干意见</w:t>
      </w:r>
      <w:r w:rsidRPr="009B3A31">
        <w:rPr>
          <w:rFonts w:ascii="华文中宋" w:eastAsia="华文中宋" w:hAnsi="华文中宋" w:cs="汉仪大黑简" w:hint="eastAsia"/>
          <w:color w:val="000000"/>
          <w:kern w:val="0"/>
          <w:sz w:val="28"/>
          <w:szCs w:val="28"/>
        </w:rPr>
        <w:t>》，教育部《促进高等学校科技成果转移转化行动计划》，以及《教育部广东省人民政府“十三五”产学研合作协议》，在教育部和广东省政府的组织下，教育部科技发展中心、广东省科学技术厅、广东省教育厅和惠州市人民政府，拟于2018年5月25日-27日，在惠州市举办 “第二届中国高校科技成果交易会”</w:t>
      </w:r>
      <w:r w:rsidR="00D524AC">
        <w:rPr>
          <w:rFonts w:ascii="华文中宋" w:eastAsia="华文中宋" w:hAnsi="华文中宋" w:cs="汉仪大黑简" w:hint="eastAsia"/>
          <w:color w:val="000000"/>
          <w:kern w:val="0"/>
          <w:sz w:val="28"/>
          <w:szCs w:val="28"/>
        </w:rPr>
        <w:t>，具体事项如下：</w:t>
      </w:r>
    </w:p>
    <w:p w:rsidR="00875BEB" w:rsidRPr="009B3A31" w:rsidRDefault="00875BEB" w:rsidP="008951C0">
      <w:pPr>
        <w:spacing w:line="500" w:lineRule="exact"/>
        <w:ind w:firstLineChars="250" w:firstLine="700"/>
        <w:rPr>
          <w:rFonts w:ascii="华文中宋" w:eastAsia="华文中宋" w:hAnsi="华文中宋" w:cs="华文楷体"/>
          <w:color w:val="000000"/>
          <w:kern w:val="1"/>
          <w:sz w:val="28"/>
          <w:szCs w:val="28"/>
        </w:rPr>
      </w:pPr>
      <w:bookmarkStart w:id="1" w:name="_Toc502853714"/>
      <w:r w:rsidRPr="009B3A31">
        <w:rPr>
          <w:rFonts w:ascii="华文中宋" w:eastAsia="华文中宋" w:hAnsi="华文中宋" w:hint="eastAsia"/>
          <w:sz w:val="28"/>
          <w:szCs w:val="28"/>
        </w:rPr>
        <w:t>一</w:t>
      </w:r>
      <w:r w:rsidR="00080DDC" w:rsidRPr="009B3A31">
        <w:rPr>
          <w:rFonts w:ascii="华文中宋" w:eastAsia="华文中宋" w:hAnsi="华文中宋" w:hint="eastAsia"/>
          <w:sz w:val="28"/>
          <w:szCs w:val="28"/>
        </w:rPr>
        <w:t>、</w:t>
      </w:r>
      <w:r w:rsidRPr="009B3A31">
        <w:rPr>
          <w:rFonts w:ascii="华文中宋" w:eastAsia="华文中宋" w:hAnsi="华文中宋" w:hint="eastAsia"/>
          <w:sz w:val="28"/>
          <w:szCs w:val="28"/>
        </w:rPr>
        <w:t>举办时间</w:t>
      </w:r>
      <w:bookmarkEnd w:id="1"/>
      <w:r w:rsidR="00080DDC" w:rsidRPr="009B3A31">
        <w:rPr>
          <w:rFonts w:ascii="华文中宋" w:eastAsia="华文中宋" w:hAnsi="华文中宋" w:hint="eastAsia"/>
          <w:sz w:val="28"/>
          <w:szCs w:val="28"/>
        </w:rPr>
        <w:t>：</w:t>
      </w:r>
      <w:r w:rsidRPr="009B3A31">
        <w:rPr>
          <w:rFonts w:ascii="华文中宋" w:eastAsia="华文中宋" w:hAnsi="华文中宋" w:cs="华文楷体" w:hint="eastAsia"/>
          <w:color w:val="000000"/>
          <w:kern w:val="1"/>
          <w:sz w:val="28"/>
          <w:szCs w:val="28"/>
        </w:rPr>
        <w:t>2018年5月25日-27日，会展期3天。5月23日-24日报到。</w:t>
      </w:r>
    </w:p>
    <w:p w:rsidR="00875BEB" w:rsidRPr="009B3A31" w:rsidRDefault="00875BEB" w:rsidP="008951C0">
      <w:pPr>
        <w:spacing w:line="500" w:lineRule="exact"/>
        <w:ind w:firstLineChars="250" w:firstLine="700"/>
        <w:rPr>
          <w:rFonts w:ascii="华文中宋" w:eastAsia="华文中宋" w:hAnsi="华文中宋"/>
          <w:sz w:val="28"/>
          <w:szCs w:val="28"/>
        </w:rPr>
      </w:pPr>
      <w:bookmarkStart w:id="2" w:name="_Toc502853715"/>
      <w:r w:rsidRPr="009B3A31">
        <w:rPr>
          <w:rFonts w:ascii="华文中宋" w:eastAsia="华文中宋" w:hAnsi="华文中宋" w:hint="eastAsia"/>
          <w:sz w:val="28"/>
          <w:szCs w:val="28"/>
        </w:rPr>
        <w:t>二</w:t>
      </w:r>
      <w:r w:rsidR="00080DDC" w:rsidRPr="009B3A31">
        <w:rPr>
          <w:rFonts w:ascii="华文中宋" w:eastAsia="华文中宋" w:hAnsi="华文中宋" w:hint="eastAsia"/>
          <w:sz w:val="28"/>
          <w:szCs w:val="28"/>
        </w:rPr>
        <w:t>、</w:t>
      </w:r>
      <w:r w:rsidRPr="009B3A31">
        <w:rPr>
          <w:rFonts w:ascii="华文中宋" w:eastAsia="华文中宋" w:hAnsi="华文中宋" w:hint="eastAsia"/>
          <w:sz w:val="28"/>
          <w:szCs w:val="28"/>
        </w:rPr>
        <w:t>举办地点</w:t>
      </w:r>
      <w:bookmarkEnd w:id="2"/>
      <w:r w:rsidRPr="009B3A31">
        <w:rPr>
          <w:rFonts w:ascii="华文中宋" w:eastAsia="华文中宋" w:hAnsi="华文中宋" w:hint="eastAsia"/>
          <w:sz w:val="28"/>
          <w:szCs w:val="28"/>
        </w:rPr>
        <w:t xml:space="preserve"> </w:t>
      </w:r>
      <w:r w:rsidR="00080DDC" w:rsidRPr="009B3A31">
        <w:rPr>
          <w:rFonts w:ascii="华文中宋" w:eastAsia="华文中宋" w:hAnsi="华文中宋" w:hint="eastAsia"/>
          <w:sz w:val="28"/>
          <w:szCs w:val="28"/>
        </w:rPr>
        <w:t>：</w:t>
      </w:r>
      <w:r w:rsidRPr="009B3A31">
        <w:rPr>
          <w:rFonts w:ascii="华文中宋" w:eastAsia="华文中宋" w:hAnsi="华文中宋" w:hint="eastAsia"/>
          <w:sz w:val="28"/>
          <w:szCs w:val="28"/>
        </w:rPr>
        <w:t>广东省惠州市会展中心</w:t>
      </w:r>
    </w:p>
    <w:p w:rsidR="00875BEB" w:rsidRPr="009B3A31" w:rsidRDefault="00875BEB" w:rsidP="008951C0">
      <w:pPr>
        <w:spacing w:line="500" w:lineRule="exact"/>
        <w:ind w:firstLineChars="250" w:firstLine="700"/>
        <w:rPr>
          <w:rFonts w:ascii="华文中宋" w:eastAsia="华文中宋" w:hAnsi="华文中宋"/>
          <w:sz w:val="28"/>
          <w:szCs w:val="28"/>
        </w:rPr>
      </w:pPr>
      <w:bookmarkStart w:id="3" w:name="_Toc502853716"/>
      <w:r w:rsidRPr="009B3A31">
        <w:rPr>
          <w:rFonts w:ascii="华文中宋" w:eastAsia="华文中宋" w:hAnsi="华文中宋" w:hint="eastAsia"/>
          <w:sz w:val="28"/>
          <w:szCs w:val="28"/>
        </w:rPr>
        <w:t>三</w:t>
      </w:r>
      <w:r w:rsidR="00080DDC" w:rsidRPr="009B3A31">
        <w:rPr>
          <w:rFonts w:ascii="华文中宋" w:eastAsia="华文中宋" w:hAnsi="华文中宋" w:hint="eastAsia"/>
          <w:sz w:val="28"/>
          <w:szCs w:val="28"/>
        </w:rPr>
        <w:t>、</w:t>
      </w:r>
      <w:r w:rsidRPr="009B3A31">
        <w:rPr>
          <w:rFonts w:ascii="华文中宋" w:eastAsia="华文中宋" w:hAnsi="华文中宋" w:hint="eastAsia"/>
          <w:sz w:val="28"/>
          <w:szCs w:val="28"/>
        </w:rPr>
        <w:t>活动主题</w:t>
      </w:r>
      <w:bookmarkEnd w:id="3"/>
      <w:r w:rsidRPr="009B3A31">
        <w:rPr>
          <w:rFonts w:ascii="华文中宋" w:eastAsia="华文中宋" w:hAnsi="华文中宋" w:hint="eastAsia"/>
          <w:sz w:val="28"/>
          <w:szCs w:val="28"/>
        </w:rPr>
        <w:t>：促进产学深度融合 携手创新共赢发展</w:t>
      </w:r>
    </w:p>
    <w:p w:rsidR="00B91773" w:rsidRDefault="00B91773" w:rsidP="00454594">
      <w:pPr>
        <w:spacing w:line="500" w:lineRule="exact"/>
        <w:ind w:firstLineChars="250" w:firstLine="725"/>
        <w:rPr>
          <w:rFonts w:ascii="华文中宋" w:eastAsia="华文中宋" w:hAnsi="华文中宋"/>
          <w:sz w:val="29"/>
          <w:szCs w:val="29"/>
        </w:rPr>
      </w:pPr>
      <w:r>
        <w:rPr>
          <w:rFonts w:ascii="华文中宋" w:eastAsia="华文中宋" w:hAnsi="华文中宋" w:hint="eastAsia"/>
          <w:sz w:val="29"/>
          <w:szCs w:val="29"/>
        </w:rPr>
        <w:t>请各有关单位、部门高度重视，将相关负责人填报《第二届科交会高校成果推荐表》及《项目汇总表》，需填报成果清单详见附件《2013-2017专利授权表》，并于2018年3月22日前将电子版发送到</w:t>
      </w:r>
      <w:r w:rsidRPr="00B91773">
        <w:rPr>
          <w:sz w:val="28"/>
        </w:rPr>
        <w:t>cgc2017@126.com</w:t>
      </w:r>
      <w:r>
        <w:rPr>
          <w:rFonts w:ascii="华文中宋" w:eastAsia="华文中宋" w:hAnsi="华文中宋" w:hint="eastAsia"/>
          <w:sz w:val="29"/>
          <w:szCs w:val="29"/>
        </w:rPr>
        <w:t>邮箱</w:t>
      </w:r>
      <w:bookmarkStart w:id="4" w:name="_GoBack"/>
      <w:bookmarkEnd w:id="4"/>
      <w:r>
        <w:rPr>
          <w:rFonts w:ascii="华文中宋" w:eastAsia="华文中宋" w:hAnsi="华文中宋" w:hint="eastAsia"/>
          <w:sz w:val="29"/>
          <w:szCs w:val="29"/>
        </w:rPr>
        <w:t>，纸质版一份需部分负责人签字并盖章后交到成果转化与社会服务处（图书馆512办公室）。</w:t>
      </w:r>
    </w:p>
    <w:p w:rsidR="00143000" w:rsidRPr="009B3A31" w:rsidRDefault="00454594" w:rsidP="00454594">
      <w:pPr>
        <w:spacing w:line="500" w:lineRule="exact"/>
        <w:ind w:firstLineChars="250" w:firstLine="700"/>
        <w:rPr>
          <w:rFonts w:ascii="华文中宋" w:eastAsia="华文中宋" w:hAnsi="华文中宋"/>
          <w:sz w:val="28"/>
          <w:szCs w:val="28"/>
        </w:rPr>
      </w:pPr>
      <w:r w:rsidRPr="00454594">
        <w:rPr>
          <w:rFonts w:ascii="华文中宋" w:eastAsia="华文中宋" w:hAnsi="华文中宋" w:hint="eastAsia"/>
          <w:sz w:val="28"/>
          <w:szCs w:val="28"/>
        </w:rPr>
        <w:t>除</w:t>
      </w:r>
      <w:r>
        <w:rPr>
          <w:rFonts w:ascii="华文中宋" w:eastAsia="华文中宋" w:hAnsi="华文中宋" w:hint="eastAsia"/>
          <w:sz w:val="28"/>
          <w:szCs w:val="28"/>
        </w:rPr>
        <w:t>成果清单列举项目外，</w:t>
      </w:r>
      <w:r w:rsidR="008951C0" w:rsidRPr="00454594">
        <w:rPr>
          <w:rFonts w:ascii="华文中宋" w:eastAsia="华文中宋" w:hAnsi="华文中宋" w:hint="eastAsia"/>
          <w:sz w:val="28"/>
          <w:szCs w:val="28"/>
        </w:rPr>
        <w:t>各</w:t>
      </w:r>
      <w:r w:rsidRPr="00454594">
        <w:rPr>
          <w:rFonts w:ascii="华文中宋" w:eastAsia="华文中宋" w:hAnsi="华文中宋" w:hint="eastAsia"/>
          <w:sz w:val="28"/>
          <w:szCs w:val="28"/>
        </w:rPr>
        <w:t>单位、部门有相关符合条件的成果也可推荐填报。</w:t>
      </w:r>
      <w:r w:rsidR="006A102F">
        <w:rPr>
          <w:rFonts w:ascii="华文中宋" w:eastAsia="华文中宋" w:hAnsi="华文中宋" w:hint="eastAsia"/>
          <w:sz w:val="28"/>
          <w:szCs w:val="28"/>
        </w:rPr>
        <w:t>相关文件请详见附件，不详之处请咨询成果转化与社会服务处</w:t>
      </w:r>
      <w:r w:rsidR="00D31DEC">
        <w:rPr>
          <w:rFonts w:ascii="华文中宋" w:eastAsia="华文中宋" w:hAnsi="华文中宋" w:hint="eastAsia"/>
          <w:sz w:val="28"/>
          <w:szCs w:val="28"/>
        </w:rPr>
        <w:t>，</w:t>
      </w:r>
      <w:r w:rsidR="006A102F">
        <w:rPr>
          <w:rFonts w:ascii="华文中宋" w:eastAsia="华文中宋" w:hAnsi="华文中宋" w:hint="eastAsia"/>
          <w:sz w:val="28"/>
          <w:szCs w:val="28"/>
        </w:rPr>
        <w:t>联系人</w:t>
      </w:r>
      <w:r w:rsidR="00D31DEC">
        <w:rPr>
          <w:rFonts w:ascii="华文中宋" w:eastAsia="华文中宋" w:hAnsi="华文中宋" w:hint="eastAsia"/>
          <w:sz w:val="28"/>
          <w:szCs w:val="28"/>
        </w:rPr>
        <w:t>：</w:t>
      </w:r>
      <w:r w:rsidR="006A102F">
        <w:rPr>
          <w:rFonts w:ascii="华文中宋" w:eastAsia="华文中宋" w:hAnsi="华文中宋" w:hint="eastAsia"/>
          <w:sz w:val="28"/>
          <w:szCs w:val="28"/>
        </w:rPr>
        <w:t>银胜高</w:t>
      </w:r>
      <w:r w:rsidR="00D31DEC">
        <w:rPr>
          <w:rFonts w:ascii="华文中宋" w:eastAsia="华文中宋" w:hAnsi="华文中宋" w:hint="eastAsia"/>
          <w:sz w:val="28"/>
          <w:szCs w:val="28"/>
        </w:rPr>
        <w:t>，</w:t>
      </w:r>
      <w:r w:rsidR="006A102F">
        <w:rPr>
          <w:rFonts w:ascii="华文中宋" w:eastAsia="华文中宋" w:hAnsi="华文中宋" w:hint="eastAsia"/>
          <w:sz w:val="28"/>
          <w:szCs w:val="28"/>
        </w:rPr>
        <w:t>电话：0</w:t>
      </w:r>
      <w:r w:rsidR="006A102F">
        <w:rPr>
          <w:rFonts w:ascii="华文中宋" w:eastAsia="华文中宋" w:hAnsi="华文中宋"/>
          <w:sz w:val="28"/>
          <w:szCs w:val="28"/>
        </w:rPr>
        <w:t>771-4953557</w:t>
      </w:r>
      <w:r w:rsidR="006A102F">
        <w:rPr>
          <w:rFonts w:ascii="华文中宋" w:eastAsia="华文中宋" w:hAnsi="华文中宋" w:hint="eastAsia"/>
          <w:sz w:val="28"/>
          <w:szCs w:val="28"/>
        </w:rPr>
        <w:t>。</w:t>
      </w:r>
    </w:p>
    <w:sectPr w:rsidR="00143000" w:rsidRPr="009B3A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30A" w:rsidRDefault="00EE030A" w:rsidP="00D31DEC">
      <w:r>
        <w:separator/>
      </w:r>
    </w:p>
  </w:endnote>
  <w:endnote w:type="continuationSeparator" w:id="0">
    <w:p w:rsidR="00EE030A" w:rsidRDefault="00EE030A" w:rsidP="00D3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汉仪大黑简">
    <w:altName w:val="宋体"/>
    <w:charset w:val="86"/>
    <w:family w:val="modern"/>
    <w:pitch w:val="default"/>
    <w:sig w:usb0="00000000" w:usb1="00000000" w:usb2="00000012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30A" w:rsidRDefault="00EE030A" w:rsidP="00D31DEC">
      <w:r>
        <w:separator/>
      </w:r>
    </w:p>
  </w:footnote>
  <w:footnote w:type="continuationSeparator" w:id="0">
    <w:p w:rsidR="00EE030A" w:rsidRDefault="00EE030A" w:rsidP="00D31D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00"/>
    <w:rsid w:val="00080DDC"/>
    <w:rsid w:val="00143000"/>
    <w:rsid w:val="00314E49"/>
    <w:rsid w:val="00454594"/>
    <w:rsid w:val="006A102F"/>
    <w:rsid w:val="00875BEB"/>
    <w:rsid w:val="008951C0"/>
    <w:rsid w:val="00912C94"/>
    <w:rsid w:val="009B3A31"/>
    <w:rsid w:val="00AE4AAF"/>
    <w:rsid w:val="00B91773"/>
    <w:rsid w:val="00BD7657"/>
    <w:rsid w:val="00D31DEC"/>
    <w:rsid w:val="00D429F3"/>
    <w:rsid w:val="00D524AC"/>
    <w:rsid w:val="00E4269E"/>
    <w:rsid w:val="00E75E29"/>
    <w:rsid w:val="00E81F86"/>
    <w:rsid w:val="00EE030A"/>
    <w:rsid w:val="00F9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A1EC31"/>
  <w15:chartTrackingRefBased/>
  <w15:docId w15:val="{DAECC8E9-7747-4123-A757-264BB5DA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5BEB"/>
    <w:pPr>
      <w:widowControl w:val="0"/>
      <w:jc w:val="both"/>
    </w:pPr>
    <w:rPr>
      <w:rFonts w:ascii="Verdana" w:eastAsia="微软雅黑" w:hAnsi="Verdan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D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1DEC"/>
    <w:rPr>
      <w:rFonts w:ascii="Verdana" w:eastAsia="微软雅黑" w:hAnsi="Verdana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1D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1DEC"/>
    <w:rPr>
      <w:rFonts w:ascii="Verdana" w:eastAsia="微软雅黑" w:hAnsi="Verdana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8951C0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951C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2018-03-16T03:57:00Z</dcterms:created>
  <dcterms:modified xsi:type="dcterms:W3CDTF">2018-03-16T04:19:00Z</dcterms:modified>
</cp:coreProperties>
</file>