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ascii="方正小标宋简体" w:hAnsi="方正小标宋简体" w:eastAsia="方正小标宋简体" w:cs="方正小标宋简体"/>
          <w:color w:val="000000"/>
          <w:sz w:val="28"/>
          <w:szCs w:val="28"/>
          <w:lang w:bidi="ar"/>
        </w:rPr>
      </w:pPr>
      <w:r>
        <w:rPr>
          <w:rFonts w:hint="eastAsia" w:ascii="方正小标宋简体" w:hAnsi="方正小标宋简体" w:eastAsia="方正小标宋简体" w:cs="方正小标宋简体"/>
          <w:color w:val="000000"/>
          <w:sz w:val="28"/>
          <w:szCs w:val="28"/>
          <w:lang w:bidi="ar"/>
        </w:rPr>
        <w:t>附件1</w:t>
      </w:r>
    </w:p>
    <w:p>
      <w:pPr>
        <w:jc w:val="center"/>
        <w:rPr>
          <w:rFonts w:ascii="华文中宋" w:hAnsi="华文中宋" w:eastAsia="华文中宋" w:cs="华文中宋"/>
          <w:b/>
          <w:sz w:val="30"/>
          <w:szCs w:val="30"/>
        </w:rPr>
      </w:pPr>
      <w:r>
        <w:rPr>
          <w:rFonts w:hint="eastAsia" w:ascii="方正小标宋简体" w:hAnsi="方正小标宋简体" w:eastAsia="方正小标宋简体" w:cs="方正小标宋简体"/>
          <w:color w:val="000000"/>
          <w:sz w:val="44"/>
          <w:szCs w:val="44"/>
          <w:lang w:bidi="ar"/>
        </w:rPr>
        <w:t>广西中医药大学课程教学设</w:t>
      </w:r>
      <w:r>
        <w:rPr>
          <w:rFonts w:hint="eastAsia" w:ascii="方正小标宋简体" w:hAnsi="方正小标宋简体" w:eastAsia="方正小标宋简体" w:cs="方正小标宋简体"/>
          <w:sz w:val="44"/>
          <w:szCs w:val="44"/>
          <w:lang w:bidi="ar"/>
        </w:rPr>
        <w:t>计(</w:t>
      </w:r>
      <w:r>
        <w:rPr>
          <w:rFonts w:hint="eastAsia" w:ascii="方正小标宋简体" w:hAnsi="方正小标宋简体" w:eastAsia="方正小标宋简体" w:cs="方正小标宋简体"/>
          <w:color w:val="000000"/>
          <w:sz w:val="44"/>
          <w:szCs w:val="44"/>
          <w:lang w:bidi="ar"/>
        </w:rPr>
        <w:t>2020版)</w:t>
      </w:r>
    </w:p>
    <w:tbl>
      <w:tblPr>
        <w:tblStyle w:val="4"/>
        <w:tblW w:w="9799" w:type="dxa"/>
        <w:tblInd w:w="0" w:type="dxa"/>
        <w:tblLayout w:type="fixed"/>
        <w:tblCellMar>
          <w:top w:w="0" w:type="dxa"/>
          <w:left w:w="108" w:type="dxa"/>
          <w:bottom w:w="0" w:type="dxa"/>
          <w:right w:w="108" w:type="dxa"/>
        </w:tblCellMar>
      </w:tblPr>
      <w:tblGrid>
        <w:gridCol w:w="1303"/>
        <w:gridCol w:w="4575"/>
        <w:gridCol w:w="1080"/>
        <w:gridCol w:w="975"/>
        <w:gridCol w:w="1035"/>
        <w:gridCol w:w="831"/>
      </w:tblGrid>
      <w:tr>
        <w:trPr>
          <w:trHeight w:val="285" w:hRule="atLeast"/>
        </w:trPr>
        <w:tc>
          <w:tcPr>
            <w:tcW w:w="13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所授课程</w:t>
            </w:r>
          </w:p>
        </w:tc>
        <w:tc>
          <w:tcPr>
            <w:tcW w:w="8496" w:type="dxa"/>
            <w:gridSpan w:val="5"/>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b/>
                <w:color w:val="000000"/>
                <w:sz w:val="24"/>
                <w:szCs w:val="24"/>
                <w:lang w:val="en-US" w:eastAsia="zh-Hans"/>
              </w:rPr>
            </w:pPr>
            <w:r>
              <w:rPr>
                <w:rFonts w:hint="eastAsia" w:ascii="宋体" w:hAnsi="宋体" w:eastAsia="宋体" w:cs="Tahoma"/>
                <w:b/>
                <w:color w:val="000000"/>
                <w:sz w:val="24"/>
                <w:szCs w:val="24"/>
                <w:lang w:val="en-US" w:eastAsia="zh-Hans"/>
              </w:rPr>
              <w:t>中医急诊学</w:t>
            </w:r>
            <w:r>
              <w:rPr>
                <w:rFonts w:hint="default" w:ascii="宋体" w:hAnsi="宋体" w:eastAsia="宋体" w:cs="Tahoma"/>
                <w:b/>
                <w:color w:val="000000"/>
                <w:sz w:val="24"/>
                <w:szCs w:val="24"/>
                <w:lang w:eastAsia="zh-Hans"/>
              </w:rPr>
              <w:t xml:space="preserve"> </w:t>
            </w:r>
          </w:p>
        </w:tc>
      </w:tr>
      <w:tr>
        <w:trPr>
          <w:trHeight w:val="285" w:hRule="atLeast"/>
        </w:trPr>
        <w:tc>
          <w:tcPr>
            <w:tcW w:w="13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课程章节</w:t>
            </w:r>
          </w:p>
        </w:tc>
        <w:tc>
          <w:tcPr>
            <w:tcW w:w="663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b/>
                <w:color w:val="000000"/>
                <w:sz w:val="24"/>
                <w:szCs w:val="24"/>
                <w:lang w:val="en-US" w:eastAsia="zh-Hans"/>
              </w:rPr>
            </w:pPr>
            <w:r>
              <w:rPr>
                <w:rFonts w:hint="eastAsia" w:ascii="宋体" w:hAnsi="宋体" w:eastAsia="宋体" w:cs="Tahoma"/>
                <w:b/>
                <w:color w:val="000000"/>
                <w:sz w:val="24"/>
                <w:szCs w:val="24"/>
                <w:lang w:val="en-US" w:eastAsia="zh-Hans"/>
              </w:rPr>
              <w:t>第三篇</w:t>
            </w:r>
            <w:r>
              <w:rPr>
                <w:rFonts w:hint="default" w:ascii="宋体" w:hAnsi="宋体" w:eastAsia="宋体" w:cs="Tahoma"/>
                <w:b/>
                <w:color w:val="000000"/>
                <w:sz w:val="24"/>
                <w:szCs w:val="24"/>
                <w:lang w:eastAsia="zh-Hans"/>
              </w:rPr>
              <w:t xml:space="preserve"> </w:t>
            </w:r>
            <w:r>
              <w:rPr>
                <w:rFonts w:hint="eastAsia" w:ascii="宋体" w:hAnsi="宋体" w:eastAsia="宋体" w:cs="Tahoma"/>
                <w:b/>
                <w:color w:val="000000"/>
                <w:sz w:val="24"/>
                <w:szCs w:val="24"/>
                <w:lang w:val="en-US" w:eastAsia="zh-Hans"/>
              </w:rPr>
              <w:t>第十四章</w:t>
            </w:r>
            <w:r>
              <w:rPr>
                <w:rFonts w:hint="default" w:ascii="宋体" w:hAnsi="宋体" w:eastAsia="宋体" w:cs="Tahoma"/>
                <w:b/>
                <w:color w:val="000000"/>
                <w:sz w:val="24"/>
                <w:szCs w:val="24"/>
                <w:lang w:eastAsia="zh-Hans"/>
              </w:rPr>
              <w:t xml:space="preserve"> </w:t>
            </w:r>
            <w:r>
              <w:rPr>
                <w:rFonts w:hint="eastAsia" w:ascii="宋体" w:hAnsi="宋体" w:eastAsia="宋体" w:cs="Tahoma"/>
                <w:b/>
                <w:color w:val="000000"/>
                <w:sz w:val="24"/>
                <w:szCs w:val="24"/>
                <w:lang w:val="en-US" w:eastAsia="zh-Hans"/>
              </w:rPr>
              <w:t>脾心痛</w:t>
            </w:r>
          </w:p>
        </w:tc>
        <w:tc>
          <w:tcPr>
            <w:tcW w:w="10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授课学时</w:t>
            </w:r>
          </w:p>
        </w:tc>
        <w:tc>
          <w:tcPr>
            <w:tcW w:w="831"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b/>
                <w:color w:val="000000"/>
                <w:sz w:val="24"/>
                <w:szCs w:val="24"/>
              </w:rPr>
            </w:pPr>
            <w:r>
              <w:rPr>
                <w:rFonts w:hint="default" w:ascii="宋体" w:hAnsi="宋体" w:eastAsia="宋体" w:cs="Tahoma"/>
                <w:b/>
                <w:color w:val="000000"/>
                <w:sz w:val="24"/>
                <w:szCs w:val="24"/>
              </w:rPr>
              <w:t>2</w:t>
            </w:r>
          </w:p>
        </w:tc>
      </w:tr>
      <w:tr>
        <w:trPr>
          <w:trHeight w:val="285" w:hRule="atLeast"/>
        </w:trPr>
        <w:tc>
          <w:tcPr>
            <w:tcW w:w="13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所属院、部</w:t>
            </w:r>
          </w:p>
        </w:tc>
        <w:tc>
          <w:tcPr>
            <w:tcW w:w="565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b/>
                <w:color w:val="000000"/>
                <w:sz w:val="24"/>
                <w:szCs w:val="24"/>
                <w:lang w:val="en-US" w:eastAsia="zh-Hans"/>
              </w:rPr>
            </w:pPr>
            <w:r>
              <w:rPr>
                <w:rFonts w:hint="eastAsia" w:ascii="宋体" w:hAnsi="宋体" w:eastAsia="宋体" w:cs="Tahoma"/>
                <w:b/>
                <w:color w:val="000000"/>
                <w:sz w:val="24"/>
                <w:szCs w:val="24"/>
                <w:lang w:val="en-US" w:eastAsia="zh-Hans"/>
              </w:rPr>
              <w:t>广西中医药大学第一临床医学院</w:t>
            </w:r>
            <w:r>
              <w:rPr>
                <w:rFonts w:hint="default" w:ascii="宋体" w:hAnsi="宋体" w:eastAsia="宋体" w:cs="Tahoma"/>
                <w:b/>
                <w:color w:val="000000"/>
                <w:sz w:val="24"/>
                <w:szCs w:val="24"/>
                <w:lang w:eastAsia="zh-Hans"/>
              </w:rPr>
              <w:t xml:space="preserve"> </w:t>
            </w:r>
            <w:r>
              <w:rPr>
                <w:rFonts w:hint="eastAsia" w:ascii="宋体" w:hAnsi="宋体" w:eastAsia="宋体" w:cs="Tahoma"/>
                <w:b/>
                <w:color w:val="000000"/>
                <w:sz w:val="24"/>
                <w:szCs w:val="24"/>
                <w:lang w:val="en-US" w:eastAsia="zh-Hans"/>
              </w:rPr>
              <w:t>急症教研室</w:t>
            </w:r>
          </w:p>
        </w:tc>
        <w:tc>
          <w:tcPr>
            <w:tcW w:w="9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设计者</w:t>
            </w:r>
          </w:p>
        </w:tc>
        <w:tc>
          <w:tcPr>
            <w:tcW w:w="1866"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eastAsia" w:ascii="宋体" w:hAnsi="宋体" w:eastAsia="宋体" w:cs="Tahoma"/>
                <w:b/>
                <w:color w:val="000000"/>
                <w:sz w:val="24"/>
                <w:szCs w:val="24"/>
                <w:lang w:val="en-US" w:eastAsia="zh-Hans"/>
              </w:rPr>
            </w:pPr>
            <w:r>
              <w:rPr>
                <w:rFonts w:hint="eastAsia" w:ascii="宋体" w:hAnsi="宋体" w:eastAsia="宋体" w:cs="Tahoma"/>
                <w:b/>
                <w:color w:val="000000"/>
                <w:sz w:val="24"/>
                <w:szCs w:val="24"/>
                <w:lang w:val="en-US" w:eastAsia="zh-Hans"/>
              </w:rPr>
              <w:t>陈兴华</w:t>
            </w:r>
          </w:p>
        </w:tc>
      </w:tr>
      <w:tr>
        <w:trPr>
          <w:trHeight w:val="285" w:hRule="atLeast"/>
        </w:trPr>
        <w:tc>
          <w:tcPr>
            <w:tcW w:w="130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授课专业</w:t>
            </w:r>
          </w:p>
        </w:tc>
        <w:tc>
          <w:tcPr>
            <w:tcW w:w="45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b/>
                <w:color w:val="000000"/>
                <w:sz w:val="24"/>
                <w:szCs w:val="24"/>
                <w:lang w:val="en-US" w:eastAsia="zh-Hans"/>
              </w:rPr>
            </w:pPr>
            <w:r>
              <w:rPr>
                <w:rFonts w:hint="eastAsia" w:ascii="宋体" w:hAnsi="宋体" w:eastAsia="宋体" w:cs="Tahoma"/>
                <w:b/>
                <w:color w:val="000000"/>
                <w:sz w:val="24"/>
                <w:szCs w:val="24"/>
                <w:lang w:val="en-US" w:eastAsia="zh-Hans"/>
              </w:rPr>
              <w:t>中医专业</w:t>
            </w:r>
          </w:p>
        </w:tc>
        <w:tc>
          <w:tcPr>
            <w:tcW w:w="10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授课年级</w:t>
            </w:r>
          </w:p>
        </w:tc>
        <w:tc>
          <w:tcPr>
            <w:tcW w:w="2841"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b/>
                <w:color w:val="000000"/>
                <w:sz w:val="24"/>
                <w:szCs w:val="24"/>
                <w:lang w:val="en-US" w:eastAsia="zh-Hans"/>
              </w:rPr>
            </w:pPr>
            <w:r>
              <w:rPr>
                <w:rFonts w:hint="eastAsia" w:ascii="宋体" w:hAnsi="宋体" w:eastAsia="宋体" w:cs="Tahoma"/>
                <w:b/>
                <w:color w:val="000000"/>
                <w:sz w:val="24"/>
                <w:szCs w:val="24"/>
                <w:lang w:val="en-US" w:eastAsia="zh-Hans"/>
              </w:rPr>
              <w:t>大学四年级</w:t>
            </w: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一、导言（引起学习动机，导入主题）</w:t>
            </w:r>
          </w:p>
        </w:tc>
      </w:tr>
      <w:tr>
        <w:trPr>
          <w:trHeight w:val="312" w:hRule="atLeast"/>
        </w:trPr>
        <w:tc>
          <w:tcPr>
            <w:tcW w:w="9799" w:type="dxa"/>
            <w:gridSpan w:val="6"/>
            <w:vMerge w:val="restart"/>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spacing w:line="360" w:lineRule="auto"/>
              <w:rPr>
                <w:rFonts w:hint="default" w:ascii="宋体" w:hAnsi="宋体" w:eastAsia="宋体" w:cs="Tahoma"/>
                <w:color w:val="000000"/>
                <w:sz w:val="24"/>
                <w:szCs w:val="24"/>
                <w:lang w:eastAsia="zh-Hans"/>
              </w:rPr>
            </w:pPr>
            <w:r>
              <w:rPr>
                <w:rFonts w:hint="eastAsia" w:ascii="宋体" w:hAnsi="宋体" w:eastAsia="宋体" w:cs="Tahoma"/>
                <w:color w:val="000000"/>
                <w:sz w:val="24"/>
                <w:szCs w:val="24"/>
                <w:lang w:val="en-US" w:eastAsia="zh-Hans"/>
              </w:rPr>
              <w:t>腹部是黑匣子</w:t>
            </w:r>
            <w:r>
              <w:rPr>
                <w:rFonts w:hint="default" w:ascii="宋体" w:hAnsi="宋体" w:eastAsia="宋体" w:cs="Tahoma"/>
                <w:color w:val="000000"/>
                <w:sz w:val="24"/>
                <w:szCs w:val="24"/>
                <w:lang w:eastAsia="zh-Hans"/>
              </w:rPr>
              <w:t>，</w:t>
            </w:r>
            <w:r>
              <w:rPr>
                <w:rFonts w:hint="eastAsia" w:ascii="宋体" w:hAnsi="宋体" w:eastAsia="宋体" w:cs="Tahoma"/>
                <w:color w:val="000000"/>
                <w:sz w:val="24"/>
                <w:szCs w:val="24"/>
                <w:lang w:val="en-US" w:eastAsia="zh-Hans"/>
              </w:rPr>
              <w:t>腹痛是外在表现</w:t>
            </w:r>
            <w:r>
              <w:rPr>
                <w:rFonts w:hint="default" w:ascii="宋体" w:hAnsi="宋体" w:eastAsia="宋体" w:cs="Tahoma"/>
                <w:color w:val="000000"/>
                <w:sz w:val="24"/>
                <w:szCs w:val="24"/>
                <w:lang w:eastAsia="zh-Hans"/>
              </w:rPr>
              <w:t>，</w:t>
            </w:r>
            <w:r>
              <w:rPr>
                <w:rFonts w:hint="eastAsia" w:ascii="宋体" w:hAnsi="宋体" w:eastAsia="宋体" w:cs="Tahoma"/>
                <w:color w:val="000000"/>
                <w:sz w:val="24"/>
                <w:szCs w:val="24"/>
                <w:lang w:val="en-US" w:eastAsia="zh-Hans"/>
              </w:rPr>
              <w:t>如果你是包青天</w:t>
            </w:r>
            <w:r>
              <w:rPr>
                <w:rFonts w:hint="default" w:ascii="宋体" w:hAnsi="宋体" w:eastAsia="宋体" w:cs="Tahoma"/>
                <w:color w:val="000000"/>
                <w:sz w:val="24"/>
                <w:szCs w:val="24"/>
                <w:lang w:eastAsia="zh-Hans"/>
              </w:rPr>
              <w:t>，</w:t>
            </w:r>
            <w:r>
              <w:rPr>
                <w:rFonts w:hint="eastAsia" w:ascii="宋体" w:hAnsi="宋体" w:eastAsia="宋体" w:cs="Tahoma"/>
                <w:color w:val="000000"/>
                <w:sz w:val="24"/>
                <w:szCs w:val="24"/>
                <w:lang w:val="en-US" w:eastAsia="zh-Hans"/>
              </w:rPr>
              <w:t>能否通过腹痛锁定黑匣子里的犯罪嫌疑人</w:t>
            </w:r>
            <w:r>
              <w:rPr>
                <w:rFonts w:hint="default" w:ascii="宋体" w:hAnsi="宋体" w:eastAsia="宋体" w:cs="Tahoma"/>
                <w:color w:val="000000"/>
                <w:sz w:val="24"/>
                <w:szCs w:val="24"/>
                <w:lang w:eastAsia="zh-Hans"/>
              </w:rPr>
              <w:t>，</w:t>
            </w:r>
            <w:r>
              <w:rPr>
                <w:rFonts w:hint="eastAsia" w:ascii="宋体" w:hAnsi="宋体" w:eastAsia="宋体" w:cs="Tahoma"/>
                <w:color w:val="000000"/>
                <w:sz w:val="24"/>
                <w:szCs w:val="24"/>
                <w:lang w:val="en-US" w:eastAsia="zh-Hans"/>
              </w:rPr>
              <w:t>将之绳之于法</w:t>
            </w:r>
            <w:r>
              <w:rPr>
                <w:rFonts w:hint="default" w:ascii="宋体" w:hAnsi="宋体" w:eastAsia="宋体" w:cs="Tahoma"/>
                <w:color w:val="000000"/>
                <w:sz w:val="24"/>
                <w:szCs w:val="24"/>
                <w:lang w:eastAsia="zh-Hans"/>
              </w:rPr>
              <w:t>。</w:t>
            </w:r>
          </w:p>
        </w:tc>
      </w:tr>
      <w:tr>
        <w:trPr>
          <w:trHeight w:val="312" w:hRule="atLeast"/>
        </w:trPr>
        <w:tc>
          <w:tcPr>
            <w:tcW w:w="9799" w:type="dxa"/>
            <w:gridSpan w:val="6"/>
            <w:vMerge w:val="continue"/>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ascii="Calibri" w:hAnsi="Calibri" w:eastAsia="宋体" w:cs="Times New Roman"/>
                <w:sz w:val="20"/>
                <w:szCs w:val="20"/>
              </w:rPr>
            </w:pPr>
          </w:p>
        </w:tc>
      </w:tr>
      <w:tr>
        <w:trPr>
          <w:trHeight w:val="312" w:hRule="atLeast"/>
        </w:trPr>
        <w:tc>
          <w:tcPr>
            <w:tcW w:w="9799" w:type="dxa"/>
            <w:gridSpan w:val="6"/>
            <w:vMerge w:val="continue"/>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ascii="Calibri" w:hAnsi="Calibri" w:eastAsia="宋体" w:cs="Times New Roman"/>
                <w:sz w:val="20"/>
                <w:szCs w:val="20"/>
              </w:rPr>
            </w:pP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ascii="宋体" w:hAnsi="宋体" w:eastAsia="宋体" w:cs="宋体"/>
                <w:b/>
                <w:color w:val="000000"/>
                <w:sz w:val="24"/>
                <w:szCs w:val="18"/>
                <w:lang w:bidi="ar"/>
              </w:rPr>
              <w:t xml:space="preserve">二、学习目标  </w:t>
            </w:r>
            <w:r>
              <w:rPr>
                <w:rFonts w:hint="eastAsia" w:ascii="宋体" w:hAnsi="宋体" w:eastAsia="Tahoma" w:cs="宋体"/>
                <w:b/>
                <w:color w:val="000000"/>
                <w:sz w:val="24"/>
                <w:szCs w:val="18"/>
                <w:lang w:bidi="ar"/>
              </w:rPr>
              <w:t>[</w:t>
            </w:r>
            <w:r>
              <w:rPr>
                <w:rFonts w:ascii="宋体" w:hAnsi="宋体" w:eastAsia="宋体" w:cs="宋体"/>
                <w:b/>
                <w:color w:val="000000"/>
                <w:sz w:val="24"/>
                <w:szCs w:val="18"/>
                <w:lang w:bidi="ar"/>
              </w:rPr>
              <w:t xml:space="preserve">知识、技能（能力）、学习态度与价值观（课程思政育人目标） </w:t>
            </w:r>
            <w:r>
              <w:rPr>
                <w:rFonts w:hint="eastAsia" w:ascii="宋体" w:hAnsi="宋体" w:eastAsia="Tahoma" w:cs="宋体"/>
                <w:b/>
                <w:color w:val="000000"/>
                <w:sz w:val="24"/>
                <w:szCs w:val="18"/>
                <w:lang w:bidi="ar"/>
              </w:rPr>
              <w:t>]</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numPr>
                <w:ilvl w:val="0"/>
                <w:numId w:val="1"/>
              </w:numPr>
              <w:textAlignment w:val="bottom"/>
              <w:rPr>
                <w:rFonts w:ascii="宋体" w:hAnsi="宋体" w:eastAsia="宋体" w:cs="Tahoma"/>
                <w:color w:val="000000"/>
                <w:sz w:val="24"/>
                <w:szCs w:val="24"/>
              </w:rPr>
            </w:pPr>
            <w:r>
              <w:rPr>
                <w:rFonts w:ascii="宋体" w:hAnsi="宋体" w:eastAsia="宋体" w:cs="宋体"/>
                <w:color w:val="000000"/>
                <w:sz w:val="24"/>
                <w:szCs w:val="18"/>
                <w:lang w:bidi="ar"/>
              </w:rPr>
              <w:t>教学目标：</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spacing w:line="360" w:lineRule="auto"/>
              <w:textAlignment w:val="bottom"/>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知识目标：</w:t>
            </w:r>
          </w:p>
          <w:p>
            <w:pPr>
              <w:widowControl/>
              <w:numPr>
                <w:ilvl w:val="0"/>
                <w:numId w:val="0"/>
              </w:numPr>
              <w:spacing w:line="360" w:lineRule="auto"/>
              <w:textAlignment w:val="bottom"/>
              <w:rPr>
                <w:rFonts w:hint="eastAsia" w:ascii="宋体" w:hAnsi="宋体" w:eastAsia="宋体" w:cs="宋体"/>
                <w:color w:val="000000"/>
                <w:sz w:val="24"/>
                <w:szCs w:val="18"/>
                <w:lang w:bidi="ar"/>
              </w:rPr>
            </w:pPr>
            <w:r>
              <w:rPr>
                <w:rFonts w:hint="eastAsia" w:ascii="宋体" w:hAnsi="宋体" w:eastAsia="宋体" w:cs="宋体"/>
                <w:color w:val="000000"/>
                <w:sz w:val="24"/>
                <w:szCs w:val="18"/>
                <w:lang w:bidi="ar"/>
              </w:rPr>
              <w:t>（1）正确陈述</w:t>
            </w:r>
            <w:r>
              <w:rPr>
                <w:rFonts w:hint="eastAsia" w:ascii="宋体" w:hAnsi="宋体" w:eastAsia="宋体" w:cs="宋体"/>
                <w:color w:val="000000"/>
                <w:sz w:val="24"/>
                <w:szCs w:val="18"/>
                <w:lang w:val="en-US" w:eastAsia="zh-Hans" w:bidi="ar"/>
              </w:rPr>
              <w:t>脾心痛</w:t>
            </w:r>
            <w:r>
              <w:rPr>
                <w:rFonts w:hint="eastAsia" w:ascii="宋体" w:hAnsi="宋体" w:eastAsia="宋体" w:cs="宋体"/>
                <w:color w:val="000000"/>
                <w:sz w:val="24"/>
                <w:szCs w:val="18"/>
                <w:lang w:bidi="ar"/>
              </w:rPr>
              <w:t>概念和诊断。</w:t>
            </w:r>
          </w:p>
          <w:p>
            <w:pPr>
              <w:widowControl/>
              <w:spacing w:line="360" w:lineRule="auto"/>
              <w:textAlignment w:val="bottom"/>
              <w:rPr>
                <w:rFonts w:hint="eastAsia" w:ascii="宋体" w:hAnsi="宋体" w:eastAsia="宋体" w:cs="宋体"/>
                <w:color w:val="000000"/>
                <w:sz w:val="24"/>
                <w:szCs w:val="18"/>
                <w:lang w:bidi="ar"/>
              </w:rPr>
            </w:pPr>
            <w:r>
              <w:rPr>
                <w:rFonts w:hint="eastAsia" w:ascii="宋体" w:hAnsi="宋体" w:eastAsia="宋体" w:cs="宋体"/>
                <w:color w:val="000000"/>
                <w:sz w:val="24"/>
                <w:szCs w:val="18"/>
                <w:lang w:bidi="ar"/>
              </w:rPr>
              <w:t>（2）正确陈述</w:t>
            </w:r>
            <w:r>
              <w:rPr>
                <w:rFonts w:hint="eastAsia" w:ascii="宋体" w:hAnsi="宋体" w:eastAsia="宋体" w:cs="宋体"/>
                <w:color w:val="000000"/>
                <w:sz w:val="24"/>
                <w:szCs w:val="18"/>
                <w:lang w:val="en-US" w:eastAsia="zh-Hans" w:bidi="ar"/>
              </w:rPr>
              <w:t>脾心痛</w:t>
            </w:r>
            <w:r>
              <w:rPr>
                <w:rFonts w:hint="eastAsia" w:ascii="宋体" w:hAnsi="宋体" w:eastAsia="宋体" w:cs="宋体"/>
                <w:color w:val="000000"/>
                <w:sz w:val="24"/>
                <w:szCs w:val="18"/>
                <w:lang w:bidi="ar"/>
              </w:rPr>
              <w:t>病因</w:t>
            </w:r>
            <w:r>
              <w:rPr>
                <w:rFonts w:hint="eastAsia" w:ascii="宋体" w:hAnsi="宋体" w:eastAsia="宋体" w:cs="宋体"/>
                <w:color w:val="000000"/>
                <w:sz w:val="24"/>
                <w:szCs w:val="18"/>
                <w:lang w:val="en-US" w:eastAsia="zh-Hans" w:bidi="ar"/>
              </w:rPr>
              <w:t>病机</w:t>
            </w:r>
            <w:r>
              <w:rPr>
                <w:rFonts w:hint="eastAsia" w:ascii="宋体" w:hAnsi="宋体" w:eastAsia="宋体" w:cs="宋体"/>
                <w:color w:val="000000"/>
                <w:sz w:val="24"/>
                <w:szCs w:val="18"/>
                <w:lang w:bidi="ar"/>
              </w:rPr>
              <w:t>：外感六淫和内伤；</w:t>
            </w:r>
          </w:p>
          <w:p>
            <w:pPr>
              <w:widowControl/>
              <w:spacing w:line="360" w:lineRule="auto"/>
              <w:textAlignment w:val="bottom"/>
              <w:rPr>
                <w:rFonts w:hint="default" w:ascii="宋体" w:hAnsi="宋体" w:eastAsia="宋体" w:cs="宋体"/>
                <w:color w:val="000000"/>
                <w:kern w:val="0"/>
                <w:sz w:val="24"/>
                <w:szCs w:val="24"/>
                <w:lang w:bidi="ar"/>
              </w:rPr>
            </w:pPr>
            <w:r>
              <w:rPr>
                <w:rFonts w:hint="eastAsia" w:ascii="宋体" w:hAnsi="宋体" w:eastAsia="宋体" w:cs="宋体"/>
                <w:color w:val="000000"/>
                <w:sz w:val="24"/>
                <w:szCs w:val="18"/>
                <w:lang w:bidi="ar"/>
              </w:rPr>
              <w:t>（3）正确陈述</w:t>
            </w:r>
            <w:r>
              <w:rPr>
                <w:rFonts w:hint="eastAsia" w:ascii="宋体" w:hAnsi="宋体" w:eastAsia="宋体" w:cs="宋体"/>
                <w:color w:val="000000"/>
                <w:sz w:val="24"/>
                <w:szCs w:val="18"/>
                <w:lang w:val="en-US" w:eastAsia="zh-Hans" w:bidi="ar"/>
              </w:rPr>
              <w:t>脾心痛</w:t>
            </w:r>
            <w:r>
              <w:rPr>
                <w:rFonts w:hint="eastAsia" w:ascii="宋体" w:hAnsi="宋体" w:eastAsia="宋体" w:cs="宋体"/>
                <w:color w:val="000000"/>
                <w:sz w:val="24"/>
                <w:szCs w:val="18"/>
                <w:lang w:bidi="ar"/>
              </w:rPr>
              <w:t>辨证论治。</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spacing w:line="360" w:lineRule="auto"/>
              <w:textAlignment w:val="bottom"/>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技能目标：</w:t>
            </w:r>
          </w:p>
          <w:p>
            <w:pPr>
              <w:widowControl/>
              <w:spacing w:line="360" w:lineRule="auto"/>
              <w:textAlignment w:val="bottom"/>
              <w:rPr>
                <w:rFonts w:hint="eastAsia" w:ascii="宋体" w:hAnsi="宋体" w:eastAsia="宋体" w:cs="宋体"/>
                <w:color w:val="000000"/>
                <w:kern w:val="0"/>
                <w:sz w:val="24"/>
                <w:szCs w:val="24"/>
                <w:lang w:bidi="ar"/>
              </w:rPr>
            </w:pPr>
            <w:r>
              <w:rPr>
                <w:rFonts w:hint="default" w:ascii="宋体" w:hAnsi="宋体" w:eastAsia="宋体" w:cs="宋体"/>
                <w:color w:val="000000"/>
                <w:kern w:val="0"/>
                <w:sz w:val="24"/>
                <w:szCs w:val="24"/>
                <w:lang w:bidi="ar"/>
              </w:rPr>
              <w:t>（</w:t>
            </w:r>
            <w:r>
              <w:rPr>
                <w:rFonts w:hint="eastAsia" w:ascii="宋体" w:hAnsi="宋体" w:eastAsia="宋体" w:cs="宋体"/>
                <w:color w:val="000000"/>
                <w:kern w:val="0"/>
                <w:sz w:val="24"/>
                <w:szCs w:val="24"/>
                <w:lang w:bidi="ar"/>
              </w:rPr>
              <w:t>1）运用经络学，阴阳学说，五行学说等理论对</w:t>
            </w:r>
            <w:r>
              <w:rPr>
                <w:rFonts w:hint="eastAsia" w:ascii="宋体" w:hAnsi="宋体" w:eastAsia="宋体" w:cs="宋体"/>
                <w:color w:val="000000"/>
                <w:kern w:val="0"/>
                <w:sz w:val="24"/>
                <w:szCs w:val="24"/>
                <w:lang w:val="en-US" w:eastAsia="zh-Hans" w:bidi="ar"/>
              </w:rPr>
              <w:t>脾心痛</w:t>
            </w:r>
            <w:r>
              <w:rPr>
                <w:rFonts w:hint="eastAsia" w:ascii="宋体" w:hAnsi="宋体" w:eastAsia="宋体" w:cs="宋体"/>
                <w:color w:val="000000"/>
                <w:kern w:val="0"/>
                <w:sz w:val="24"/>
                <w:szCs w:val="24"/>
                <w:lang w:bidi="ar"/>
              </w:rPr>
              <w:t>能正确的进行早期诊断，提高诊断水平。</w:t>
            </w:r>
          </w:p>
          <w:p>
            <w:pPr>
              <w:widowControl/>
              <w:spacing w:line="360" w:lineRule="auto"/>
              <w:textAlignment w:val="bottom"/>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（2）通过CBL（案例式）教学方法，进行病例分析，使学生能独立</w:t>
            </w:r>
            <w:r>
              <w:rPr>
                <w:rFonts w:hint="eastAsia" w:ascii="宋体" w:hAnsi="宋体" w:eastAsia="宋体" w:cs="宋体"/>
                <w:color w:val="000000"/>
                <w:kern w:val="0"/>
                <w:sz w:val="24"/>
                <w:szCs w:val="24"/>
                <w:lang w:val="en-US" w:eastAsia="zh-Hans" w:bidi="ar"/>
              </w:rPr>
              <w:t>脾心痛</w:t>
            </w:r>
            <w:r>
              <w:rPr>
                <w:rFonts w:hint="eastAsia" w:ascii="宋体" w:hAnsi="宋体" w:eastAsia="宋体" w:cs="宋体"/>
                <w:color w:val="000000"/>
                <w:kern w:val="0"/>
                <w:sz w:val="24"/>
                <w:szCs w:val="24"/>
                <w:lang w:bidi="ar"/>
              </w:rPr>
              <w:t>的病因病机，学会理论联系临床实践，提高分析问题、解决问题的能力。</w:t>
            </w:r>
          </w:p>
          <w:p>
            <w:pPr>
              <w:widowControl/>
              <w:spacing w:line="360" w:lineRule="auto"/>
              <w:textAlignment w:val="bottom"/>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（3）通过类比法，抓住不同疾病辨证要点，能够对相似疾病作出鉴别，提高学生鉴别能力。</w:t>
            </w:r>
          </w:p>
          <w:p>
            <w:pPr>
              <w:widowControl/>
              <w:spacing w:line="360" w:lineRule="auto"/>
              <w:textAlignment w:val="bottom"/>
              <w:rPr>
                <w:rFonts w:ascii="宋体" w:hAnsi="宋体" w:eastAsia="宋体" w:cs="宋体"/>
                <w:color w:val="000000"/>
                <w:sz w:val="24"/>
                <w:szCs w:val="24"/>
              </w:rPr>
            </w:pPr>
            <w:r>
              <w:rPr>
                <w:rFonts w:hint="eastAsia" w:ascii="宋体" w:hAnsi="宋体" w:eastAsia="宋体" w:cs="宋体"/>
                <w:color w:val="000000"/>
                <w:kern w:val="0"/>
                <w:sz w:val="24"/>
                <w:szCs w:val="24"/>
                <w:lang w:bidi="ar"/>
              </w:rPr>
              <w:t>（4）通过小组讨论法，提高学生自主学习能力、口头表达能力及团结协作的能力。</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spacing w:line="360" w:lineRule="auto"/>
              <w:textAlignment w:val="bottom"/>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学习态度与价值观（与课程思政育人目标相应）：</w:t>
            </w:r>
          </w:p>
          <w:p>
            <w:pPr>
              <w:widowControl/>
              <w:spacing w:line="360" w:lineRule="auto"/>
              <w:textAlignment w:val="bottom"/>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（1）部分</w:t>
            </w:r>
            <w:r>
              <w:rPr>
                <w:rFonts w:hint="eastAsia" w:ascii="宋体" w:hAnsi="宋体" w:eastAsia="宋体" w:cs="宋体"/>
                <w:color w:val="000000"/>
                <w:kern w:val="0"/>
                <w:sz w:val="24"/>
                <w:szCs w:val="24"/>
                <w:lang w:val="en-US" w:eastAsia="zh-Hans" w:bidi="ar"/>
              </w:rPr>
              <w:t>脾心痛</w:t>
            </w:r>
            <w:r>
              <w:rPr>
                <w:rFonts w:hint="eastAsia" w:ascii="宋体" w:hAnsi="宋体" w:eastAsia="宋体" w:cs="宋体"/>
                <w:color w:val="000000"/>
                <w:kern w:val="0"/>
                <w:sz w:val="24"/>
                <w:szCs w:val="24"/>
                <w:lang w:bidi="ar"/>
              </w:rPr>
              <w:t>具有迁延不愈特点，症状反复，容易受到情绪触发，药物治疗同时，给予积极心理治疗也会起到事半功倍的效果，让学生学会关爱病人，增强学生的医学专业的热爱，培养学生悲悯为怀，精益求精的大医情怀。</w:t>
            </w:r>
          </w:p>
          <w:p>
            <w:pPr>
              <w:widowControl/>
              <w:spacing w:line="360" w:lineRule="auto"/>
              <w:textAlignment w:val="bottom"/>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2）多次引用最新指南进行学习，让学生学会利用学习资源，培养良好的科学探索精神，养成善于发现问题、独立解决问题的良好习惯。通过与学生互动讨论及临床案例分析，将课堂知识与临床实际病例相结合，可提高学生临床能力，能培养学生积极、主动、端正的学习态度。</w:t>
            </w:r>
          </w:p>
          <w:p>
            <w:pPr>
              <w:widowControl/>
              <w:spacing w:line="360" w:lineRule="auto"/>
              <w:textAlignment w:val="bottom"/>
              <w:rPr>
                <w:rFonts w:ascii="宋体" w:hAnsi="宋体" w:eastAsia="宋体" w:cs="宋体"/>
                <w:color w:val="000000"/>
                <w:sz w:val="24"/>
                <w:szCs w:val="24"/>
              </w:rPr>
            </w:pPr>
            <w:r>
              <w:rPr>
                <w:rFonts w:hint="eastAsia" w:ascii="宋体" w:hAnsi="宋体" w:eastAsia="宋体" w:cs="宋体"/>
                <w:color w:val="000000"/>
                <w:kern w:val="0"/>
                <w:sz w:val="24"/>
                <w:szCs w:val="24"/>
                <w:lang w:bidi="ar"/>
              </w:rPr>
              <w:t>（3）让学生课堂观看</w:t>
            </w:r>
            <w:r>
              <w:rPr>
                <w:rFonts w:hint="eastAsia" w:ascii="宋体" w:hAnsi="宋体" w:eastAsia="宋体" w:cs="宋体"/>
                <w:color w:val="000000"/>
                <w:kern w:val="0"/>
                <w:sz w:val="24"/>
                <w:szCs w:val="24"/>
                <w:lang w:val="en-US" w:eastAsia="zh-Hans" w:bidi="ar"/>
              </w:rPr>
              <w:t>脾心痛</w:t>
            </w:r>
            <w:r>
              <w:rPr>
                <w:rFonts w:hint="eastAsia" w:ascii="宋体" w:hAnsi="宋体" w:eastAsia="宋体" w:cs="宋体"/>
                <w:color w:val="000000"/>
                <w:kern w:val="0"/>
                <w:sz w:val="24"/>
                <w:szCs w:val="24"/>
                <w:lang w:bidi="ar"/>
              </w:rPr>
              <w:t>微课，再通过分组讨论式教学方法，激发学生兴趣，通过讨论，增进同学们之间的友谊；鼓励内向学生多发言，增加学生的团队意识。</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color w:val="000000"/>
                <w:sz w:val="24"/>
                <w:szCs w:val="24"/>
              </w:rPr>
            </w:pPr>
            <w:r>
              <w:rPr>
                <w:rFonts w:hint="eastAsia" w:ascii="宋体" w:hAnsi="宋体" w:eastAsia="宋体" w:cs="宋体"/>
                <w:color w:val="000000"/>
                <w:kern w:val="0"/>
                <w:sz w:val="24"/>
                <w:szCs w:val="24"/>
                <w:lang w:bidi="ar"/>
              </w:rPr>
              <w:t>2.教学重点和难点</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spacing w:line="360" w:lineRule="auto"/>
              <w:textAlignment w:val="bottom"/>
              <w:rPr>
                <w:rFonts w:hint="eastAsia" w:ascii="宋体" w:hAnsi="宋体" w:eastAsia="宋体" w:cs="宋体"/>
                <w:b/>
                <w:bCs/>
                <w:color w:val="000000"/>
                <w:kern w:val="0"/>
                <w:sz w:val="24"/>
                <w:szCs w:val="24"/>
                <w:lang w:bidi="ar"/>
              </w:rPr>
            </w:pPr>
            <w:r>
              <w:rPr>
                <w:rFonts w:hint="eastAsia" w:ascii="宋体" w:hAnsi="宋体" w:eastAsia="宋体" w:cs="宋体"/>
                <w:color w:val="000000"/>
                <w:kern w:val="0"/>
                <w:sz w:val="24"/>
                <w:szCs w:val="24"/>
                <w:lang w:bidi="ar"/>
              </w:rPr>
              <w:t>重点：</w:t>
            </w:r>
            <w:r>
              <w:rPr>
                <w:rFonts w:hint="eastAsia" w:ascii="宋体" w:hAnsi="宋体" w:eastAsia="宋体" w:cs="宋体"/>
                <w:b/>
                <w:bCs/>
                <w:color w:val="000000"/>
                <w:kern w:val="0"/>
                <w:sz w:val="24"/>
                <w:szCs w:val="24"/>
                <w:lang w:val="en-US" w:eastAsia="zh-Hans" w:bidi="ar"/>
              </w:rPr>
              <w:t>脾心痛</w:t>
            </w:r>
            <w:r>
              <w:rPr>
                <w:rFonts w:hint="eastAsia" w:ascii="宋体" w:hAnsi="宋体" w:eastAsia="宋体" w:cs="宋体"/>
                <w:b/>
                <w:bCs/>
                <w:color w:val="000000"/>
                <w:kern w:val="0"/>
                <w:sz w:val="24"/>
                <w:szCs w:val="24"/>
                <w:lang w:bidi="ar"/>
              </w:rPr>
              <w:t>概念、诊断及鉴别诊断。</w:t>
            </w:r>
          </w:p>
          <w:p>
            <w:pPr>
              <w:widowControl/>
              <w:spacing w:line="360" w:lineRule="auto"/>
              <w:textAlignment w:val="bottom"/>
              <w:rPr>
                <w:rFonts w:hint="eastAsia" w:ascii="宋体" w:hAnsi="宋体" w:eastAsia="宋体" w:cs="宋体"/>
                <w:color w:val="000000"/>
                <w:kern w:val="0"/>
                <w:sz w:val="24"/>
                <w:szCs w:val="24"/>
                <w:lang w:bidi="ar"/>
              </w:rPr>
            </w:pPr>
            <w:r>
              <w:rPr>
                <w:rFonts w:hint="eastAsia" w:ascii="宋体" w:hAnsi="宋体" w:eastAsia="宋体" w:cs="宋体"/>
                <w:color w:val="000000"/>
                <w:kern w:val="0"/>
                <w:sz w:val="24"/>
                <w:szCs w:val="24"/>
                <w:lang w:bidi="ar"/>
              </w:rPr>
              <w:t>解决方法：</w:t>
            </w:r>
            <w:r>
              <w:rPr>
                <w:rFonts w:hint="eastAsia" w:ascii="宋体" w:hAnsi="宋体" w:eastAsia="宋体" w:cs="宋体"/>
                <w:color w:val="000000"/>
                <w:kern w:val="0"/>
                <w:sz w:val="24"/>
                <w:szCs w:val="24"/>
                <w:lang w:val="en-US" w:eastAsia="zh-Hans" w:bidi="ar"/>
              </w:rPr>
              <w:t>脾心痛</w:t>
            </w:r>
            <w:r>
              <w:rPr>
                <w:rFonts w:hint="eastAsia" w:ascii="宋体" w:hAnsi="宋体" w:eastAsia="宋体" w:cs="宋体"/>
                <w:color w:val="000000"/>
                <w:kern w:val="0"/>
                <w:sz w:val="24"/>
                <w:szCs w:val="24"/>
                <w:lang w:bidi="ar"/>
              </w:rPr>
              <w:t>诊断标准：就诊时最痛苦的体验。何谓“最痛苦体验”，学生可能一知半解，利用</w:t>
            </w:r>
            <w:r>
              <w:rPr>
                <w:rFonts w:hint="eastAsia" w:ascii="宋体" w:hAnsi="宋体" w:eastAsia="宋体" w:cs="宋体"/>
                <w:color w:val="000000"/>
                <w:kern w:val="0"/>
                <w:sz w:val="24"/>
                <w:szCs w:val="24"/>
                <w:lang w:val="en-US" w:eastAsia="zh-Hans" w:bidi="ar"/>
              </w:rPr>
              <w:t>疼痛评分</w:t>
            </w:r>
            <w:r>
              <w:rPr>
                <w:rFonts w:hint="eastAsia" w:ascii="宋体" w:hAnsi="宋体" w:eastAsia="宋体" w:cs="宋体"/>
                <w:color w:val="000000"/>
                <w:kern w:val="0"/>
                <w:sz w:val="24"/>
                <w:szCs w:val="24"/>
                <w:lang w:bidi="ar"/>
              </w:rPr>
              <w:t>进行</w:t>
            </w:r>
            <w:r>
              <w:rPr>
                <w:rFonts w:hint="eastAsia" w:ascii="宋体" w:hAnsi="宋体" w:eastAsia="宋体" w:cs="宋体"/>
                <w:color w:val="000000"/>
                <w:kern w:val="0"/>
                <w:sz w:val="24"/>
                <w:szCs w:val="24"/>
                <w:lang w:val="en-US" w:eastAsia="zh-Hans" w:bidi="ar"/>
              </w:rPr>
              <w:t>脾心痛</w:t>
            </w:r>
            <w:r>
              <w:rPr>
                <w:rFonts w:hint="eastAsia" w:ascii="宋体" w:hAnsi="宋体" w:eastAsia="宋体" w:cs="宋体"/>
                <w:color w:val="000000"/>
                <w:kern w:val="0"/>
                <w:sz w:val="24"/>
                <w:szCs w:val="24"/>
                <w:lang w:bidi="ar"/>
              </w:rPr>
              <w:t>（大学生</w:t>
            </w:r>
            <w:r>
              <w:rPr>
                <w:rFonts w:hint="eastAsia" w:ascii="宋体" w:hAnsi="宋体" w:eastAsia="宋体" w:cs="宋体"/>
                <w:color w:val="000000"/>
                <w:kern w:val="0"/>
                <w:sz w:val="24"/>
                <w:szCs w:val="24"/>
                <w:lang w:val="en-US" w:eastAsia="zh-Hans" w:bidi="ar"/>
              </w:rPr>
              <w:t>少部分</w:t>
            </w:r>
            <w:r>
              <w:rPr>
                <w:rFonts w:hint="eastAsia" w:ascii="宋体" w:hAnsi="宋体" w:eastAsia="宋体" w:cs="宋体"/>
                <w:color w:val="000000"/>
                <w:kern w:val="0"/>
                <w:sz w:val="24"/>
                <w:szCs w:val="24"/>
                <w:lang w:bidi="ar"/>
              </w:rPr>
              <w:t>有</w:t>
            </w:r>
            <w:r>
              <w:rPr>
                <w:rFonts w:hint="eastAsia" w:ascii="宋体" w:hAnsi="宋体" w:eastAsia="宋体" w:cs="宋体"/>
                <w:color w:val="000000"/>
                <w:kern w:val="0"/>
                <w:sz w:val="24"/>
                <w:szCs w:val="24"/>
                <w:lang w:val="en-US" w:eastAsia="zh-Hans" w:bidi="ar"/>
              </w:rPr>
              <w:t>脾心痛</w:t>
            </w:r>
            <w:r>
              <w:rPr>
                <w:rFonts w:hint="eastAsia" w:ascii="宋体" w:hAnsi="宋体" w:eastAsia="宋体" w:cs="宋体"/>
                <w:color w:val="000000"/>
                <w:kern w:val="0"/>
                <w:sz w:val="24"/>
                <w:szCs w:val="24"/>
                <w:lang w:bidi="ar"/>
              </w:rPr>
              <w:t>经历，让学生再现既往</w:t>
            </w:r>
            <w:r>
              <w:rPr>
                <w:rFonts w:hint="eastAsia" w:ascii="宋体" w:hAnsi="宋体" w:eastAsia="宋体" w:cs="宋体"/>
                <w:color w:val="000000"/>
                <w:kern w:val="0"/>
                <w:sz w:val="24"/>
                <w:szCs w:val="24"/>
                <w:lang w:val="en-US" w:eastAsia="zh-Hans" w:bidi="ar"/>
              </w:rPr>
              <w:t>发热</w:t>
            </w:r>
            <w:r>
              <w:rPr>
                <w:rFonts w:hint="eastAsia" w:ascii="宋体" w:hAnsi="宋体" w:eastAsia="宋体" w:cs="宋体"/>
                <w:color w:val="000000"/>
                <w:kern w:val="0"/>
                <w:sz w:val="24"/>
                <w:szCs w:val="24"/>
                <w:lang w:bidi="ar"/>
              </w:rPr>
              <w:t>情境），借助病例分析进一步加深印象，帮助学生理解。</w:t>
            </w:r>
          </w:p>
          <w:p>
            <w:pPr>
              <w:widowControl/>
              <w:textAlignment w:val="bottom"/>
              <w:rPr>
                <w:rFonts w:hint="eastAsia" w:ascii="宋体" w:hAnsi="宋体" w:eastAsia="宋体" w:cs="宋体"/>
                <w:color w:val="000000"/>
                <w:kern w:val="0"/>
                <w:sz w:val="24"/>
                <w:szCs w:val="24"/>
                <w:lang w:bidi="ar"/>
              </w:rPr>
            </w:pPr>
          </w:p>
        </w:tc>
      </w:tr>
      <w:tr>
        <w:trPr>
          <w:trHeight w:val="285" w:hRule="atLeast"/>
        </w:trPr>
        <w:tc>
          <w:tcPr>
            <w:tcW w:w="9799" w:type="dxa"/>
            <w:gridSpan w:val="6"/>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spacing w:line="360" w:lineRule="auto"/>
              <w:textAlignment w:val="bottom"/>
              <w:rPr>
                <w:rFonts w:hint="eastAsia" w:ascii="宋体" w:hAnsi="宋体" w:eastAsia="宋体" w:cs="宋体"/>
                <w:b/>
                <w:bCs/>
                <w:color w:val="000000"/>
                <w:kern w:val="0"/>
                <w:sz w:val="24"/>
                <w:szCs w:val="24"/>
                <w:lang w:bidi="ar"/>
              </w:rPr>
            </w:pPr>
            <w:r>
              <w:rPr>
                <w:rFonts w:hint="eastAsia" w:ascii="宋体" w:hAnsi="宋体" w:eastAsia="宋体" w:cs="宋体"/>
                <w:color w:val="000000"/>
                <w:kern w:val="0"/>
                <w:sz w:val="24"/>
                <w:szCs w:val="24"/>
                <w:lang w:bidi="ar"/>
              </w:rPr>
              <w:t>难点：</w:t>
            </w:r>
            <w:r>
              <w:rPr>
                <w:rFonts w:hint="eastAsia" w:ascii="宋体" w:hAnsi="宋体" w:eastAsia="宋体" w:cs="宋体"/>
                <w:b/>
                <w:bCs/>
                <w:color w:val="000000"/>
                <w:kern w:val="0"/>
                <w:sz w:val="24"/>
                <w:szCs w:val="24"/>
                <w:lang w:val="en-US" w:eastAsia="zh-Hans" w:bidi="ar"/>
              </w:rPr>
              <w:t>脾心痛</w:t>
            </w:r>
            <w:r>
              <w:rPr>
                <w:rFonts w:hint="eastAsia" w:ascii="宋体" w:hAnsi="宋体" w:eastAsia="宋体" w:cs="宋体"/>
                <w:b/>
                <w:bCs/>
                <w:color w:val="000000"/>
                <w:kern w:val="0"/>
                <w:sz w:val="24"/>
                <w:szCs w:val="24"/>
                <w:lang w:bidi="ar"/>
              </w:rPr>
              <w:t>的辨证论治</w:t>
            </w:r>
          </w:p>
          <w:p>
            <w:pPr>
              <w:widowControl/>
              <w:spacing w:line="360" w:lineRule="auto"/>
              <w:textAlignment w:val="bottom"/>
              <w:rPr>
                <w:rFonts w:ascii="宋体" w:hAnsi="宋体" w:eastAsia="宋体" w:cs="宋体"/>
                <w:color w:val="000000"/>
                <w:sz w:val="24"/>
                <w:szCs w:val="24"/>
              </w:rPr>
            </w:pPr>
            <w:r>
              <w:rPr>
                <w:rFonts w:hint="eastAsia" w:ascii="宋体" w:hAnsi="宋体" w:eastAsia="宋体" w:cs="宋体"/>
                <w:color w:val="000000"/>
                <w:kern w:val="0"/>
                <w:sz w:val="24"/>
                <w:szCs w:val="24"/>
                <w:lang w:bidi="ar"/>
              </w:rPr>
              <w:t>解决方法：小组讨论学习，5-8人为一组，针对不同的</w:t>
            </w:r>
            <w:r>
              <w:rPr>
                <w:rFonts w:hint="eastAsia" w:ascii="宋体" w:hAnsi="宋体" w:eastAsia="宋体" w:cs="宋体"/>
                <w:color w:val="000000"/>
                <w:kern w:val="0"/>
                <w:sz w:val="24"/>
                <w:szCs w:val="24"/>
                <w:lang w:val="en-US" w:eastAsia="zh-Hans" w:bidi="ar"/>
              </w:rPr>
              <w:t>脾心痛</w:t>
            </w:r>
            <w:r>
              <w:rPr>
                <w:rFonts w:hint="eastAsia" w:ascii="宋体" w:hAnsi="宋体" w:eastAsia="宋体" w:cs="宋体"/>
                <w:color w:val="000000"/>
                <w:kern w:val="0"/>
                <w:sz w:val="24"/>
                <w:szCs w:val="24"/>
                <w:lang w:bidi="ar"/>
              </w:rPr>
              <w:t>证型，教师提供相应临床案例，让学生对教师提供的不同案例进行讨论分析，总结辨证要点，治法及代表方，然后小组间进行汇报交流，选其中一组到讲台分享，聚焦大家注意力，提高学生兴趣。</w:t>
            </w: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三、学情分析与教学预测（可包含学生现有知识结构、兴趣、思维情况、认知状态、心理、个性、学习动机、现阶段学习内容、学习方式、学习时间、学习效果、生活环境等）</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color w:val="000000"/>
                <w:sz w:val="24"/>
                <w:szCs w:val="24"/>
              </w:rPr>
            </w:pPr>
            <w:r>
              <w:rPr>
                <w:rFonts w:hint="eastAsia" w:ascii="宋体" w:hAnsi="宋体" w:eastAsia="宋体" w:cs="宋体"/>
                <w:color w:val="000000"/>
                <w:kern w:val="0"/>
                <w:sz w:val="24"/>
                <w:szCs w:val="24"/>
                <w:lang w:bidi="ar"/>
              </w:rPr>
              <w:t>1.学情分析：</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1.教学内容分析</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w:t>
            </w:r>
            <w:r>
              <w:rPr>
                <w:rFonts w:hint="eastAsia" w:ascii="宋体" w:hAnsi="宋体" w:eastAsia="宋体" w:cs="Tahoma"/>
                <w:color w:val="000000"/>
                <w:sz w:val="24"/>
                <w:szCs w:val="24"/>
                <w:lang w:val="en-US" w:eastAsia="zh-Hans"/>
              </w:rPr>
              <w:t>脾心痛</w:t>
            </w:r>
            <w:r>
              <w:rPr>
                <w:rFonts w:hint="eastAsia" w:ascii="宋体" w:hAnsi="宋体" w:eastAsia="宋体" w:cs="Tahoma"/>
                <w:color w:val="000000"/>
                <w:sz w:val="24"/>
                <w:szCs w:val="24"/>
              </w:rPr>
              <w:t>”是全国中医药行业高等教育的《中医</w:t>
            </w:r>
            <w:r>
              <w:rPr>
                <w:rFonts w:hint="eastAsia" w:ascii="宋体" w:hAnsi="宋体" w:eastAsia="宋体" w:cs="Tahoma"/>
                <w:color w:val="000000"/>
                <w:sz w:val="24"/>
                <w:szCs w:val="24"/>
                <w:lang w:val="en-US" w:eastAsia="zh-Hans"/>
              </w:rPr>
              <w:t>急诊</w:t>
            </w:r>
            <w:r>
              <w:rPr>
                <w:rFonts w:hint="eastAsia" w:ascii="宋体" w:hAnsi="宋体" w:eastAsia="宋体" w:cs="Tahoma"/>
                <w:color w:val="000000"/>
                <w:sz w:val="24"/>
                <w:szCs w:val="24"/>
              </w:rPr>
              <w:t>学》各论中第</w:t>
            </w:r>
            <w:r>
              <w:rPr>
                <w:rFonts w:hint="eastAsia" w:ascii="宋体" w:hAnsi="宋体" w:eastAsia="宋体" w:cs="Tahoma"/>
                <w:color w:val="000000"/>
                <w:sz w:val="24"/>
                <w:szCs w:val="24"/>
                <w:lang w:val="en-US" w:eastAsia="zh-Hans"/>
              </w:rPr>
              <w:t>三篇</w:t>
            </w:r>
            <w:r>
              <w:rPr>
                <w:rFonts w:hint="default" w:ascii="宋体" w:hAnsi="宋体" w:eastAsia="宋体" w:cs="Tahoma"/>
                <w:color w:val="000000"/>
                <w:sz w:val="24"/>
                <w:szCs w:val="24"/>
                <w:lang w:eastAsia="zh-Hans"/>
              </w:rPr>
              <w:t xml:space="preserve"> </w:t>
            </w:r>
            <w:r>
              <w:rPr>
                <w:rFonts w:hint="eastAsia" w:ascii="宋体" w:hAnsi="宋体" w:eastAsia="宋体" w:cs="Tahoma"/>
                <w:color w:val="000000"/>
                <w:sz w:val="24"/>
                <w:szCs w:val="24"/>
              </w:rPr>
              <w:t>“</w:t>
            </w:r>
            <w:r>
              <w:rPr>
                <w:rFonts w:hint="eastAsia" w:ascii="宋体" w:hAnsi="宋体" w:eastAsia="宋体" w:cs="Tahoma"/>
                <w:color w:val="000000"/>
                <w:sz w:val="24"/>
                <w:szCs w:val="24"/>
                <w:lang w:val="en-US" w:eastAsia="zh-Hans"/>
              </w:rPr>
              <w:t>疾病</w:t>
            </w:r>
            <w:r>
              <w:rPr>
                <w:rFonts w:hint="eastAsia" w:ascii="宋体" w:hAnsi="宋体" w:eastAsia="宋体" w:cs="Tahoma"/>
                <w:color w:val="000000"/>
                <w:sz w:val="24"/>
                <w:szCs w:val="24"/>
              </w:rPr>
              <w:t>”第</w:t>
            </w:r>
            <w:r>
              <w:rPr>
                <w:rFonts w:hint="eastAsia" w:ascii="宋体" w:hAnsi="宋体" w:eastAsia="宋体" w:cs="Tahoma"/>
                <w:color w:val="000000"/>
                <w:sz w:val="24"/>
                <w:szCs w:val="24"/>
                <w:lang w:val="en-US" w:eastAsia="zh-Hans"/>
              </w:rPr>
              <w:t>十四</w:t>
            </w:r>
            <w:r>
              <w:rPr>
                <w:rFonts w:hint="eastAsia" w:ascii="宋体" w:hAnsi="宋体" w:eastAsia="宋体" w:cs="Tahoma"/>
                <w:color w:val="000000"/>
                <w:sz w:val="24"/>
                <w:szCs w:val="24"/>
              </w:rPr>
              <w:t>节的内容。它是常见病多发病，临床症状典型。本章节从</w:t>
            </w:r>
            <w:r>
              <w:rPr>
                <w:rFonts w:hint="eastAsia" w:ascii="宋体" w:hAnsi="宋体" w:eastAsia="宋体" w:cs="Tahoma"/>
                <w:color w:val="000000"/>
                <w:sz w:val="24"/>
                <w:szCs w:val="24"/>
                <w:lang w:val="en-US" w:eastAsia="zh-Hans"/>
              </w:rPr>
              <w:t>脾心痛</w:t>
            </w:r>
            <w:r>
              <w:rPr>
                <w:rFonts w:hint="eastAsia" w:ascii="宋体" w:hAnsi="宋体" w:eastAsia="宋体" w:cs="Tahoma"/>
                <w:color w:val="000000"/>
                <w:sz w:val="24"/>
                <w:szCs w:val="24"/>
              </w:rPr>
              <w:t>的定义、病因病机、诊查要点、辨证论治、预后转归、预防调护及临证备要七个方面进行授课，病机复杂，病情转化多样，变证较多，通过学习，帮助学生建立“</w:t>
            </w:r>
            <w:r>
              <w:rPr>
                <w:rFonts w:hint="eastAsia" w:ascii="宋体" w:hAnsi="宋体" w:eastAsia="宋体" w:cs="Tahoma"/>
                <w:color w:val="000000"/>
                <w:sz w:val="24"/>
                <w:szCs w:val="24"/>
                <w:lang w:val="en-US" w:eastAsia="zh-Hans"/>
              </w:rPr>
              <w:t>发热</w:t>
            </w:r>
            <w:r>
              <w:rPr>
                <w:rFonts w:hint="eastAsia" w:ascii="宋体" w:hAnsi="宋体" w:eastAsia="宋体" w:cs="Tahoma"/>
                <w:color w:val="000000"/>
                <w:sz w:val="24"/>
                <w:szCs w:val="24"/>
              </w:rPr>
              <w:t>”的中医诊疗思维。</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2.学情分析</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课前使用雨课堂制作测试题，通过微信平台发至学生班级群对学生的前一阶段学习的情况进行调查。测试题具体如下：①</w:t>
            </w:r>
            <w:r>
              <w:rPr>
                <w:rFonts w:hint="eastAsia" w:ascii="宋体" w:hAnsi="宋体" w:eastAsia="宋体" w:cs="Tahoma"/>
                <w:color w:val="000000"/>
                <w:sz w:val="24"/>
                <w:szCs w:val="24"/>
                <w:lang w:val="en-US" w:eastAsia="zh-Hans"/>
              </w:rPr>
              <w:t>脾心痛</w:t>
            </w:r>
            <w:r>
              <w:rPr>
                <w:rFonts w:hint="eastAsia" w:ascii="宋体" w:hAnsi="宋体" w:eastAsia="宋体" w:cs="Tahoma"/>
                <w:color w:val="000000"/>
                <w:sz w:val="24"/>
                <w:szCs w:val="24"/>
              </w:rPr>
              <w:t>与哪些</w:t>
            </w:r>
            <w:r>
              <w:rPr>
                <w:rFonts w:hint="eastAsia" w:ascii="宋体" w:hAnsi="宋体" w:eastAsia="宋体" w:cs="Tahoma"/>
                <w:color w:val="000000"/>
                <w:sz w:val="24"/>
                <w:szCs w:val="24"/>
                <w:lang w:val="en-US" w:eastAsia="zh-Hans"/>
              </w:rPr>
              <w:t>诱因</w:t>
            </w:r>
            <w:r>
              <w:rPr>
                <w:rFonts w:hint="eastAsia" w:ascii="宋体" w:hAnsi="宋体" w:eastAsia="宋体" w:cs="Tahoma"/>
                <w:color w:val="000000"/>
                <w:sz w:val="24"/>
                <w:szCs w:val="24"/>
              </w:rPr>
              <w:t>相关？②</w:t>
            </w:r>
            <w:r>
              <w:rPr>
                <w:rFonts w:hint="eastAsia" w:ascii="宋体" w:hAnsi="宋体" w:eastAsia="宋体" w:cs="Tahoma"/>
                <w:color w:val="000000"/>
                <w:sz w:val="24"/>
                <w:szCs w:val="24"/>
                <w:lang w:val="en-US" w:eastAsia="zh-Hans"/>
              </w:rPr>
              <w:t>脾心痛</w:t>
            </w:r>
            <w:r>
              <w:rPr>
                <w:rFonts w:hint="eastAsia" w:ascii="宋体" w:hAnsi="宋体" w:eastAsia="宋体" w:cs="Tahoma"/>
                <w:color w:val="000000"/>
                <w:sz w:val="24"/>
                <w:szCs w:val="24"/>
              </w:rPr>
              <w:t>的产生与哪些脏腑相关？③你觉得怎样的授课方式能够让你学到更多知识（多选）：A.老师讲、学生听B.自己看书C.看视频D.讨论学习。</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1）知识基础：该课程授课对象是中医专业的中医院校大四学生，此时学生们已经完成部分中医学基础专业课程的学习如《中医基础理论》、《中医诊断学》、《方剂学》、《中药学》、《针灸学》等课程，即将步入临床实践工作，对中医临床课程的学习兴趣较高，理解能力较强，但欠缺系统而整体的诊疗知识，对病因病机、辨证论治等相关知识点的认知相对独立、碎片化，理论联系实际的能力有待加强；虽学习了部分疾病的辨证论治，但未形成良好的中医临床思维模式，临证辨治能力薄弱。</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2）认知特点：本章节更为注重学生们的中医医基础理论和综合分析能力，调查往届学生普遍反映中医专业学生对方剂学，中药学内容相对薄弱，所以对中医专业学生授课时应嘱其携带相应书籍到课堂，不懂随时寻找答案，引导学生不断探索。</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3）学习风格：进入临床实习的学生，思维敏捷，不习惯于传统填鸭式的教学，喜欢老师将临床操作技能的培养与理论学习结合起来。因此，在授课中随时注意学生的学习情况，根据学生学习的反馈及时进行教学调整。</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（4）临床思维：在校学生尚不具备完善的中医临床思维，在分析病情和评估病情会有一定难度。本课程将采取白板结合思维导图的方式展示关联性，让知识点深入浅出。</w:t>
            </w:r>
          </w:p>
          <w:p>
            <w:pPr>
              <w:spacing w:line="360" w:lineRule="auto"/>
              <w:rPr>
                <w:rFonts w:ascii="宋体" w:hAnsi="宋体" w:eastAsia="宋体" w:cs="Tahoma"/>
                <w:color w:val="000000"/>
                <w:sz w:val="24"/>
                <w:szCs w:val="24"/>
              </w:rPr>
            </w:pPr>
            <w:r>
              <w:rPr>
                <w:rFonts w:hint="eastAsia" w:ascii="宋体" w:hAnsi="宋体" w:eastAsia="宋体" w:cs="Tahoma"/>
                <w:color w:val="000000"/>
                <w:sz w:val="24"/>
                <w:szCs w:val="24"/>
              </w:rPr>
              <w:t>（5）课程侧重：该专业学生进入大四，传统的教学模式未能激发学生自主学习潜力。本课程采取BOPPPS模组教学法，课堂上分组式讨论，通过发言和陈述给予形成性评价，提高学生学习积极性</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Tahoma"/>
                <w:color w:val="000000"/>
                <w:sz w:val="24"/>
                <w:szCs w:val="24"/>
              </w:rPr>
            </w:pPr>
            <w:r>
              <w:rPr>
                <w:rFonts w:hint="eastAsia" w:ascii="宋体" w:hAnsi="宋体" w:eastAsia="Tahoma" w:cs="宋体"/>
                <w:color w:val="000000"/>
                <w:sz w:val="24"/>
                <w:szCs w:val="18"/>
                <w:lang w:bidi="ar"/>
              </w:rPr>
              <w:t>2.</w:t>
            </w:r>
            <w:r>
              <w:rPr>
                <w:rFonts w:ascii="宋体" w:hAnsi="宋体" w:eastAsia="宋体" w:cs="宋体"/>
                <w:color w:val="000000"/>
                <w:sz w:val="24"/>
                <w:szCs w:val="18"/>
                <w:lang w:bidi="ar"/>
              </w:rPr>
              <w:t>教学预测：</w:t>
            </w:r>
          </w:p>
        </w:tc>
      </w:tr>
      <w:tr>
        <w:trPr>
          <w:trHeight w:val="285" w:hRule="atLeast"/>
        </w:trPr>
        <w:tc>
          <w:tcPr>
            <w:tcW w:w="9799" w:type="dxa"/>
            <w:gridSpan w:val="6"/>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（1）课程授课对象为中医学专业本科四年级学生，思维较活跃，课堂气氛较好，大多数学生在教师引导下能够积极参与所学知识相关病例讨论。</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（2）平时和学生接触较多，已建立较好的感情基础，有利于本章内容的学习。</w:t>
            </w:r>
          </w:p>
          <w:p>
            <w:pPr>
              <w:spacing w:line="360" w:lineRule="auto"/>
              <w:rPr>
                <w:rFonts w:ascii="宋体" w:hAnsi="宋体" w:eastAsia="宋体" w:cs="Tahoma"/>
                <w:color w:val="000000"/>
                <w:sz w:val="24"/>
                <w:szCs w:val="24"/>
              </w:rPr>
            </w:pPr>
            <w:r>
              <w:rPr>
                <w:rFonts w:hint="eastAsia" w:ascii="宋体" w:hAnsi="宋体" w:eastAsia="宋体" w:cs="Tahoma"/>
                <w:color w:val="000000"/>
                <w:sz w:val="24"/>
                <w:szCs w:val="24"/>
              </w:rPr>
              <w:t>（3）学生对于方剂知识记忆不深，一些常用方剂不能背诵。通过PPT投影方歌，学生诵读，帮助记忆。</w:t>
            </w:r>
          </w:p>
        </w:tc>
      </w:tr>
      <w:tr>
        <w:trPr>
          <w:trHeight w:val="285" w:hRule="atLeast"/>
        </w:trPr>
        <w:tc>
          <w:tcPr>
            <w:tcW w:w="9799"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四、教学过程</w:t>
            </w:r>
          </w:p>
        </w:tc>
      </w:tr>
      <w:tr>
        <w:trPr>
          <w:trHeight w:val="285" w:hRule="atLeast"/>
        </w:trPr>
        <w:tc>
          <w:tcPr>
            <w:tcW w:w="9799"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Tahoma"/>
                <w:color w:val="000000"/>
                <w:sz w:val="24"/>
                <w:szCs w:val="24"/>
              </w:rPr>
            </w:pPr>
            <w:r>
              <w:rPr>
                <w:rFonts w:hint="eastAsia" w:ascii="宋体" w:hAnsi="宋体" w:eastAsia="Tahoma" w:cs="宋体"/>
                <w:color w:val="000000"/>
                <w:sz w:val="24"/>
                <w:szCs w:val="18"/>
                <w:lang w:bidi="ar"/>
              </w:rPr>
              <w:t>1.</w:t>
            </w:r>
            <w:r>
              <w:rPr>
                <w:rFonts w:ascii="宋体" w:hAnsi="宋体" w:eastAsia="宋体" w:cs="宋体"/>
                <w:color w:val="000000"/>
                <w:sz w:val="24"/>
                <w:szCs w:val="18"/>
                <w:lang w:bidi="ar"/>
              </w:rPr>
              <w:t>参与式学习的教学环节设计（设计促进学习者主动学习、积极参与的教学活动）</w:t>
            </w:r>
          </w:p>
        </w:tc>
      </w:tr>
      <w:tr>
        <w:trPr>
          <w:trHeight w:val="1328" w:hRule="atLeast"/>
        </w:trPr>
        <w:tc>
          <w:tcPr>
            <w:tcW w:w="9799"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tbl>
            <w:tblPr>
              <w:tblStyle w:val="4"/>
              <w:tblpPr w:leftFromText="180" w:rightFromText="180" w:vertAnchor="text" w:horzAnchor="page" w:tblpX="1" w:tblpY="378"/>
              <w:tblOverlap w:val="never"/>
              <w:tblW w:w="9802" w:type="dxa"/>
              <w:tblInd w:w="0" w:type="dxa"/>
              <w:tblBorders>
                <w:top w:val="single" w:color="auto" w:sz="4" w:space="0"/>
                <w:left w:val="none" w:color="auto" w:sz="0" w:space="0"/>
                <w:bottom w:val="none" w:color="auto" w:sz="0"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05"/>
              <w:gridCol w:w="2877"/>
              <w:gridCol w:w="1804"/>
              <w:gridCol w:w="846"/>
              <w:gridCol w:w="2694"/>
              <w:gridCol w:w="876"/>
            </w:tblGrid>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c>
                <w:tcPr>
                  <w:tcW w:w="705" w:type="dxa"/>
                  <w:vAlign w:val="center"/>
                </w:tcPr>
                <w:p>
                  <w:pPr>
                    <w:jc w:val="center"/>
                    <w:rPr>
                      <w:rFonts w:ascii="Times New Roman" w:hAnsi="Times New Roman"/>
                      <w:b/>
                      <w:bCs/>
                      <w:color w:val="000000"/>
                      <w:sz w:val="24"/>
                      <w:szCs w:val="24"/>
                    </w:rPr>
                  </w:pPr>
                  <w:r>
                    <w:rPr>
                      <w:rFonts w:ascii="Times New Roman" w:hAnsi="Times New Roman"/>
                      <w:b/>
                      <w:bCs/>
                      <w:color w:val="000000"/>
                      <w:sz w:val="24"/>
                      <w:szCs w:val="24"/>
                    </w:rPr>
                    <w:t>教学环节</w:t>
                  </w:r>
                </w:p>
              </w:tc>
              <w:tc>
                <w:tcPr>
                  <w:tcW w:w="2877" w:type="dxa"/>
                  <w:vAlign w:val="center"/>
                </w:tcPr>
                <w:p>
                  <w:pPr>
                    <w:jc w:val="center"/>
                    <w:rPr>
                      <w:rFonts w:ascii="Times New Roman" w:hAnsi="Times New Roman"/>
                      <w:b/>
                      <w:bCs/>
                      <w:color w:val="000000"/>
                      <w:sz w:val="24"/>
                      <w:szCs w:val="24"/>
                    </w:rPr>
                  </w:pPr>
                  <w:r>
                    <w:rPr>
                      <w:rFonts w:ascii="Times New Roman" w:hAnsi="Times New Roman"/>
                      <w:b/>
                      <w:bCs/>
                      <w:color w:val="000000"/>
                      <w:sz w:val="24"/>
                      <w:szCs w:val="24"/>
                    </w:rPr>
                    <w:t>授课者的活动</w:t>
                  </w:r>
                </w:p>
              </w:tc>
              <w:tc>
                <w:tcPr>
                  <w:tcW w:w="1804" w:type="dxa"/>
                  <w:vAlign w:val="center"/>
                </w:tcPr>
                <w:p>
                  <w:pPr>
                    <w:jc w:val="center"/>
                    <w:rPr>
                      <w:rFonts w:ascii="Times New Roman" w:hAnsi="Times New Roman"/>
                      <w:b/>
                      <w:bCs/>
                      <w:color w:val="000000"/>
                      <w:sz w:val="24"/>
                      <w:szCs w:val="24"/>
                    </w:rPr>
                  </w:pPr>
                  <w:r>
                    <w:rPr>
                      <w:rFonts w:ascii="Times New Roman" w:hAnsi="Times New Roman"/>
                      <w:b/>
                      <w:bCs/>
                      <w:color w:val="000000"/>
                      <w:sz w:val="24"/>
                      <w:szCs w:val="24"/>
                    </w:rPr>
                    <w:t>学生的活动</w:t>
                  </w:r>
                </w:p>
              </w:tc>
              <w:tc>
                <w:tcPr>
                  <w:tcW w:w="846" w:type="dxa"/>
                  <w:vAlign w:val="center"/>
                </w:tcPr>
                <w:p>
                  <w:pPr>
                    <w:jc w:val="center"/>
                    <w:rPr>
                      <w:rFonts w:ascii="Times New Roman" w:hAnsi="Times New Roman"/>
                      <w:b/>
                      <w:bCs/>
                      <w:color w:val="000000"/>
                      <w:sz w:val="24"/>
                      <w:szCs w:val="24"/>
                    </w:rPr>
                  </w:pPr>
                  <w:r>
                    <w:rPr>
                      <w:rFonts w:ascii="Times New Roman" w:hAnsi="Times New Roman"/>
                      <w:b/>
                      <w:bCs/>
                      <w:color w:val="000000"/>
                      <w:sz w:val="24"/>
                      <w:szCs w:val="24"/>
                    </w:rPr>
                    <w:t>教学资源</w:t>
                  </w:r>
                </w:p>
              </w:tc>
              <w:tc>
                <w:tcPr>
                  <w:tcW w:w="2694" w:type="dxa"/>
                  <w:vAlign w:val="center"/>
                </w:tcPr>
                <w:p>
                  <w:pPr>
                    <w:jc w:val="center"/>
                    <w:rPr>
                      <w:rFonts w:ascii="Times New Roman" w:hAnsi="Times New Roman"/>
                      <w:b/>
                      <w:bCs/>
                      <w:color w:val="000000"/>
                      <w:sz w:val="24"/>
                      <w:szCs w:val="24"/>
                    </w:rPr>
                  </w:pPr>
                  <w:r>
                    <w:rPr>
                      <w:rFonts w:ascii="Times New Roman" w:hAnsi="Times New Roman"/>
                      <w:b/>
                      <w:bCs/>
                      <w:color w:val="000000"/>
                      <w:sz w:val="24"/>
                      <w:szCs w:val="24"/>
                    </w:rPr>
                    <w:t>设计意图</w:t>
                  </w:r>
                </w:p>
              </w:tc>
              <w:tc>
                <w:tcPr>
                  <w:tcW w:w="876" w:type="dxa"/>
                  <w:vAlign w:val="center"/>
                </w:tcPr>
                <w:p>
                  <w:pPr>
                    <w:jc w:val="center"/>
                    <w:rPr>
                      <w:rFonts w:ascii="Times New Roman" w:hAnsi="Times New Roman"/>
                      <w:b/>
                      <w:bCs/>
                      <w:color w:val="000000"/>
                      <w:sz w:val="24"/>
                      <w:szCs w:val="24"/>
                    </w:rPr>
                  </w:pPr>
                  <w:r>
                    <w:rPr>
                      <w:rFonts w:hint="eastAsia" w:ascii="Times New Roman" w:hAnsi="Times New Roman"/>
                      <w:b/>
                      <w:bCs/>
                      <w:color w:val="000000"/>
                      <w:sz w:val="22"/>
                    </w:rPr>
                    <w:t>时间</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c>
                <w:tcPr>
                  <w:tcW w:w="705" w:type="dxa"/>
                  <w:vAlign w:val="center"/>
                </w:tcPr>
                <w:p>
                  <w:pPr>
                    <w:spacing w:line="360" w:lineRule="auto"/>
                    <w:jc w:val="center"/>
                    <w:rPr>
                      <w:rFonts w:ascii="宋体" w:hAnsi="宋体"/>
                      <w:b/>
                      <w:bCs/>
                      <w:color w:val="000000"/>
                      <w:sz w:val="24"/>
                      <w:szCs w:val="24"/>
                    </w:rPr>
                  </w:pPr>
                  <w:r>
                    <w:rPr>
                      <w:rFonts w:hint="eastAsia" w:ascii="宋体" w:hAnsi="宋体"/>
                      <w:b/>
                      <w:bCs/>
                      <w:color w:val="000000"/>
                      <w:sz w:val="24"/>
                      <w:szCs w:val="24"/>
                    </w:rPr>
                    <w:t>课前</w:t>
                  </w:r>
                </w:p>
                <w:p>
                  <w:pPr>
                    <w:jc w:val="center"/>
                    <w:rPr>
                      <w:rFonts w:ascii="Times New Roman" w:hAnsi="Times New Roman"/>
                      <w:b/>
                      <w:bCs/>
                      <w:color w:val="000000"/>
                      <w:sz w:val="24"/>
                      <w:szCs w:val="24"/>
                    </w:rPr>
                  </w:pPr>
                  <w:r>
                    <w:rPr>
                      <w:rFonts w:hint="eastAsia" w:ascii="宋体" w:hAnsi="宋体"/>
                      <w:b/>
                      <w:bCs/>
                      <w:color w:val="000000"/>
                      <w:sz w:val="24"/>
                      <w:szCs w:val="24"/>
                    </w:rPr>
                    <w:t>预习</w:t>
                  </w:r>
                </w:p>
              </w:tc>
              <w:tc>
                <w:tcPr>
                  <w:tcW w:w="2877" w:type="dxa"/>
                  <w:vAlign w:val="center"/>
                </w:tcPr>
                <w:p>
                  <w:pPr>
                    <w:rPr>
                      <w:rFonts w:ascii="Times New Roman" w:hAnsi="Times New Roman"/>
                      <w:color w:val="auto"/>
                      <w:sz w:val="22"/>
                    </w:rPr>
                  </w:pPr>
                  <w:r>
                    <w:rPr>
                      <w:rFonts w:hint="eastAsia" w:ascii="Times New Roman" w:hAnsi="Times New Roman"/>
                      <w:color w:val="auto"/>
                      <w:sz w:val="22"/>
                    </w:rPr>
                    <w:t>提前将视频</w:t>
                  </w:r>
                  <w:r>
                    <w:rPr>
                      <w:rFonts w:hint="eastAsia" w:ascii="Times New Roman" w:hAnsi="Times New Roman"/>
                      <w:color w:val="auto"/>
                      <w:sz w:val="22"/>
                      <w:lang w:eastAsia="zh-CN"/>
                    </w:rPr>
                    <w:t>和</w:t>
                  </w:r>
                  <w:r>
                    <w:rPr>
                      <w:rFonts w:hint="eastAsia" w:ascii="Times New Roman" w:hAnsi="Times New Roman"/>
                      <w:color w:val="auto"/>
                      <w:sz w:val="22"/>
                      <w:lang w:val="en-US" w:eastAsia="zh-Hans"/>
                    </w:rPr>
                    <w:t>脾心痛</w:t>
                  </w:r>
                  <w:r>
                    <w:rPr>
                      <w:rFonts w:hint="eastAsia" w:ascii="Times New Roman" w:hAnsi="Times New Roman"/>
                      <w:color w:val="auto"/>
                      <w:sz w:val="22"/>
                      <w:lang w:eastAsia="zh-CN"/>
                    </w:rPr>
                    <w:t>资料</w:t>
                  </w:r>
                  <w:r>
                    <w:rPr>
                      <w:rFonts w:hint="eastAsia" w:ascii="Times New Roman" w:hAnsi="Times New Roman"/>
                      <w:color w:val="auto"/>
                      <w:sz w:val="22"/>
                    </w:rPr>
                    <w:t>相关临床指南发送给学生。</w:t>
                  </w:r>
                </w:p>
              </w:tc>
              <w:tc>
                <w:tcPr>
                  <w:tcW w:w="1804" w:type="dxa"/>
                  <w:vAlign w:val="center"/>
                </w:tcPr>
                <w:p>
                  <w:pPr>
                    <w:rPr>
                      <w:rFonts w:ascii="Times New Roman" w:hAnsi="Times New Roman"/>
                      <w:color w:val="auto"/>
                      <w:szCs w:val="21"/>
                    </w:rPr>
                  </w:pPr>
                  <w:r>
                    <w:rPr>
                      <w:rFonts w:hint="eastAsia" w:ascii="Times New Roman" w:hAnsi="Times New Roman"/>
                      <w:color w:val="auto"/>
                      <w:szCs w:val="21"/>
                    </w:rPr>
                    <w:t>观察视频和</w:t>
                  </w:r>
                  <w:r>
                    <w:rPr>
                      <w:rFonts w:hint="eastAsia" w:ascii="Times New Roman" w:hAnsi="Times New Roman"/>
                      <w:color w:val="auto"/>
                      <w:szCs w:val="21"/>
                      <w:lang w:val="en-US" w:eastAsia="zh-Hans"/>
                    </w:rPr>
                    <w:t>脾心痛</w:t>
                  </w:r>
                  <w:r>
                    <w:rPr>
                      <w:rFonts w:hint="eastAsia" w:ascii="Times New Roman" w:hAnsi="Times New Roman"/>
                      <w:color w:val="auto"/>
                      <w:szCs w:val="21"/>
                      <w:lang w:eastAsia="zh-CN"/>
                    </w:rPr>
                    <w:t>相关资料</w:t>
                  </w:r>
                  <w:r>
                    <w:rPr>
                      <w:rFonts w:hint="eastAsia" w:ascii="Times New Roman" w:hAnsi="Times New Roman"/>
                      <w:color w:val="auto"/>
                      <w:szCs w:val="21"/>
                    </w:rPr>
                    <w:t>。</w:t>
                  </w:r>
                </w:p>
              </w:tc>
              <w:tc>
                <w:tcPr>
                  <w:tcW w:w="846" w:type="dxa"/>
                  <w:vAlign w:val="center"/>
                </w:tcPr>
                <w:p>
                  <w:pPr>
                    <w:jc w:val="left"/>
                    <w:rPr>
                      <w:rFonts w:hint="eastAsia" w:ascii="Times New Roman" w:hAnsi="Times New Roman" w:eastAsia="宋体"/>
                      <w:color w:val="auto"/>
                      <w:szCs w:val="21"/>
                      <w:lang w:eastAsia="zh-CN"/>
                    </w:rPr>
                  </w:pPr>
                  <w:r>
                    <w:rPr>
                      <w:rFonts w:hint="eastAsia" w:ascii="Times New Roman" w:hAnsi="Times New Roman"/>
                      <w:color w:val="auto"/>
                      <w:szCs w:val="21"/>
                    </w:rPr>
                    <w:t>视频、</w:t>
                  </w:r>
                  <w:r>
                    <w:rPr>
                      <w:rFonts w:hint="eastAsia" w:ascii="Times New Roman" w:hAnsi="Times New Roman"/>
                      <w:color w:val="auto"/>
                      <w:szCs w:val="21"/>
                      <w:lang w:val="en-US" w:eastAsia="zh-Hans"/>
                    </w:rPr>
                    <w:t>脾心痛</w:t>
                  </w:r>
                  <w:r>
                    <w:rPr>
                      <w:rFonts w:hint="eastAsia" w:ascii="Times New Roman" w:hAnsi="Times New Roman"/>
                      <w:color w:val="auto"/>
                      <w:szCs w:val="21"/>
                      <w:lang w:eastAsia="zh-CN"/>
                    </w:rPr>
                    <w:t>相关资料</w:t>
                  </w:r>
                </w:p>
              </w:tc>
              <w:tc>
                <w:tcPr>
                  <w:tcW w:w="2694" w:type="dxa"/>
                  <w:vAlign w:val="center"/>
                </w:tcPr>
                <w:p>
                  <w:pPr>
                    <w:rPr>
                      <w:rFonts w:ascii="Times New Roman" w:hAnsi="Times New Roman"/>
                      <w:color w:val="auto"/>
                      <w:sz w:val="22"/>
                    </w:rPr>
                  </w:pPr>
                  <w:r>
                    <w:rPr>
                      <w:rFonts w:hint="eastAsia" w:ascii="Times New Roman" w:hAnsi="Times New Roman"/>
                      <w:color w:val="auto"/>
                      <w:sz w:val="22"/>
                    </w:rPr>
                    <w:t>复习</w:t>
                  </w:r>
                  <w:r>
                    <w:rPr>
                      <w:rFonts w:hint="eastAsia" w:ascii="Times New Roman" w:hAnsi="Times New Roman"/>
                      <w:color w:val="auto"/>
                      <w:szCs w:val="21"/>
                      <w:lang w:val="en-US" w:eastAsia="zh-Hans"/>
                    </w:rPr>
                    <w:t>脾心痛</w:t>
                  </w:r>
                  <w:r>
                    <w:rPr>
                      <w:rFonts w:hint="eastAsia" w:ascii="Times New Roman" w:hAnsi="Times New Roman"/>
                      <w:color w:val="auto"/>
                      <w:szCs w:val="21"/>
                      <w:lang w:eastAsia="zh-CN"/>
                    </w:rPr>
                    <w:t>相关资料</w:t>
                  </w:r>
                  <w:r>
                    <w:rPr>
                      <w:rFonts w:hint="eastAsia" w:ascii="Times New Roman" w:hAnsi="Times New Roman"/>
                      <w:color w:val="auto"/>
                      <w:sz w:val="22"/>
                    </w:rPr>
                    <w:t>，初步理解</w:t>
                  </w:r>
                  <w:r>
                    <w:rPr>
                      <w:rFonts w:hint="eastAsia" w:ascii="Times New Roman" w:hAnsi="Times New Roman"/>
                      <w:color w:val="auto"/>
                      <w:sz w:val="22"/>
                      <w:lang w:eastAsia="zh-CN"/>
                    </w:rPr>
                    <w:t>相关</w:t>
                  </w:r>
                  <w:r>
                    <w:rPr>
                      <w:rFonts w:hint="eastAsia" w:ascii="Times New Roman" w:hAnsi="Times New Roman"/>
                      <w:color w:val="auto"/>
                      <w:sz w:val="22"/>
                      <w:lang w:val="en-US" w:eastAsia="zh-Hans"/>
                    </w:rPr>
                    <w:t>脾心痛</w:t>
                  </w:r>
                  <w:r>
                    <w:rPr>
                      <w:rFonts w:hint="eastAsia" w:ascii="Times New Roman" w:hAnsi="Times New Roman"/>
                      <w:color w:val="auto"/>
                      <w:sz w:val="22"/>
                      <w:lang w:eastAsia="zh-CN"/>
                    </w:rPr>
                    <w:t>相关知识</w:t>
                  </w:r>
                  <w:r>
                    <w:rPr>
                      <w:rFonts w:hint="eastAsia" w:ascii="Times New Roman" w:hAnsi="Times New Roman"/>
                      <w:color w:val="auto"/>
                      <w:sz w:val="22"/>
                    </w:rPr>
                    <w:t>。</w:t>
                  </w:r>
                </w:p>
              </w:tc>
              <w:tc>
                <w:tcPr>
                  <w:tcW w:w="876" w:type="dxa"/>
                  <w:vAlign w:val="center"/>
                </w:tcPr>
                <w:p>
                  <w:pPr>
                    <w:jc w:val="center"/>
                    <w:rPr>
                      <w:rFonts w:ascii="Times New Roman" w:hAnsi="Times New Roman"/>
                      <w:color w:val="auto"/>
                      <w:sz w:val="22"/>
                    </w:rPr>
                  </w:pPr>
                  <w:r>
                    <w:rPr>
                      <w:rFonts w:hint="eastAsia" w:ascii="Times New Roman" w:hAnsi="Times New Roman"/>
                      <w:color w:val="auto"/>
                      <w:sz w:val="22"/>
                    </w:rPr>
                    <w:t>课前</w:t>
                  </w:r>
                </w:p>
                <w:p>
                  <w:pPr>
                    <w:jc w:val="center"/>
                    <w:rPr>
                      <w:rFonts w:ascii="Times New Roman" w:hAnsi="Times New Roman"/>
                      <w:color w:val="auto"/>
                      <w:sz w:val="22"/>
                    </w:rPr>
                  </w:pPr>
                  <w:r>
                    <w:rPr>
                      <w:rFonts w:hint="eastAsia" w:ascii="Times New Roman" w:hAnsi="Times New Roman"/>
                      <w:color w:val="auto"/>
                      <w:sz w:val="22"/>
                      <w:lang w:val="en-US" w:eastAsia="zh-CN"/>
                    </w:rPr>
                    <w:t>1</w:t>
                  </w:r>
                  <w:r>
                    <w:rPr>
                      <w:rFonts w:hint="eastAsia" w:ascii="Times New Roman" w:hAnsi="Times New Roman"/>
                      <w:color w:val="auto"/>
                      <w:sz w:val="22"/>
                    </w:rPr>
                    <w:t>0</w:t>
                  </w:r>
                </w:p>
                <w:p>
                  <w:pPr>
                    <w:jc w:val="center"/>
                    <w:rPr>
                      <w:rFonts w:ascii="Times New Roman" w:hAnsi="Times New Roman"/>
                      <w:color w:val="auto"/>
                      <w:sz w:val="22"/>
                    </w:rPr>
                  </w:pPr>
                  <w:r>
                    <w:rPr>
                      <w:rFonts w:hint="eastAsia" w:ascii="Times New Roman" w:hAnsi="Times New Roman"/>
                      <w:color w:val="auto"/>
                      <w:sz w:val="22"/>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3468" w:hRule="atLeast"/>
              </w:trPr>
              <w:tc>
                <w:tcPr>
                  <w:tcW w:w="705" w:type="dxa"/>
                  <w:vMerge w:val="restart"/>
                  <w:vAlign w:val="center"/>
                </w:tcPr>
                <w:p>
                  <w:pPr>
                    <w:tabs>
                      <w:tab w:val="left" w:pos="60"/>
                    </w:tabs>
                    <w:jc w:val="center"/>
                    <w:rPr>
                      <w:rFonts w:ascii="Times New Roman" w:hAnsi="Times New Roman"/>
                      <w:b/>
                      <w:bCs/>
                      <w:color w:val="000000"/>
                      <w:sz w:val="24"/>
                      <w:szCs w:val="24"/>
                    </w:rPr>
                  </w:pPr>
                  <w:r>
                    <w:rPr>
                      <w:rFonts w:ascii="Times New Roman" w:hAnsi="Times New Roman"/>
                      <w:b/>
                      <w:bCs/>
                      <w:color w:val="000000"/>
                      <w:sz w:val="24"/>
                      <w:szCs w:val="24"/>
                    </w:rPr>
                    <w:t>导入</w:t>
                  </w:r>
                </w:p>
                <w:p>
                  <w:pPr>
                    <w:tabs>
                      <w:tab w:val="left" w:pos="60"/>
                    </w:tabs>
                    <w:jc w:val="center"/>
                    <w:rPr>
                      <w:rFonts w:ascii="Times New Roman" w:hAnsi="Times New Roman"/>
                      <w:b/>
                      <w:bCs/>
                      <w:color w:val="000000"/>
                      <w:sz w:val="24"/>
                      <w:szCs w:val="24"/>
                    </w:rPr>
                  </w:pPr>
                  <w:r>
                    <w:rPr>
                      <w:rFonts w:hint="eastAsia" w:ascii="Times New Roman" w:hAnsi="Times New Roman"/>
                      <w:b/>
                      <w:bCs/>
                      <w:color w:val="000000"/>
                      <w:sz w:val="24"/>
                      <w:szCs w:val="24"/>
                    </w:rPr>
                    <w:t>B</w:t>
                  </w:r>
                </w:p>
              </w:tc>
              <w:tc>
                <w:tcPr>
                  <w:tcW w:w="2877" w:type="dxa"/>
                  <w:vAlign w:val="center"/>
                </w:tcPr>
                <w:p>
                  <w:pPr>
                    <w:spacing w:line="240" w:lineRule="auto"/>
                    <w:ind w:firstLine="420" w:firstLineChars="200"/>
                    <w:jc w:val="left"/>
                    <w:rPr>
                      <w:rFonts w:hint="eastAsia" w:ascii="Times New Roman" w:hAnsi="Times New Roman" w:eastAsia="宋体"/>
                      <w:b/>
                      <w:color w:val="000000"/>
                      <w:szCs w:val="21"/>
                      <w:lang w:eastAsia="zh-CN"/>
                    </w:rPr>
                  </w:pPr>
                  <w:r>
                    <w:rPr>
                      <w:rFonts w:hint="eastAsia" w:ascii="Times New Roman" w:hAnsi="Times New Roman"/>
                      <w:color w:val="000000"/>
                      <w:szCs w:val="21"/>
                      <w:lang w:eastAsia="zh-CN"/>
                    </w:rPr>
                    <w:drawing>
                      <wp:anchor distT="0" distB="0" distL="114300" distR="114300" simplePos="0" relativeHeight="251660288" behindDoc="1" locked="0" layoutInCell="1" allowOverlap="1">
                        <wp:simplePos x="0" y="0"/>
                        <wp:positionH relativeFrom="column">
                          <wp:posOffset>8255</wp:posOffset>
                        </wp:positionH>
                        <wp:positionV relativeFrom="paragraph">
                          <wp:posOffset>990600</wp:posOffset>
                        </wp:positionV>
                        <wp:extent cx="1474470" cy="997585"/>
                        <wp:effectExtent l="0" t="0" r="24130" b="18415"/>
                        <wp:wrapTight wrapText="bothSides">
                          <wp:wrapPolygon>
                            <wp:start x="0" y="0"/>
                            <wp:lineTo x="0" y="20899"/>
                            <wp:lineTo x="21209" y="20899"/>
                            <wp:lineTo x="21209" y="0"/>
                            <wp:lineTo x="0" y="0"/>
                          </wp:wrapPolygon>
                        </wp:wrapTight>
                        <wp:docPr id="33" name="图片 33" descr="15945248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1594524867(1)"/>
                                <pic:cNvPicPr>
                                  <a:picLocks noChangeAspect="1"/>
                                </pic:cNvPicPr>
                              </pic:nvPicPr>
                              <pic:blipFill>
                                <a:blip r:embed="rId4"/>
                                <a:stretch>
                                  <a:fillRect/>
                                </a:stretch>
                              </pic:blipFill>
                              <pic:spPr>
                                <a:xfrm>
                                  <a:off x="0" y="0"/>
                                  <a:ext cx="1474470" cy="997585"/>
                                </a:xfrm>
                                <a:prstGeom prst="rect">
                                  <a:avLst/>
                                </a:prstGeom>
                              </pic:spPr>
                            </pic:pic>
                          </a:graphicData>
                        </a:graphic>
                      </wp:anchor>
                    </w:drawing>
                  </w:r>
                  <w:r>
                    <w:rPr>
                      <w:rFonts w:hint="eastAsia" w:ascii="Times New Roman" w:hAnsi="Times New Roman"/>
                      <w:color w:val="000000"/>
                      <w:szCs w:val="21"/>
                    </w:rPr>
                    <w:t>播放网红剧《</w:t>
                  </w:r>
                  <w:r>
                    <w:rPr>
                      <w:rFonts w:hint="eastAsia" w:ascii="Times New Roman" w:hAnsi="Times New Roman"/>
                      <w:color w:val="000000"/>
                      <w:szCs w:val="21"/>
                      <w:lang w:val="en-US" w:eastAsia="zh-CN"/>
                    </w:rPr>
                    <w:t>急诊科医生</w:t>
                  </w:r>
                  <w:r>
                    <w:rPr>
                      <w:rFonts w:hint="eastAsia" w:ascii="Times New Roman" w:hAnsi="Times New Roman"/>
                      <w:color w:val="000000"/>
                      <w:szCs w:val="21"/>
                    </w:rPr>
                    <w:t>》中</w:t>
                  </w:r>
                  <w:r>
                    <w:rPr>
                      <w:rFonts w:hint="eastAsia" w:ascii="Times New Roman" w:hAnsi="Times New Roman"/>
                      <w:color w:val="000000"/>
                      <w:szCs w:val="21"/>
                      <w:lang w:val="en-US" w:eastAsia="zh-CN"/>
                    </w:rPr>
                    <w:t>小孩剧烈</w:t>
                  </w:r>
                  <w:r>
                    <w:rPr>
                      <w:rFonts w:hint="eastAsia" w:ascii="Times New Roman" w:hAnsi="Times New Roman"/>
                      <w:color w:val="000000"/>
                      <w:szCs w:val="21"/>
                      <w:lang w:val="en-US" w:eastAsia="zh-Hans"/>
                    </w:rPr>
                    <w:t>腹痛</w:t>
                  </w:r>
                  <w:r>
                    <w:rPr>
                      <w:rFonts w:hint="eastAsia" w:ascii="Times New Roman" w:hAnsi="Times New Roman"/>
                      <w:color w:val="000000"/>
                      <w:szCs w:val="21"/>
                    </w:rPr>
                    <w:t>的片段，提问：</w:t>
                  </w:r>
                  <w:r>
                    <w:rPr>
                      <w:rFonts w:hint="eastAsia" w:ascii="Times New Roman" w:hAnsi="Times New Roman"/>
                      <w:color w:val="000000"/>
                      <w:szCs w:val="21"/>
                      <w:lang w:val="en-US" w:eastAsia="zh-CN"/>
                    </w:rPr>
                    <w:t>猜一猜，是什么</w:t>
                  </w:r>
                  <w:r>
                    <w:rPr>
                      <w:rFonts w:hint="eastAsia" w:ascii="Times New Roman" w:hAnsi="Times New Roman"/>
                      <w:color w:val="000000"/>
                      <w:szCs w:val="21"/>
                    </w:rPr>
                    <w:t>疾病</w:t>
                  </w:r>
                  <w:r>
                    <w:rPr>
                      <w:rFonts w:hint="eastAsia" w:ascii="Times New Roman" w:hAnsi="Times New Roman"/>
                      <w:color w:val="000000"/>
                      <w:szCs w:val="21"/>
                      <w:lang w:val="en-US" w:eastAsia="zh-CN"/>
                    </w:rPr>
                    <w:t>让小朋友这么痛苦?</w:t>
                  </w:r>
                </w:p>
              </w:tc>
              <w:tc>
                <w:tcPr>
                  <w:tcW w:w="1804" w:type="dxa"/>
                  <w:vAlign w:val="center"/>
                </w:tcPr>
                <w:p>
                  <w:pPr>
                    <w:rPr>
                      <w:rFonts w:ascii="Times New Roman" w:hAnsi="Times New Roman" w:eastAsia="仿宋_GB2312"/>
                      <w:b/>
                      <w:color w:val="000000"/>
                      <w:szCs w:val="21"/>
                    </w:rPr>
                  </w:pPr>
                  <w:r>
                    <w:rPr>
                      <w:rFonts w:ascii="Times New Roman" w:hAnsi="Times New Roman"/>
                      <w:b/>
                      <w:color w:val="000000"/>
                      <w:szCs w:val="21"/>
                    </w:rPr>
                    <w:t>预测回答</w:t>
                  </w:r>
                  <w:r>
                    <w:rPr>
                      <w:rFonts w:ascii="Times New Roman" w:hAnsi="Times New Roman" w:eastAsia="仿宋_GB2312"/>
                      <w:color w:val="000000"/>
                      <w:szCs w:val="21"/>
                    </w:rPr>
                    <w:t>：</w:t>
                  </w:r>
                  <w:r>
                    <w:rPr>
                      <w:rFonts w:hint="eastAsia" w:ascii="Times New Roman" w:hAnsi="Times New Roman" w:eastAsia="仿宋_GB2312"/>
                      <w:color w:val="000000"/>
                      <w:szCs w:val="21"/>
                      <w:lang w:val="en-US" w:eastAsia="zh-CN"/>
                    </w:rPr>
                    <w:t>外伤</w:t>
                  </w:r>
                  <w:r>
                    <w:rPr>
                      <w:rFonts w:ascii="Times New Roman" w:hAnsi="Times New Roman"/>
                      <w:color w:val="000000"/>
                      <w:szCs w:val="21"/>
                    </w:rPr>
                    <w:t>、</w:t>
                  </w:r>
                  <w:r>
                    <w:rPr>
                      <w:rFonts w:hint="eastAsia" w:ascii="Times New Roman" w:hAnsi="Times New Roman"/>
                      <w:color w:val="000000"/>
                      <w:szCs w:val="21"/>
                      <w:lang w:val="en-US" w:eastAsia="zh-CN"/>
                    </w:rPr>
                    <w:t>狂犬病</w:t>
                  </w:r>
                  <w:r>
                    <w:rPr>
                      <w:rFonts w:ascii="Times New Roman" w:hAnsi="Times New Roman"/>
                      <w:color w:val="000000"/>
                      <w:szCs w:val="21"/>
                    </w:rPr>
                    <w:t>、</w:t>
                  </w:r>
                  <w:r>
                    <w:rPr>
                      <w:rFonts w:hint="eastAsia" w:ascii="Times New Roman" w:hAnsi="Times New Roman"/>
                      <w:color w:val="000000"/>
                      <w:szCs w:val="21"/>
                      <w:lang w:val="en-US" w:eastAsia="zh-Hans"/>
                    </w:rPr>
                    <w:t>腹痛</w:t>
                  </w:r>
                  <w:r>
                    <w:rPr>
                      <w:rFonts w:hint="eastAsia" w:ascii="Times New Roman" w:hAnsi="Times New Roman"/>
                      <w:color w:val="000000"/>
                      <w:szCs w:val="21"/>
                    </w:rPr>
                    <w:t>。也可能会有同学回答是为了节目效果，</w:t>
                  </w:r>
                  <w:r>
                    <w:rPr>
                      <w:rFonts w:hint="eastAsia" w:ascii="Times New Roman" w:hAnsi="Times New Roman"/>
                      <w:color w:val="000000"/>
                      <w:szCs w:val="21"/>
                      <w:lang w:val="en-US" w:eastAsia="zh-CN"/>
                    </w:rPr>
                    <w:t>其实没什么病</w:t>
                  </w:r>
                  <w:r>
                    <w:rPr>
                      <w:rFonts w:ascii="Times New Roman" w:hAnsi="Times New Roman"/>
                      <w:color w:val="000000"/>
                      <w:szCs w:val="21"/>
                    </w:rPr>
                    <w:t>。</w:t>
                  </w:r>
                </w:p>
              </w:tc>
              <w:tc>
                <w:tcPr>
                  <w:tcW w:w="846" w:type="dxa"/>
                  <w:vAlign w:val="center"/>
                </w:tcPr>
                <w:p>
                  <w:pPr>
                    <w:rPr>
                      <w:rFonts w:hint="default" w:ascii="Times New Roman" w:hAnsi="Times New Roman" w:eastAsia="仿宋_GB2312"/>
                      <w:color w:val="000000"/>
                      <w:szCs w:val="21"/>
                      <w:lang w:val="en-US" w:eastAsia="zh-CN"/>
                    </w:rPr>
                  </w:pPr>
                  <w:r>
                    <w:rPr>
                      <w:rFonts w:hint="eastAsia" w:ascii="Times New Roman" w:hAnsi="Times New Roman" w:eastAsia="仿宋_GB2312"/>
                      <w:color w:val="000000"/>
                      <w:szCs w:val="21"/>
                      <w:lang w:val="en-US" w:eastAsia="zh-CN"/>
                    </w:rPr>
                    <w:t>视频</w:t>
                  </w:r>
                </w:p>
              </w:tc>
              <w:tc>
                <w:tcPr>
                  <w:tcW w:w="2694" w:type="dxa"/>
                  <w:vAlign w:val="center"/>
                </w:tcPr>
                <w:p>
                  <w:pPr>
                    <w:rPr>
                      <w:rFonts w:ascii="Times New Roman" w:hAnsi="Times New Roman" w:eastAsia="仿宋_GB2312"/>
                      <w:color w:val="000000"/>
                      <w:szCs w:val="21"/>
                    </w:rPr>
                  </w:pPr>
                  <w:r>
                    <w:rPr>
                      <w:rFonts w:hint="eastAsia" w:ascii="Times New Roman" w:hAnsi="Times New Roman"/>
                      <w:color w:val="000000"/>
                      <w:szCs w:val="21"/>
                    </w:rPr>
                    <w:t>创设情景，通过视频，激发学生学习兴趣，引导学生带着问题进行探究式学习</w:t>
                  </w:r>
                </w:p>
              </w:tc>
              <w:tc>
                <w:tcPr>
                  <w:tcW w:w="876" w:type="dxa"/>
                  <w:vAlign w:val="center"/>
                </w:tcPr>
                <w:p>
                  <w:pPr>
                    <w:jc w:val="cente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2</w:t>
                  </w:r>
                </w:p>
                <w:p>
                  <w:pPr>
                    <w:jc w:val="center"/>
                    <w:rPr>
                      <w:rFonts w:ascii="Times New Roman" w:hAnsi="Times New Roman" w:eastAsia="仿宋_GB2312"/>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c>
                <w:tcPr>
                  <w:tcW w:w="705" w:type="dxa"/>
                  <w:vMerge w:val="continue"/>
                  <w:vAlign w:val="center"/>
                </w:tcPr>
                <w:p>
                  <w:pPr>
                    <w:rPr>
                      <w:rFonts w:ascii="Times New Roman" w:hAnsi="Times New Roman" w:eastAsia="仿宋_GB2312"/>
                      <w:color w:val="000000"/>
                      <w:sz w:val="24"/>
                      <w:szCs w:val="24"/>
                    </w:rPr>
                  </w:pPr>
                </w:p>
              </w:tc>
              <w:tc>
                <w:tcPr>
                  <w:tcW w:w="2877" w:type="dxa"/>
                  <w:vAlign w:val="center"/>
                </w:tcPr>
                <w:p>
                  <w:pPr>
                    <w:rPr>
                      <w:rFonts w:ascii="Times New Roman" w:hAnsi="Times New Roman"/>
                      <w:b/>
                      <w:color w:val="000000"/>
                      <w:szCs w:val="21"/>
                    </w:rPr>
                  </w:pPr>
                </w:p>
                <w:p>
                  <w:pPr>
                    <w:rPr>
                      <w:rFonts w:hint="eastAsia" w:ascii="Times New Roman" w:hAnsi="Times New Roman" w:eastAsia="宋体"/>
                      <w:color w:val="000000"/>
                      <w:szCs w:val="21"/>
                      <w:lang w:eastAsia="zh-CN"/>
                    </w:rPr>
                  </w:pPr>
                  <w:r>
                    <w:rPr>
                      <w:rFonts w:ascii="Times New Roman" w:hAnsi="Times New Roman"/>
                      <w:b/>
                      <w:color w:val="000000"/>
                      <w:szCs w:val="21"/>
                    </w:rPr>
                    <w:t>教师追问：</w:t>
                  </w:r>
                  <w:r>
                    <w:rPr>
                      <w:rFonts w:ascii="Times New Roman" w:hAnsi="Times New Roman"/>
                      <w:color w:val="000000"/>
                      <w:szCs w:val="21"/>
                    </w:rPr>
                    <w:t>大家回答非常好，大家</w:t>
                  </w:r>
                  <w:r>
                    <w:rPr>
                      <w:rFonts w:hint="eastAsia" w:ascii="Times New Roman" w:hAnsi="Times New Roman"/>
                      <w:color w:val="000000"/>
                      <w:szCs w:val="21"/>
                    </w:rPr>
                    <w:t>再</w:t>
                  </w:r>
                  <w:r>
                    <w:rPr>
                      <w:rFonts w:ascii="Times New Roman" w:hAnsi="Times New Roman"/>
                      <w:color w:val="000000"/>
                      <w:szCs w:val="21"/>
                    </w:rPr>
                    <w:t>想想这些疾病中，</w:t>
                  </w:r>
                  <w:r>
                    <w:rPr>
                      <w:rFonts w:hint="eastAsia" w:ascii="Times New Roman" w:hAnsi="Times New Roman"/>
                      <w:color w:val="000000"/>
                      <w:szCs w:val="21"/>
                      <w:lang w:val="en-US" w:eastAsia="zh-CN"/>
                    </w:rPr>
                    <w:t>从中医临床角度出发，属于什么疾病?</w:t>
                  </w:r>
                </w:p>
              </w:tc>
              <w:tc>
                <w:tcPr>
                  <w:tcW w:w="1804" w:type="dxa"/>
                  <w:vAlign w:val="center"/>
                </w:tcPr>
                <w:p>
                  <w:pPr>
                    <w:rPr>
                      <w:rFonts w:ascii="Times New Roman" w:hAnsi="Times New Roman"/>
                      <w:b/>
                      <w:color w:val="000000"/>
                      <w:szCs w:val="21"/>
                    </w:rPr>
                  </w:pPr>
                </w:p>
                <w:p>
                  <w:pPr>
                    <w:rPr>
                      <w:rFonts w:hint="default" w:ascii="Times New Roman" w:hAnsi="Times New Roman" w:eastAsiaTheme="minorEastAsia"/>
                      <w:color w:val="000000"/>
                      <w:szCs w:val="21"/>
                      <w:lang w:val="en-US" w:eastAsia="zh-Hans"/>
                    </w:rPr>
                  </w:pPr>
                  <w:r>
                    <w:rPr>
                      <w:rFonts w:ascii="Times New Roman" w:hAnsi="Times New Roman"/>
                      <w:b/>
                      <w:color w:val="000000"/>
                      <w:szCs w:val="21"/>
                    </w:rPr>
                    <w:t>预测回答</w:t>
                  </w:r>
                  <w:r>
                    <w:rPr>
                      <w:rFonts w:ascii="Times New Roman" w:hAnsi="Times New Roman"/>
                      <w:color w:val="000000"/>
                      <w:szCs w:val="21"/>
                    </w:rPr>
                    <w:t>：</w:t>
                  </w:r>
                  <w:r>
                    <w:rPr>
                      <w:rFonts w:hint="eastAsia" w:ascii="Times New Roman" w:hAnsi="Times New Roman"/>
                      <w:color w:val="000000"/>
                      <w:szCs w:val="21"/>
                      <w:lang w:val="en-US" w:eastAsia="zh-Hans"/>
                    </w:rPr>
                    <w:t>胆结石</w:t>
                  </w:r>
                  <w:r>
                    <w:rPr>
                      <w:rFonts w:hint="default" w:ascii="Times New Roman" w:hAnsi="Times New Roman"/>
                      <w:color w:val="000000"/>
                      <w:szCs w:val="21"/>
                      <w:lang w:eastAsia="zh-Hans"/>
                    </w:rPr>
                    <w:t>，</w:t>
                  </w:r>
                  <w:r>
                    <w:rPr>
                      <w:rFonts w:hint="eastAsia" w:ascii="Times New Roman" w:hAnsi="Times New Roman"/>
                      <w:color w:val="000000"/>
                      <w:szCs w:val="21"/>
                      <w:lang w:val="en-US" w:eastAsia="zh-Hans"/>
                    </w:rPr>
                    <w:t>肠胃炎等</w:t>
                  </w:r>
                </w:p>
              </w:tc>
              <w:tc>
                <w:tcPr>
                  <w:tcW w:w="846" w:type="dxa"/>
                  <w:vAlign w:val="center"/>
                </w:tcPr>
                <w:p>
                  <w:pPr>
                    <w:rPr>
                      <w:rFonts w:ascii="Times New Roman" w:hAnsi="Times New Roman"/>
                      <w:color w:val="000000"/>
                      <w:szCs w:val="21"/>
                    </w:rPr>
                  </w:pPr>
                </w:p>
                <w:p>
                  <w:pPr>
                    <w:rPr>
                      <w:rFonts w:ascii="Times New Roman" w:hAnsi="Times New Roman"/>
                      <w:color w:val="000000"/>
                      <w:szCs w:val="21"/>
                    </w:rPr>
                  </w:pPr>
                  <w:r>
                    <w:rPr>
                      <w:rFonts w:ascii="Times New Roman" w:hAnsi="Times New Roman"/>
                      <w:color w:val="000000"/>
                      <w:szCs w:val="21"/>
                    </w:rPr>
                    <w:t>PPT</w:t>
                  </w:r>
                </w:p>
                <w:p>
                  <w:pPr>
                    <w:rPr>
                      <w:rFonts w:ascii="Times New Roman" w:hAnsi="Times New Roman"/>
                      <w:color w:val="000000"/>
                      <w:szCs w:val="21"/>
                    </w:rPr>
                  </w:pPr>
                  <w:r>
                    <w:rPr>
                      <w:rFonts w:ascii="Times New Roman" w:hAnsi="Times New Roman"/>
                      <w:color w:val="000000"/>
                      <w:szCs w:val="21"/>
                    </w:rPr>
                    <w:t>文本</w:t>
                  </w:r>
                </w:p>
              </w:tc>
              <w:tc>
                <w:tcPr>
                  <w:tcW w:w="2694" w:type="dxa"/>
                  <w:vAlign w:val="center"/>
                </w:tcPr>
                <w:p>
                  <w:pPr>
                    <w:rPr>
                      <w:rFonts w:ascii="Times New Roman" w:hAnsi="Times New Roman"/>
                      <w:color w:val="000000"/>
                      <w:szCs w:val="21"/>
                    </w:rPr>
                  </w:pPr>
                </w:p>
                <w:p>
                  <w:pPr>
                    <w:rPr>
                      <w:rFonts w:ascii="Times New Roman" w:hAnsi="Times New Roman"/>
                      <w:color w:val="000000"/>
                      <w:szCs w:val="21"/>
                    </w:rPr>
                  </w:pPr>
                  <w:r>
                    <w:rPr>
                      <w:rFonts w:ascii="Times New Roman" w:hAnsi="Times New Roman"/>
                      <w:color w:val="000000"/>
                      <w:szCs w:val="21"/>
                    </w:rPr>
                    <w:t>让学生回顾</w:t>
                  </w:r>
                  <w:r>
                    <w:rPr>
                      <w:rFonts w:hint="eastAsia" w:ascii="Times New Roman" w:hAnsi="Times New Roman"/>
                      <w:color w:val="000000"/>
                      <w:szCs w:val="21"/>
                    </w:rPr>
                    <w:t>所学</w:t>
                  </w:r>
                  <w:r>
                    <w:rPr>
                      <w:rFonts w:hint="eastAsia" w:ascii="Times New Roman" w:hAnsi="Times New Roman"/>
                      <w:color w:val="000000"/>
                      <w:szCs w:val="21"/>
                      <w:lang w:val="en-US" w:eastAsia="zh-CN"/>
                    </w:rPr>
                    <w:t>中医辨病</w:t>
                  </w:r>
                  <w:r>
                    <w:rPr>
                      <w:rFonts w:ascii="Times New Roman" w:hAnsi="Times New Roman"/>
                      <w:color w:val="000000"/>
                      <w:szCs w:val="21"/>
                    </w:rPr>
                    <w:t>知识，</w:t>
                  </w:r>
                  <w:r>
                    <w:rPr>
                      <w:rFonts w:hint="eastAsia" w:ascii="Times New Roman" w:hAnsi="Times New Roman"/>
                      <w:color w:val="000000"/>
                      <w:szCs w:val="21"/>
                      <w:lang w:val="en-US" w:eastAsia="zh-CN"/>
                    </w:rPr>
                    <w:t>思考诊断思路</w:t>
                  </w:r>
                  <w:r>
                    <w:rPr>
                      <w:rFonts w:ascii="Times New Roman" w:hAnsi="Times New Roman"/>
                      <w:color w:val="000000"/>
                      <w:szCs w:val="21"/>
                    </w:rPr>
                    <w:t>，切入</w:t>
                  </w:r>
                  <w:r>
                    <w:rPr>
                      <w:rFonts w:hint="eastAsia" w:ascii="Times New Roman" w:hAnsi="Times New Roman"/>
                      <w:color w:val="000000"/>
                      <w:szCs w:val="21"/>
                      <w:lang w:val="en-US" w:eastAsia="zh-Hans"/>
                    </w:rPr>
                    <w:t>脾心痛</w:t>
                  </w:r>
                  <w:r>
                    <w:rPr>
                      <w:rFonts w:ascii="Times New Roman" w:hAnsi="Times New Roman"/>
                      <w:color w:val="000000"/>
                      <w:szCs w:val="21"/>
                    </w:rPr>
                    <w:t>的概念。</w:t>
                  </w:r>
                  <w:r>
                    <w:rPr>
                      <w:rFonts w:hint="eastAsia" w:ascii="Times New Roman" w:hAnsi="Times New Roman"/>
                      <w:color w:val="000000"/>
                      <w:szCs w:val="21"/>
                    </w:rPr>
                    <w:t xml:space="preserve"> </w:t>
                  </w:r>
                </w:p>
              </w:tc>
              <w:tc>
                <w:tcPr>
                  <w:tcW w:w="876" w:type="dxa"/>
                  <w:vAlign w:val="center"/>
                </w:tcPr>
                <w:p>
                  <w:pPr>
                    <w:jc w:val="center"/>
                    <w:rPr>
                      <w:rFonts w:hint="eastAsia" w:ascii="Times New Roman" w:hAnsi="Times New Roman"/>
                      <w:color w:val="000000"/>
                      <w:szCs w:val="21"/>
                    </w:rPr>
                  </w:pPr>
                </w:p>
                <w:p>
                  <w:pPr>
                    <w:jc w:val="center"/>
                    <w:rPr>
                      <w:rFonts w:ascii="Times New Roman" w:hAnsi="Times New Roman"/>
                      <w:color w:val="000000"/>
                      <w:szCs w:val="21"/>
                    </w:rPr>
                  </w:pPr>
                  <w:r>
                    <w:rPr>
                      <w:rFonts w:hint="eastAsia" w:ascii="Times New Roman" w:hAnsi="Times New Roman"/>
                      <w:color w:val="000000"/>
                      <w:szCs w:val="21"/>
                    </w:rPr>
                    <w:t>1</w:t>
                  </w:r>
                </w:p>
                <w:p>
                  <w:pPr>
                    <w:jc w:val="center"/>
                    <w:rPr>
                      <w:rFonts w:ascii="Times New Roman" w:hAnsi="Times New Roman"/>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2116" w:hRule="atLeast"/>
              </w:trPr>
              <w:tc>
                <w:tcPr>
                  <w:tcW w:w="705" w:type="dxa"/>
                  <w:vAlign w:val="center"/>
                </w:tcPr>
                <w:p>
                  <w:pPr>
                    <w:tabs>
                      <w:tab w:val="left" w:pos="60"/>
                    </w:tabs>
                    <w:jc w:val="center"/>
                    <w:rPr>
                      <w:rFonts w:ascii="Times New Roman" w:hAnsi="Times New Roman"/>
                      <w:b/>
                      <w:bCs/>
                      <w:color w:val="000000"/>
                      <w:sz w:val="24"/>
                      <w:szCs w:val="24"/>
                    </w:rPr>
                  </w:pPr>
                  <w:r>
                    <w:rPr>
                      <w:rFonts w:hint="eastAsia" w:ascii="Times New Roman" w:hAnsi="Times New Roman"/>
                      <w:b/>
                      <w:bCs/>
                      <w:color w:val="000000"/>
                      <w:sz w:val="24"/>
                      <w:szCs w:val="24"/>
                    </w:rPr>
                    <w:t>目标</w:t>
                  </w:r>
                </w:p>
                <w:p>
                  <w:pPr>
                    <w:tabs>
                      <w:tab w:val="left" w:pos="60"/>
                    </w:tabs>
                    <w:jc w:val="center"/>
                    <w:rPr>
                      <w:rFonts w:ascii="Times New Roman" w:hAnsi="Times New Roman"/>
                      <w:b/>
                      <w:bCs/>
                      <w:color w:val="000000"/>
                      <w:sz w:val="24"/>
                      <w:szCs w:val="24"/>
                    </w:rPr>
                  </w:pPr>
                  <w:r>
                    <w:rPr>
                      <w:rFonts w:hint="eastAsia" w:ascii="Times New Roman" w:hAnsi="Times New Roman"/>
                      <w:b/>
                      <w:bCs/>
                      <w:color w:val="000000"/>
                      <w:sz w:val="24"/>
                      <w:szCs w:val="24"/>
                    </w:rPr>
                    <w:t>O</w:t>
                  </w:r>
                </w:p>
              </w:tc>
              <w:tc>
                <w:tcPr>
                  <w:tcW w:w="2877" w:type="dxa"/>
                  <w:vAlign w:val="center"/>
                </w:tcPr>
                <w:p>
                  <w:pPr>
                    <w:rPr>
                      <w:rFonts w:ascii="Times New Roman" w:hAnsi="Times New Roman"/>
                      <w:bCs/>
                      <w:color w:val="000000"/>
                      <w:szCs w:val="21"/>
                    </w:rPr>
                  </w:pPr>
                  <w:r>
                    <w:rPr>
                      <w:rFonts w:hint="eastAsia" w:ascii="Times New Roman" w:hAnsi="Times New Roman"/>
                      <w:bCs/>
                      <w:color w:val="000000"/>
                      <w:szCs w:val="21"/>
                    </w:rPr>
                    <w:t>教师展示本节学习的目标和重难点。</w:t>
                  </w:r>
                </w:p>
                <w:p>
                  <w:pPr>
                    <w:rPr>
                      <w:rFonts w:hint="eastAsia" w:ascii="Times New Roman" w:hAnsi="Times New Roman"/>
                      <w:b/>
                      <w:bCs w:val="0"/>
                      <w:color w:val="000000"/>
                      <w:szCs w:val="21"/>
                    </w:rPr>
                  </w:pPr>
                  <w:r>
                    <w:rPr>
                      <w:rFonts w:hint="eastAsia" w:ascii="Times New Roman" w:hAnsi="Times New Roman"/>
                      <w:b/>
                      <w:bCs w:val="0"/>
                      <w:color w:val="000000"/>
                      <w:szCs w:val="21"/>
                    </w:rPr>
                    <w:t>重点：</w:t>
                  </w:r>
                </w:p>
                <w:p>
                  <w:pPr>
                    <w:rPr>
                      <w:rFonts w:hint="eastAsia" w:ascii="Times New Roman" w:hAnsi="Times New Roman"/>
                      <w:bCs/>
                      <w:color w:val="000000"/>
                      <w:szCs w:val="21"/>
                      <w:lang w:eastAsia="zh-CN"/>
                    </w:rPr>
                  </w:pPr>
                  <w:r>
                    <w:rPr>
                      <w:rFonts w:hint="default" w:ascii="Calibri" w:hAnsi="Calibri" w:cs="Calibri"/>
                      <w:bCs/>
                      <w:color w:val="000000"/>
                      <w:szCs w:val="21"/>
                    </w:rPr>
                    <w:t>①</w:t>
                  </w:r>
                  <w:r>
                    <w:rPr>
                      <w:rFonts w:hint="eastAsia" w:ascii="Calibri" w:hAnsi="Calibri" w:cs="Calibri"/>
                      <w:bCs/>
                      <w:color w:val="000000"/>
                      <w:szCs w:val="21"/>
                      <w:lang w:val="en-US" w:eastAsia="zh-Hans"/>
                    </w:rPr>
                    <w:t>脾心痛</w:t>
                  </w:r>
                  <w:r>
                    <w:rPr>
                      <w:rFonts w:hint="eastAsia" w:ascii="Times New Roman" w:hAnsi="Times New Roman"/>
                      <w:bCs/>
                      <w:color w:val="000000"/>
                      <w:szCs w:val="21"/>
                    </w:rPr>
                    <w:t>概念、诊断及鉴别诊断</w:t>
                  </w:r>
                  <w:r>
                    <w:rPr>
                      <w:rFonts w:hint="eastAsia" w:ascii="Times New Roman" w:hAnsi="Times New Roman"/>
                      <w:bCs/>
                      <w:color w:val="000000"/>
                      <w:szCs w:val="21"/>
                      <w:lang w:eastAsia="zh-CN"/>
                    </w:rPr>
                    <w:t>。</w:t>
                  </w:r>
                </w:p>
                <w:p>
                  <w:pPr>
                    <w:rPr>
                      <w:rFonts w:hint="eastAsia" w:ascii="Times New Roman" w:hAnsi="Times New Roman"/>
                      <w:bCs/>
                      <w:color w:val="000000"/>
                      <w:szCs w:val="21"/>
                      <w:lang w:eastAsia="zh-CN"/>
                    </w:rPr>
                  </w:pPr>
                  <w:r>
                    <w:rPr>
                      <w:rFonts w:hint="default" w:ascii="Calibri" w:hAnsi="Calibri" w:cs="Calibri"/>
                      <w:bCs/>
                      <w:color w:val="000000"/>
                      <w:szCs w:val="21"/>
                    </w:rPr>
                    <w:t>②</w:t>
                  </w:r>
                  <w:r>
                    <w:rPr>
                      <w:rFonts w:hint="eastAsia" w:ascii="Calibri" w:hAnsi="Calibri" w:cs="Calibri"/>
                      <w:bCs/>
                      <w:color w:val="000000"/>
                      <w:szCs w:val="21"/>
                      <w:lang w:val="en-US" w:eastAsia="zh-Hans"/>
                    </w:rPr>
                    <w:t>脾心痛</w:t>
                  </w:r>
                  <w:r>
                    <w:rPr>
                      <w:rFonts w:hint="eastAsia" w:ascii="Times New Roman" w:hAnsi="Times New Roman"/>
                      <w:bCs/>
                      <w:color w:val="000000"/>
                      <w:szCs w:val="21"/>
                    </w:rPr>
                    <w:t>的病因病机</w:t>
                  </w:r>
                  <w:r>
                    <w:rPr>
                      <w:rFonts w:hint="eastAsia" w:ascii="Times New Roman" w:hAnsi="Times New Roman"/>
                      <w:bCs/>
                      <w:color w:val="000000"/>
                      <w:szCs w:val="21"/>
                      <w:lang w:eastAsia="zh-CN"/>
                    </w:rPr>
                    <w:t>。</w:t>
                  </w:r>
                </w:p>
                <w:p>
                  <w:pPr>
                    <w:rPr>
                      <w:rFonts w:hint="eastAsia" w:ascii="Times New Roman" w:hAnsi="Times New Roman" w:eastAsia="宋体"/>
                      <w:bCs/>
                      <w:color w:val="000000"/>
                      <w:szCs w:val="21"/>
                      <w:lang w:eastAsia="zh-CN"/>
                    </w:rPr>
                  </w:pPr>
                  <w:r>
                    <w:rPr>
                      <w:rFonts w:hint="default" w:ascii="Calibri" w:hAnsi="Calibri" w:cs="Calibri"/>
                      <w:bCs/>
                      <w:color w:val="000000"/>
                      <w:szCs w:val="21"/>
                    </w:rPr>
                    <w:t>③</w:t>
                  </w:r>
                  <w:r>
                    <w:rPr>
                      <w:rFonts w:hint="eastAsia" w:ascii="Calibri" w:hAnsi="Calibri" w:cs="Calibri"/>
                      <w:bCs/>
                      <w:color w:val="000000"/>
                      <w:szCs w:val="21"/>
                      <w:lang w:val="en-US" w:eastAsia="zh-Hans"/>
                    </w:rPr>
                    <w:t>脾心痛</w:t>
                  </w:r>
                  <w:r>
                    <w:rPr>
                      <w:rFonts w:hint="eastAsia" w:ascii="Times New Roman" w:hAnsi="Times New Roman"/>
                      <w:bCs/>
                      <w:color w:val="000000"/>
                      <w:szCs w:val="21"/>
                    </w:rPr>
                    <w:t>的辨证论治</w:t>
                  </w:r>
                  <w:r>
                    <w:rPr>
                      <w:rFonts w:hint="eastAsia" w:ascii="Times New Roman" w:hAnsi="Times New Roman"/>
                      <w:bCs/>
                      <w:color w:val="000000"/>
                      <w:szCs w:val="21"/>
                      <w:lang w:eastAsia="zh-CN"/>
                    </w:rPr>
                    <w:t>。</w:t>
                  </w:r>
                </w:p>
                <w:p>
                  <w:pPr>
                    <w:rPr>
                      <w:rFonts w:hint="eastAsia" w:ascii="Times New Roman" w:hAnsi="Times New Roman"/>
                      <w:b/>
                      <w:bCs w:val="0"/>
                      <w:color w:val="000000"/>
                      <w:szCs w:val="21"/>
                    </w:rPr>
                  </w:pPr>
                  <w:r>
                    <w:rPr>
                      <w:rFonts w:hint="eastAsia" w:ascii="Times New Roman" w:hAnsi="Times New Roman"/>
                      <w:b/>
                      <w:bCs w:val="0"/>
                      <w:color w:val="000000"/>
                      <w:szCs w:val="21"/>
                    </w:rPr>
                    <w:t>难点：</w:t>
                  </w:r>
                </w:p>
                <w:p>
                  <w:pPr>
                    <w:rPr>
                      <w:rFonts w:ascii="Times New Roman" w:hAnsi="Times New Roman"/>
                      <w:bCs/>
                      <w:color w:val="000000"/>
                      <w:szCs w:val="21"/>
                    </w:rPr>
                  </w:pPr>
                  <w:r>
                    <w:rPr>
                      <w:rFonts w:hint="eastAsia" w:ascii="Calibri" w:hAnsi="Calibri" w:cs="Calibri"/>
                      <w:bCs/>
                      <w:color w:val="000000"/>
                      <w:szCs w:val="21"/>
                      <w:lang w:val="en-US" w:eastAsia="zh-Hans"/>
                    </w:rPr>
                    <w:t>脾心痛</w:t>
                  </w:r>
                  <w:r>
                    <w:rPr>
                      <w:rFonts w:hint="default" w:ascii="Calibri" w:hAnsi="Calibri" w:cs="Calibri"/>
                      <w:bCs/>
                      <w:color w:val="000000"/>
                      <w:szCs w:val="21"/>
                    </w:rPr>
                    <w:t>辨证施治。</w:t>
                  </w:r>
                </w:p>
              </w:tc>
              <w:tc>
                <w:tcPr>
                  <w:tcW w:w="1804" w:type="dxa"/>
                  <w:vAlign w:val="center"/>
                </w:tcPr>
                <w:p>
                  <w:pPr>
                    <w:rPr>
                      <w:rFonts w:ascii="Times New Roman" w:hAnsi="Times New Roman"/>
                      <w:color w:val="000000"/>
                      <w:szCs w:val="21"/>
                    </w:rPr>
                  </w:pPr>
                  <w:r>
                    <w:rPr>
                      <w:rFonts w:ascii="Times New Roman" w:hAnsi="Times New Roman"/>
                      <w:bCs/>
                      <w:color w:val="000000"/>
                      <w:szCs w:val="21"/>
                    </w:rPr>
                    <w:t>学生</w:t>
                  </w:r>
                  <w:r>
                    <w:rPr>
                      <w:rFonts w:hint="eastAsia" w:ascii="Times New Roman" w:hAnsi="Times New Roman"/>
                      <w:bCs/>
                      <w:color w:val="000000"/>
                      <w:szCs w:val="21"/>
                    </w:rPr>
                    <w:t>听讲解</w:t>
                  </w:r>
                  <w:r>
                    <w:rPr>
                      <w:rFonts w:ascii="Times New Roman" w:hAnsi="Times New Roman"/>
                      <w:bCs/>
                      <w:color w:val="000000"/>
                      <w:szCs w:val="21"/>
                    </w:rPr>
                    <w:t>。</w:t>
                  </w:r>
                </w:p>
              </w:tc>
              <w:tc>
                <w:tcPr>
                  <w:tcW w:w="846" w:type="dxa"/>
                  <w:vAlign w:val="center"/>
                </w:tcPr>
                <w:p>
                  <w:pPr>
                    <w:rPr>
                      <w:rFonts w:ascii="Times New Roman" w:hAnsi="Times New Roman"/>
                      <w:color w:val="000000"/>
                      <w:szCs w:val="21"/>
                    </w:rPr>
                  </w:pPr>
                  <w:r>
                    <w:rPr>
                      <w:rFonts w:ascii="Times New Roman" w:hAnsi="Times New Roman"/>
                      <w:color w:val="000000"/>
                      <w:szCs w:val="21"/>
                    </w:rPr>
                    <w:t>PPT</w:t>
                  </w:r>
                </w:p>
                <w:p>
                  <w:pPr>
                    <w:rPr>
                      <w:rFonts w:ascii="Times New Roman" w:hAnsi="Times New Roman"/>
                      <w:color w:val="000000"/>
                      <w:szCs w:val="21"/>
                    </w:rPr>
                  </w:pPr>
                  <w:r>
                    <w:rPr>
                      <w:rFonts w:ascii="Times New Roman" w:hAnsi="Times New Roman"/>
                      <w:color w:val="000000"/>
                      <w:szCs w:val="21"/>
                    </w:rPr>
                    <w:t>文本</w:t>
                  </w:r>
                </w:p>
              </w:tc>
              <w:tc>
                <w:tcPr>
                  <w:tcW w:w="2694" w:type="dxa"/>
                  <w:vAlign w:val="center"/>
                </w:tcPr>
                <w:p>
                  <w:pPr>
                    <w:rPr>
                      <w:rFonts w:ascii="Times New Roman" w:hAnsi="Times New Roman"/>
                      <w:color w:val="000000"/>
                      <w:szCs w:val="21"/>
                    </w:rPr>
                  </w:pPr>
                  <w:r>
                    <w:rPr>
                      <w:rFonts w:hint="eastAsia" w:ascii="Times New Roman" w:hAnsi="Times New Roman"/>
                      <w:color w:val="000000"/>
                      <w:szCs w:val="21"/>
                    </w:rPr>
                    <w:t>使学生明确学习目标及重点难点，制定学习计划。</w:t>
                  </w:r>
                </w:p>
              </w:tc>
              <w:tc>
                <w:tcPr>
                  <w:tcW w:w="876" w:type="dxa"/>
                  <w:vAlign w:val="center"/>
                </w:tcPr>
                <w:p>
                  <w:pPr>
                    <w:jc w:val="center"/>
                    <w:rPr>
                      <w:rFonts w:hint="eastAsia" w:ascii="Times New Roman" w:hAnsi="Times New Roman" w:eastAsia="宋体"/>
                      <w:color w:val="000000"/>
                      <w:szCs w:val="21"/>
                      <w:lang w:eastAsia="zh-CN"/>
                    </w:rPr>
                  </w:pPr>
                  <w:r>
                    <w:rPr>
                      <w:rFonts w:hint="eastAsia" w:ascii="Times New Roman" w:hAnsi="Times New Roman"/>
                      <w:color w:val="000000"/>
                      <w:szCs w:val="21"/>
                      <w:lang w:val="en-US" w:eastAsia="zh-CN"/>
                    </w:rPr>
                    <w:t>1</w:t>
                  </w:r>
                </w:p>
                <w:p>
                  <w:pPr>
                    <w:jc w:val="center"/>
                    <w:rPr>
                      <w:rFonts w:ascii="Times New Roman" w:hAnsi="Times New Roman"/>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1588" w:hRule="atLeast"/>
              </w:trPr>
              <w:tc>
                <w:tcPr>
                  <w:tcW w:w="705" w:type="dxa"/>
                  <w:vMerge w:val="restart"/>
                  <w:tcBorders>
                    <w:left w:val="single" w:color="auto" w:sz="4" w:space="0"/>
                  </w:tcBorders>
                  <w:vAlign w:val="center"/>
                </w:tcPr>
                <w:p>
                  <w:pPr>
                    <w:rPr>
                      <w:b/>
                      <w:bCs/>
                      <w:szCs w:val="21"/>
                    </w:rPr>
                  </w:pPr>
                </w:p>
                <w:p>
                  <w:pPr>
                    <w:rPr>
                      <w:b/>
                      <w:bCs/>
                      <w:szCs w:val="21"/>
                    </w:rPr>
                  </w:pPr>
                </w:p>
                <w:p>
                  <w:pPr>
                    <w:tabs>
                      <w:tab w:val="left" w:pos="60"/>
                    </w:tabs>
                    <w:jc w:val="center"/>
                    <w:rPr>
                      <w:rFonts w:hint="default" w:ascii="Times New Roman" w:hAnsi="Times New Roman"/>
                      <w:b/>
                      <w:bCs/>
                      <w:color w:val="000000"/>
                      <w:sz w:val="24"/>
                      <w:szCs w:val="24"/>
                      <w:lang w:val="en-US" w:eastAsia="zh-CN"/>
                    </w:rPr>
                  </w:pPr>
                  <w:r>
                    <w:rPr>
                      <w:rFonts w:hint="eastAsia" w:ascii="Times New Roman" w:hAnsi="Times New Roman"/>
                      <w:b/>
                      <w:bCs/>
                      <w:color w:val="000000"/>
                      <w:sz w:val="24"/>
                      <w:szCs w:val="24"/>
                      <w:lang w:val="en-US" w:eastAsia="zh-CN"/>
                    </w:rPr>
                    <w:t>P1</w:t>
                  </w:r>
                </w:p>
                <w:p>
                  <w:pPr>
                    <w:rPr>
                      <w:b/>
                      <w:bCs/>
                      <w:szCs w:val="21"/>
                    </w:rPr>
                  </w:pPr>
                </w:p>
                <w:p>
                  <w:pPr>
                    <w:rPr>
                      <w:b/>
                      <w:bCs/>
                      <w:szCs w:val="21"/>
                    </w:rPr>
                  </w:pPr>
                </w:p>
                <w:p>
                  <w:pPr>
                    <w:rPr>
                      <w:b/>
                      <w:bCs/>
                      <w:szCs w:val="21"/>
                    </w:rPr>
                  </w:pPr>
                  <w:r>
                    <w:rPr>
                      <w:sz w:val="21"/>
                    </w:rPr>
                    <mc:AlternateContent>
                      <mc:Choice Requires="wps">
                        <w:drawing>
                          <wp:anchor distT="0" distB="0" distL="114300" distR="114300" simplePos="0" relativeHeight="251672576" behindDoc="0" locked="0" layoutInCell="1" allowOverlap="1">
                            <wp:simplePos x="0" y="0"/>
                            <wp:positionH relativeFrom="column">
                              <wp:posOffset>-96520</wp:posOffset>
                            </wp:positionH>
                            <wp:positionV relativeFrom="paragraph">
                              <wp:posOffset>26670</wp:posOffset>
                            </wp:positionV>
                            <wp:extent cx="527685" cy="0"/>
                            <wp:effectExtent l="0" t="0" r="0" b="0"/>
                            <wp:wrapNone/>
                            <wp:docPr id="51" name="直接连接符 51"/>
                            <wp:cNvGraphicFramePr/>
                            <a:graphic xmlns:a="http://schemas.openxmlformats.org/drawingml/2006/main">
                              <a:graphicData uri="http://schemas.microsoft.com/office/word/2010/wordprocessingShape">
                                <wps:wsp>
                                  <wps:cNvCnPr/>
                                  <wps:spPr>
                                    <a:xfrm>
                                      <a:off x="710565" y="5140325"/>
                                      <a:ext cx="52768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7.6pt;margin-top:2.1pt;height:0pt;width:41.55pt;z-index:251672576;mso-width-relative:page;mso-height-relative:page;" filled="f" stroked="t" coordsize="21600,21600" o:gfxdata="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BYA&#10;AABkcnMvUEsBAhQAFAAAAAgAh07iQIgMCXTUAAAABgEAAA8AAAAAAAAAAQAgAAAAOAAAAGRycy9k&#10;b3ducmV2LnhtbFBLAQIUABQAAAAIAIdO4kBrmvNT8AEAAL0DAAAOAAAAAAAAAAEAIAAAADkBAABk&#10;cnMvZTJvRG9jLnhtbFBLBQYAAAAABgAGAFkBAACbBQAAAAA=&#10;">
                            <v:fill on="f" focussize="0,0"/>
                            <v:stroke weight="0.5pt" color="#000000 [3213]" miterlimit="8" joinstyle="miter"/>
                            <v:imagedata o:title=""/>
                            <o:lock v:ext="edit" aspectratio="f"/>
                          </v:line>
                        </w:pict>
                      </mc:Fallback>
                    </mc:AlternateContent>
                  </w:r>
                </w:p>
                <w:p>
                  <w:pPr>
                    <w:rPr>
                      <w:b/>
                      <w:bCs/>
                      <w:szCs w:val="21"/>
                    </w:rPr>
                  </w:pPr>
                </w:p>
                <w:p>
                  <w:pPr>
                    <w:rPr>
                      <w:b/>
                      <w:bCs/>
                      <w:szCs w:val="21"/>
                    </w:rPr>
                  </w:pPr>
                </w:p>
                <w:p>
                  <w:pPr>
                    <w:rPr>
                      <w:b/>
                      <w:bCs/>
                      <w:szCs w:val="21"/>
                    </w:rPr>
                  </w:pPr>
                </w:p>
                <w:p>
                  <w:pPr>
                    <w:jc w:val="center"/>
                    <w:rPr>
                      <w:b/>
                      <w:bCs/>
                      <w:sz w:val="24"/>
                      <w:szCs w:val="24"/>
                    </w:rPr>
                  </w:pPr>
                  <w:r>
                    <w:rPr>
                      <w:rFonts w:hint="eastAsia"/>
                      <w:b/>
                      <w:bCs/>
                      <w:sz w:val="24"/>
                      <w:szCs w:val="24"/>
                    </w:rPr>
                    <w:t>参</w:t>
                  </w:r>
                </w:p>
                <w:p>
                  <w:pPr>
                    <w:jc w:val="center"/>
                    <w:rPr>
                      <w:b/>
                      <w:bCs/>
                      <w:sz w:val="24"/>
                      <w:szCs w:val="24"/>
                    </w:rPr>
                  </w:pPr>
                  <w:r>
                    <w:rPr>
                      <w:rFonts w:hint="eastAsia"/>
                      <w:b/>
                      <w:bCs/>
                      <w:sz w:val="24"/>
                      <w:szCs w:val="24"/>
                    </w:rPr>
                    <w:t>与</w:t>
                  </w:r>
                </w:p>
                <w:p>
                  <w:pPr>
                    <w:jc w:val="center"/>
                    <w:rPr>
                      <w:b/>
                      <w:bCs/>
                      <w:sz w:val="24"/>
                      <w:szCs w:val="24"/>
                    </w:rPr>
                  </w:pPr>
                  <w:r>
                    <w:rPr>
                      <w:rFonts w:hint="eastAsia"/>
                      <w:b/>
                      <w:bCs/>
                      <w:sz w:val="24"/>
                      <w:szCs w:val="24"/>
                    </w:rPr>
                    <w:t>式</w:t>
                  </w:r>
                </w:p>
                <w:p>
                  <w:pPr>
                    <w:jc w:val="center"/>
                    <w:rPr>
                      <w:b/>
                      <w:bCs/>
                      <w:sz w:val="24"/>
                      <w:szCs w:val="24"/>
                    </w:rPr>
                  </w:pPr>
                  <w:r>
                    <w:rPr>
                      <w:rFonts w:hint="eastAsia"/>
                      <w:b/>
                      <w:bCs/>
                      <w:sz w:val="24"/>
                      <w:szCs w:val="24"/>
                    </w:rPr>
                    <w:t>学</w:t>
                  </w:r>
                </w:p>
                <w:p>
                  <w:pPr>
                    <w:jc w:val="center"/>
                    <w:rPr>
                      <w:b/>
                      <w:bCs/>
                      <w:sz w:val="24"/>
                      <w:szCs w:val="24"/>
                    </w:rPr>
                  </w:pPr>
                  <w:r>
                    <w:rPr>
                      <w:rFonts w:hint="eastAsia"/>
                      <w:b/>
                      <w:bCs/>
                      <w:sz w:val="24"/>
                      <w:szCs w:val="24"/>
                    </w:rPr>
                    <w:t>习</w:t>
                  </w:r>
                </w:p>
                <w:p>
                  <w:pPr>
                    <w:jc w:val="center"/>
                    <w:rPr>
                      <w:rFonts w:hint="eastAsia" w:ascii="Times New Roman" w:hAnsi="Times New Roman" w:eastAsia="宋体"/>
                      <w:b/>
                      <w:bCs/>
                      <w:color w:val="000000"/>
                      <w:sz w:val="28"/>
                      <w:szCs w:val="28"/>
                      <w:lang w:val="en-US" w:eastAsia="zh-CN"/>
                    </w:rPr>
                  </w:pPr>
                  <w:r>
                    <w:rPr>
                      <w:rFonts w:hint="eastAsia" w:ascii="Times New Roman" w:hAnsi="Times New Roman"/>
                      <w:b/>
                      <w:bCs/>
                      <w:color w:val="000000"/>
                      <w:sz w:val="28"/>
                      <w:szCs w:val="28"/>
                    </w:rPr>
                    <w:t>P</w:t>
                  </w:r>
                  <w:r>
                    <w:rPr>
                      <w:rFonts w:hint="eastAsia" w:ascii="Times New Roman" w:hAnsi="Times New Roman"/>
                      <w:b/>
                      <w:bCs/>
                      <w:color w:val="000000"/>
                      <w:sz w:val="28"/>
                      <w:szCs w:val="28"/>
                      <w:lang w:val="en-US" w:eastAsia="zh-CN"/>
                    </w:rPr>
                    <w:t>2</w:t>
                  </w: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p>
                <w:p>
                  <w:pPr>
                    <w:jc w:val="both"/>
                    <w:rPr>
                      <w:rFonts w:hint="eastAsia" w:ascii="Times New Roman" w:hAnsi="Times New Roman"/>
                      <w:b/>
                      <w:bCs/>
                      <w:color w:val="000000"/>
                      <w:sz w:val="28"/>
                      <w:szCs w:val="28"/>
                    </w:rPr>
                  </w:pPr>
                </w:p>
                <w:p>
                  <w:pPr>
                    <w:jc w:val="center"/>
                    <w:rPr>
                      <w:b/>
                      <w:bCs/>
                      <w:sz w:val="24"/>
                      <w:szCs w:val="24"/>
                    </w:rPr>
                  </w:pPr>
                  <w:r>
                    <w:rPr>
                      <w:rFonts w:hint="eastAsia"/>
                      <w:b/>
                      <w:bCs/>
                      <w:sz w:val="24"/>
                      <w:szCs w:val="24"/>
                    </w:rPr>
                    <w:t>参</w:t>
                  </w:r>
                </w:p>
                <w:p>
                  <w:pPr>
                    <w:jc w:val="center"/>
                    <w:rPr>
                      <w:b/>
                      <w:bCs/>
                      <w:sz w:val="24"/>
                      <w:szCs w:val="24"/>
                    </w:rPr>
                  </w:pPr>
                  <w:r>
                    <w:rPr>
                      <w:rFonts w:hint="eastAsia"/>
                      <w:b/>
                      <w:bCs/>
                      <w:sz w:val="24"/>
                      <w:szCs w:val="24"/>
                    </w:rPr>
                    <w:t>与</w:t>
                  </w:r>
                </w:p>
                <w:p>
                  <w:pPr>
                    <w:jc w:val="center"/>
                    <w:rPr>
                      <w:b/>
                      <w:bCs/>
                      <w:sz w:val="24"/>
                      <w:szCs w:val="24"/>
                    </w:rPr>
                  </w:pPr>
                  <w:r>
                    <w:rPr>
                      <w:rFonts w:hint="eastAsia"/>
                      <w:b/>
                      <w:bCs/>
                      <w:sz w:val="24"/>
                      <w:szCs w:val="24"/>
                    </w:rPr>
                    <w:t>式</w:t>
                  </w:r>
                </w:p>
                <w:p>
                  <w:pPr>
                    <w:jc w:val="center"/>
                    <w:rPr>
                      <w:b/>
                      <w:bCs/>
                      <w:sz w:val="24"/>
                      <w:szCs w:val="24"/>
                    </w:rPr>
                  </w:pPr>
                  <w:r>
                    <w:rPr>
                      <w:rFonts w:hint="eastAsia"/>
                      <w:b/>
                      <w:bCs/>
                      <w:sz w:val="24"/>
                      <w:szCs w:val="24"/>
                    </w:rPr>
                    <w:t>学</w:t>
                  </w:r>
                </w:p>
                <w:p>
                  <w:pPr>
                    <w:jc w:val="center"/>
                    <w:rPr>
                      <w:rFonts w:hint="eastAsia" w:ascii="Times New Roman" w:hAnsi="Times New Roman"/>
                      <w:b/>
                      <w:bCs/>
                      <w:color w:val="000000"/>
                      <w:sz w:val="28"/>
                      <w:szCs w:val="28"/>
                    </w:rPr>
                  </w:pPr>
                  <w:r>
                    <w:rPr>
                      <w:rFonts w:hint="eastAsia"/>
                      <w:b/>
                      <w:bCs/>
                      <w:sz w:val="24"/>
                      <w:szCs w:val="24"/>
                    </w:rPr>
                    <w:t>习</w:t>
                  </w:r>
                </w:p>
                <w:p>
                  <w:pPr>
                    <w:jc w:val="both"/>
                    <w:rPr>
                      <w:rFonts w:hint="eastAsia" w:ascii="Times New Roman" w:hAnsi="Times New Roman" w:eastAsia="宋体"/>
                      <w:b/>
                      <w:bCs/>
                      <w:color w:val="000000"/>
                      <w:sz w:val="28"/>
                      <w:szCs w:val="28"/>
                      <w:lang w:val="en-US" w:eastAsia="zh-CN"/>
                    </w:rPr>
                  </w:pPr>
                  <w:r>
                    <w:rPr>
                      <w:rFonts w:hint="eastAsia" w:ascii="Times New Roman" w:hAnsi="Times New Roman"/>
                      <w:b/>
                      <w:bCs/>
                      <w:color w:val="000000"/>
                      <w:sz w:val="28"/>
                      <w:szCs w:val="28"/>
                    </w:rPr>
                    <w:t>P</w:t>
                  </w:r>
                  <w:r>
                    <w:rPr>
                      <w:rFonts w:hint="eastAsia" w:ascii="Times New Roman" w:hAnsi="Times New Roman"/>
                      <w:b/>
                      <w:bCs/>
                      <w:color w:val="000000"/>
                      <w:sz w:val="28"/>
                      <w:szCs w:val="28"/>
                      <w:lang w:val="en-US" w:eastAsia="zh-CN"/>
                    </w:rPr>
                    <w:t>3</w:t>
                  </w:r>
                </w:p>
                <w:p>
                  <w:pPr>
                    <w:jc w:val="center"/>
                    <w:rPr>
                      <w:rFonts w:hint="eastAsia" w:ascii="Times New Roman" w:hAnsi="Times New Roman"/>
                      <w:b/>
                      <w:bCs/>
                      <w:color w:val="000000"/>
                      <w:sz w:val="28"/>
                      <w:szCs w:val="28"/>
                    </w:rPr>
                  </w:pPr>
                </w:p>
                <w:p>
                  <w:pPr>
                    <w:jc w:val="center"/>
                    <w:rPr>
                      <w:rFonts w:hint="eastAsia" w:ascii="Times New Roman" w:hAnsi="Times New Roman"/>
                      <w:b/>
                      <w:bCs/>
                      <w:color w:val="000000"/>
                      <w:sz w:val="28"/>
                      <w:szCs w:val="28"/>
                    </w:rPr>
                  </w:pPr>
                  <w:r>
                    <w:rPr>
                      <w:sz w:val="21"/>
                    </w:rPr>
                    <mc:AlternateContent>
                      <mc:Choice Requires="wps">
                        <w:drawing>
                          <wp:anchor distT="0" distB="0" distL="114300" distR="114300" simplePos="0" relativeHeight="251673600" behindDoc="0" locked="0" layoutInCell="1" allowOverlap="1">
                            <wp:simplePos x="0" y="0"/>
                            <wp:positionH relativeFrom="column">
                              <wp:posOffset>-90170</wp:posOffset>
                            </wp:positionH>
                            <wp:positionV relativeFrom="paragraph">
                              <wp:posOffset>300990</wp:posOffset>
                            </wp:positionV>
                            <wp:extent cx="474980" cy="1905"/>
                            <wp:effectExtent l="0" t="0" r="0" b="0"/>
                            <wp:wrapNone/>
                            <wp:docPr id="52" name="直接连接符 52"/>
                            <wp:cNvGraphicFramePr/>
                            <a:graphic xmlns:a="http://schemas.openxmlformats.org/drawingml/2006/main">
                              <a:graphicData uri="http://schemas.microsoft.com/office/word/2010/wordprocessingShape">
                                <wps:wsp>
                                  <wps:cNvCnPr/>
                                  <wps:spPr>
                                    <a:xfrm flipV="1">
                                      <a:off x="718820" y="1774190"/>
                                      <a:ext cx="474980" cy="190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7.1pt;margin-top:23.7pt;height:0.15pt;width:37.4pt;z-index:251673600;mso-width-relative:page;mso-height-relative:page;" filled="f" stroked="t" coordsize="21600,21600" o:gfxdata="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WAAAAZHJzL1BLAQIUABQAAAAIAIdO4kBbsntq2AAAAAgBAAAPAAAAAAAAAAEA&#10;IAAAADgAAABkcnMvZG93bnJldi54bWxQSwECFAAUAAAACACHTuJAYgGcv/kBAADKAwAADgAAAAAA&#10;AAABACAAAAA9AQAAZHJzL2Uyb0RvYy54bWxQSwUGAAAAAAYABgBZAQAAqAUAAAAA&#10;">
                            <v:fill on="f" focussize="0,0"/>
                            <v:stroke weight="0.25pt" color="#000000 [3213]" miterlimit="8" joinstyle="miter"/>
                            <v:imagedata o:title=""/>
                            <o:lock v:ext="edit" aspectratio="f"/>
                          </v:line>
                        </w:pict>
                      </mc:Fallback>
                    </mc:AlternateContent>
                  </w:r>
                </w:p>
                <w:p>
                  <w:pPr>
                    <w:jc w:val="both"/>
                    <w:rPr>
                      <w:rFonts w:hint="eastAsia" w:ascii="Times New Roman" w:hAnsi="Times New Roman"/>
                      <w:b/>
                      <w:bCs/>
                      <w:color w:val="000000"/>
                      <w:sz w:val="28"/>
                      <w:szCs w:val="28"/>
                    </w:rPr>
                  </w:pPr>
                  <w:r>
                    <w:rPr>
                      <w:sz w:val="21"/>
                    </w:rPr>
                    <mc:AlternateContent>
                      <mc:Choice Requires="wps">
                        <w:drawing>
                          <wp:anchor distT="0" distB="0" distL="114300" distR="114300" simplePos="0" relativeHeight="251674624" behindDoc="0" locked="0" layoutInCell="1" allowOverlap="1">
                            <wp:simplePos x="0" y="0"/>
                            <wp:positionH relativeFrom="column">
                              <wp:posOffset>-93980</wp:posOffset>
                            </wp:positionH>
                            <wp:positionV relativeFrom="paragraph">
                              <wp:posOffset>97790</wp:posOffset>
                            </wp:positionV>
                            <wp:extent cx="474980" cy="1905"/>
                            <wp:effectExtent l="0" t="0" r="0" b="0"/>
                            <wp:wrapNone/>
                            <wp:docPr id="53" name="直接连接符 53"/>
                            <wp:cNvGraphicFramePr/>
                            <a:graphic xmlns:a="http://schemas.openxmlformats.org/drawingml/2006/main">
                              <a:graphicData uri="http://schemas.microsoft.com/office/word/2010/wordprocessingShape">
                                <wps:wsp>
                                  <wps:cNvCnPr/>
                                  <wps:spPr>
                                    <a:xfrm flipV="1">
                                      <a:off x="0" y="0"/>
                                      <a:ext cx="474980" cy="190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y;margin-left:-7.4pt;margin-top:7.7pt;height:0.15pt;width:37.4pt;z-index:251674624;mso-width-relative:page;mso-height-relative:page;" filled="f" stroked="t" coordsize="21600,21600" o:gfxdata="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FgAAAGRycy9QSwECFAAUAAAACACHTuJAE6DXVdgAAAAIAQAADwAAAAAAAAABACAAAAA4AAAAZHJz&#10;L2Rvd25yZXYueG1sUEsBAhQAFAAAAAgAh07iQB/lf/7uAQAAvwMAAA4AAAAAAAAAAQAgAAAAPQEA&#10;AGRycy9lMm9Eb2MueG1sUEsFBgAAAAAGAAYAWQEAAJ0FAAAAAA==&#10;">
                            <v:fill on="f" focussize="0,0"/>
                            <v:stroke weight="0.25pt" color="#000000 [3213]" miterlimit="8" joinstyle="miter"/>
                            <v:imagedata o:title=""/>
                            <o:lock v:ext="edit" aspectratio="f"/>
                          </v:line>
                        </w:pict>
                      </mc:Fallback>
                    </mc:AlternateContent>
                  </w:r>
                </w:p>
                <w:p>
                  <w:pPr>
                    <w:jc w:val="center"/>
                    <w:rPr>
                      <w:b/>
                      <w:bCs/>
                      <w:sz w:val="24"/>
                      <w:szCs w:val="24"/>
                    </w:rPr>
                  </w:pPr>
                  <w:r>
                    <w:rPr>
                      <w:rFonts w:hint="eastAsia"/>
                      <w:b/>
                      <w:bCs/>
                      <w:sz w:val="24"/>
                      <w:szCs w:val="24"/>
                    </w:rPr>
                    <w:t>参</w:t>
                  </w:r>
                </w:p>
                <w:p>
                  <w:pPr>
                    <w:jc w:val="center"/>
                    <w:rPr>
                      <w:b/>
                      <w:bCs/>
                      <w:sz w:val="24"/>
                      <w:szCs w:val="24"/>
                    </w:rPr>
                  </w:pPr>
                  <w:r>
                    <w:rPr>
                      <w:rFonts w:hint="eastAsia"/>
                      <w:b/>
                      <w:bCs/>
                      <w:sz w:val="24"/>
                      <w:szCs w:val="24"/>
                    </w:rPr>
                    <w:t>与</w:t>
                  </w:r>
                </w:p>
                <w:p>
                  <w:pPr>
                    <w:jc w:val="center"/>
                    <w:rPr>
                      <w:b/>
                      <w:bCs/>
                      <w:sz w:val="24"/>
                      <w:szCs w:val="24"/>
                    </w:rPr>
                  </w:pPr>
                  <w:r>
                    <w:rPr>
                      <w:rFonts w:hint="eastAsia"/>
                      <w:b/>
                      <w:bCs/>
                      <w:sz w:val="24"/>
                      <w:szCs w:val="24"/>
                    </w:rPr>
                    <w:t>式</w:t>
                  </w:r>
                </w:p>
                <w:p>
                  <w:pPr>
                    <w:jc w:val="center"/>
                    <w:rPr>
                      <w:b/>
                      <w:bCs/>
                      <w:sz w:val="24"/>
                      <w:szCs w:val="24"/>
                    </w:rPr>
                  </w:pPr>
                  <w:r>
                    <w:rPr>
                      <w:rFonts w:hint="eastAsia"/>
                      <w:b/>
                      <w:bCs/>
                      <w:sz w:val="24"/>
                      <w:szCs w:val="24"/>
                    </w:rPr>
                    <w:t>学</w:t>
                  </w:r>
                </w:p>
                <w:p>
                  <w:pPr>
                    <w:jc w:val="center"/>
                    <w:rPr>
                      <w:b/>
                      <w:bCs/>
                      <w:sz w:val="24"/>
                      <w:szCs w:val="24"/>
                    </w:rPr>
                  </w:pPr>
                  <w:r>
                    <w:rPr>
                      <w:rFonts w:hint="eastAsia"/>
                      <w:b/>
                      <w:bCs/>
                      <w:sz w:val="24"/>
                      <w:szCs w:val="24"/>
                    </w:rPr>
                    <w:t>习</w:t>
                  </w:r>
                </w:p>
                <w:p>
                  <w:pPr>
                    <w:tabs>
                      <w:tab w:val="left" w:pos="60"/>
                    </w:tabs>
                    <w:jc w:val="center"/>
                    <w:rPr>
                      <w:rFonts w:ascii="Times New Roman" w:hAnsi="Times New Roman"/>
                      <w:color w:val="000000"/>
                      <w:sz w:val="24"/>
                      <w:szCs w:val="24"/>
                    </w:rPr>
                  </w:pPr>
                  <w:r>
                    <w:rPr>
                      <w:rFonts w:hint="eastAsia" w:ascii="Times New Roman" w:hAnsi="Times New Roman"/>
                      <w:b/>
                      <w:bCs/>
                      <w:color w:val="000000"/>
                      <w:sz w:val="28"/>
                      <w:szCs w:val="28"/>
                    </w:rPr>
                    <w:t>P</w:t>
                  </w:r>
                </w:p>
              </w:tc>
              <w:tc>
                <w:tcPr>
                  <w:tcW w:w="2877" w:type="dxa"/>
                  <w:vAlign w:val="center"/>
                </w:tcPr>
                <w:p>
                  <w:pPr>
                    <w:rPr>
                      <w:rFonts w:hint="default" w:ascii="Times New Roman" w:hAnsi="Times New Roman" w:eastAsia="宋体"/>
                      <w:color w:val="000000"/>
                      <w:szCs w:val="21"/>
                      <w:lang w:val="en-US" w:eastAsia="zh-CN"/>
                    </w:rPr>
                  </w:pPr>
                  <w:r>
                    <w:rPr>
                      <w:rFonts w:hint="eastAsia" w:ascii="Times New Roman" w:hAnsi="Times New Roman"/>
                      <w:b/>
                      <w:bCs/>
                      <w:color w:val="000000"/>
                      <w:szCs w:val="21"/>
                    </w:rPr>
                    <w:t>前测：</w:t>
                  </w:r>
                  <w:r>
                    <w:rPr>
                      <w:rFonts w:hint="eastAsia" w:ascii="Times New Roman" w:hAnsi="Times New Roman"/>
                      <w:color w:val="000000"/>
                      <w:szCs w:val="21"/>
                    </w:rPr>
                    <w:t>教师提问</w:t>
                  </w:r>
                  <w:r>
                    <w:rPr>
                      <w:rFonts w:hint="eastAsia" w:ascii="Times New Roman" w:hAnsi="Times New Roman"/>
                      <w:color w:val="000000"/>
                      <w:szCs w:val="21"/>
                      <w:lang w:eastAsia="zh-CN"/>
                    </w:rPr>
                    <w:t>：</w:t>
                  </w:r>
                  <w:r>
                    <w:rPr>
                      <w:rFonts w:hint="eastAsia" w:ascii="宋体" w:hAnsi="宋体" w:eastAsia="宋体"/>
                      <w:sz w:val="24"/>
                      <w:szCs w:val="24"/>
                    </w:rPr>
                    <w:t>同学们有过</w:t>
                  </w:r>
                  <w:r>
                    <w:rPr>
                      <w:rFonts w:hint="eastAsia" w:ascii="宋体" w:hAnsi="宋体" w:eastAsia="宋体"/>
                      <w:sz w:val="24"/>
                      <w:szCs w:val="24"/>
                      <w:lang w:val="en-US" w:eastAsia="zh-Hans"/>
                    </w:rPr>
                    <w:t>脾心痛</w:t>
                  </w:r>
                  <w:r>
                    <w:rPr>
                      <w:rFonts w:hint="eastAsia" w:ascii="宋体" w:hAnsi="宋体" w:eastAsia="宋体"/>
                      <w:sz w:val="24"/>
                      <w:szCs w:val="24"/>
                    </w:rPr>
                    <w:t>吗？你们都有哪些表现？</w:t>
                  </w:r>
                </w:p>
              </w:tc>
              <w:tc>
                <w:tcPr>
                  <w:tcW w:w="1804" w:type="dxa"/>
                  <w:vAlign w:val="center"/>
                </w:tcPr>
                <w:p>
                  <w:pPr>
                    <w:rPr>
                      <w:rFonts w:hint="eastAsia" w:ascii="Times New Roman" w:hAnsi="Times New Roman"/>
                      <w:color w:val="000000"/>
                      <w:szCs w:val="21"/>
                    </w:rPr>
                  </w:pPr>
                  <w:r>
                    <w:rPr>
                      <w:rFonts w:hint="default" w:ascii="宋体" w:hAnsi="宋体" w:eastAsia="宋体" w:cs="宋体"/>
                      <w:color w:val="000000"/>
                      <w:szCs w:val="21"/>
                      <w:lang w:val="en-US" w:eastAsia="zh-CN"/>
                    </w:rPr>
                    <w:t>①</w:t>
                  </w:r>
                  <w:r>
                    <w:rPr>
                      <w:rFonts w:hint="eastAsia" w:ascii="Times New Roman" w:hAnsi="Times New Roman"/>
                      <w:color w:val="000000"/>
                      <w:szCs w:val="21"/>
                    </w:rPr>
                    <w:t>学生参与回答。</w:t>
                  </w:r>
                </w:p>
                <w:p>
                  <w:pPr>
                    <w:rPr>
                      <w:rFonts w:hint="default" w:ascii="Times New Roman" w:hAnsi="Times New Roman" w:eastAsia="宋体"/>
                      <w:color w:val="000000"/>
                      <w:szCs w:val="21"/>
                      <w:lang w:val="en-US" w:eastAsia="zh-CN"/>
                    </w:rPr>
                  </w:pPr>
                  <w:r>
                    <w:rPr>
                      <w:rFonts w:hint="default" w:ascii="宋体" w:hAnsi="宋体" w:eastAsia="宋体" w:cs="宋体"/>
                      <w:color w:val="000000"/>
                      <w:szCs w:val="21"/>
                      <w:lang w:val="en-US" w:eastAsia="zh-CN"/>
                    </w:rPr>
                    <w:t>②</w:t>
                  </w:r>
                  <w:r>
                    <w:rPr>
                      <w:rFonts w:hint="eastAsia" w:ascii="Times New Roman" w:hAnsi="Times New Roman"/>
                      <w:color w:val="000000"/>
                      <w:szCs w:val="21"/>
                      <w:lang w:val="en-US" w:eastAsia="zh-CN"/>
                    </w:rPr>
                    <w:t>学生填写【症状症状评分表】</w:t>
                  </w:r>
                </w:p>
              </w:tc>
              <w:tc>
                <w:tcPr>
                  <w:tcW w:w="846" w:type="dxa"/>
                  <w:vAlign w:val="center"/>
                </w:tcPr>
                <w:p>
                  <w:pPr>
                    <w:rPr>
                      <w:rFonts w:ascii="Times New Roman" w:hAnsi="Times New Roman"/>
                      <w:color w:val="000000"/>
                      <w:szCs w:val="21"/>
                    </w:rPr>
                  </w:pPr>
                  <w:r>
                    <w:rPr>
                      <w:rFonts w:ascii="Times New Roman" w:hAnsi="Times New Roman"/>
                      <w:color w:val="000000"/>
                      <w:szCs w:val="21"/>
                    </w:rPr>
                    <w:t>PPT</w:t>
                  </w:r>
                </w:p>
                <w:p>
                  <w:pPr>
                    <w:rPr>
                      <w:rFonts w:ascii="Times New Roman" w:hAnsi="Times New Roman"/>
                      <w:color w:val="000000"/>
                      <w:szCs w:val="21"/>
                    </w:rPr>
                  </w:pPr>
                  <w:r>
                    <w:rPr>
                      <w:rFonts w:ascii="Times New Roman" w:hAnsi="Times New Roman"/>
                      <w:color w:val="000000"/>
                      <w:szCs w:val="21"/>
                    </w:rPr>
                    <w:t>文本</w:t>
                  </w:r>
                </w:p>
              </w:tc>
              <w:tc>
                <w:tcPr>
                  <w:tcW w:w="2694" w:type="dxa"/>
                  <w:vAlign w:val="center"/>
                </w:tcPr>
                <w:p>
                  <w:pPr>
                    <w:rPr>
                      <w:rFonts w:ascii="Times New Roman" w:hAnsi="Times New Roman"/>
                      <w:color w:val="000000"/>
                      <w:szCs w:val="21"/>
                    </w:rPr>
                  </w:pPr>
                  <w:r>
                    <w:rPr>
                      <w:rFonts w:hint="eastAsia" w:ascii="Times New Roman" w:hAnsi="Times New Roman"/>
                      <w:color w:val="000000"/>
                      <w:szCs w:val="21"/>
                    </w:rPr>
                    <w:t>通过问答，聚焦课程目标</w:t>
                  </w:r>
                  <w:r>
                    <w:rPr>
                      <w:rFonts w:hint="eastAsia" w:ascii="Times New Roman" w:hAnsi="Times New Roman"/>
                      <w:color w:val="000000"/>
                      <w:szCs w:val="21"/>
                      <w:lang w:eastAsia="zh-CN"/>
                    </w:rPr>
                    <w:t>，</w:t>
                  </w:r>
                  <w:r>
                    <w:rPr>
                      <w:rFonts w:hint="eastAsia" w:ascii="Times New Roman" w:hAnsi="Times New Roman"/>
                      <w:color w:val="000000"/>
                      <w:szCs w:val="21"/>
                    </w:rPr>
                    <w:t>了解学生的认识程度</w:t>
                  </w:r>
                  <w:r>
                    <w:rPr>
                      <w:rFonts w:hint="eastAsia" w:ascii="Times New Roman" w:hAnsi="Times New Roman"/>
                      <w:color w:val="000000"/>
                      <w:szCs w:val="21"/>
                      <w:lang w:eastAsia="zh-CN"/>
                    </w:rPr>
                    <w:t>，</w:t>
                  </w:r>
                  <w:r>
                    <w:rPr>
                      <w:rFonts w:hint="eastAsia" w:ascii="Times New Roman" w:hAnsi="Times New Roman"/>
                      <w:color w:val="000000"/>
                      <w:szCs w:val="21"/>
                    </w:rPr>
                    <w:t>同时引起学生的重视。</w:t>
                  </w:r>
                </w:p>
              </w:tc>
              <w:tc>
                <w:tcPr>
                  <w:tcW w:w="876" w:type="dxa"/>
                  <w:vAlign w:val="center"/>
                </w:tcPr>
                <w:p>
                  <w:pPr>
                    <w:jc w:val="center"/>
                    <w:rPr>
                      <w:rFonts w:ascii="Times New Roman" w:hAnsi="Times New Roman"/>
                      <w:color w:val="000000"/>
                      <w:szCs w:val="21"/>
                    </w:rPr>
                  </w:pPr>
                  <w:r>
                    <w:rPr>
                      <w:rFonts w:hint="eastAsia" w:ascii="Times New Roman" w:hAnsi="Times New Roman"/>
                      <w:color w:val="000000"/>
                      <w:szCs w:val="21"/>
                    </w:rPr>
                    <w:t>2</w:t>
                  </w:r>
                </w:p>
                <w:p>
                  <w:pPr>
                    <w:jc w:val="center"/>
                    <w:rPr>
                      <w:rFonts w:ascii="Times New Roman" w:hAnsi="Times New Roman"/>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1397" w:hRule="atLeast"/>
              </w:trPr>
              <w:tc>
                <w:tcPr>
                  <w:tcW w:w="705" w:type="dxa"/>
                  <w:vMerge w:val="continue"/>
                  <w:tcBorders>
                    <w:left w:val="single" w:color="auto" w:sz="4" w:space="0"/>
                  </w:tcBorders>
                  <w:vAlign w:val="center"/>
                </w:tcPr>
                <w:p>
                  <w:pPr>
                    <w:rPr>
                      <w:szCs w:val="21"/>
                    </w:rPr>
                  </w:pPr>
                </w:p>
              </w:tc>
              <w:tc>
                <w:tcPr>
                  <w:tcW w:w="2877" w:type="dxa"/>
                  <w:vAlign w:val="center"/>
                </w:tcPr>
                <w:p>
                  <w:pPr>
                    <w:rPr>
                      <w:rFonts w:ascii="Times New Roman" w:hAnsi="Times New Roman"/>
                      <w:b/>
                      <w:color w:val="000000"/>
                      <w:szCs w:val="21"/>
                    </w:rPr>
                  </w:pPr>
                  <w:r>
                    <w:rPr>
                      <w:rFonts w:ascii="Times New Roman" w:hAnsi="Times New Roman"/>
                      <w:b/>
                      <w:color w:val="000000"/>
                      <w:szCs w:val="21"/>
                    </w:rPr>
                    <w:t>教师讲解</w:t>
                  </w:r>
                  <w:r>
                    <w:rPr>
                      <w:rFonts w:hint="eastAsia" w:ascii="Times New Roman" w:hAnsi="Times New Roman"/>
                      <w:b/>
                      <w:color w:val="000000"/>
                      <w:szCs w:val="21"/>
                      <w:lang w:val="en-US" w:eastAsia="zh-Hans"/>
                    </w:rPr>
                    <w:t>脾心痛</w:t>
                  </w:r>
                  <w:r>
                    <w:rPr>
                      <w:rFonts w:hint="eastAsia" w:ascii="Times New Roman" w:hAnsi="Times New Roman"/>
                      <w:b/>
                      <w:color w:val="000000"/>
                      <w:szCs w:val="21"/>
                      <w:lang w:val="en-US" w:eastAsia="zh-CN"/>
                    </w:rPr>
                    <w:t>的定义</w:t>
                  </w:r>
                  <w:r>
                    <w:rPr>
                      <w:rFonts w:ascii="Times New Roman" w:hAnsi="Times New Roman"/>
                      <w:b/>
                      <w:color w:val="000000"/>
                      <w:szCs w:val="21"/>
                    </w:rPr>
                    <w:t>：</w:t>
                  </w:r>
                </w:p>
                <w:p>
                  <w:pPr>
                    <w:rPr>
                      <w:rFonts w:hint="eastAsia" w:ascii="Times New Roman" w:hAnsi="Times New Roman" w:eastAsia="宋体"/>
                      <w:b w:val="0"/>
                      <w:bCs/>
                      <w:color w:val="000000"/>
                      <w:szCs w:val="21"/>
                      <w:lang w:val="en-US" w:eastAsia="zh-CN"/>
                    </w:rPr>
                  </w:pPr>
                  <w:r>
                    <w:rPr>
                      <w:rFonts w:hint="eastAsia" w:ascii="Times New Roman" w:hAnsi="Times New Roman"/>
                      <w:b w:val="0"/>
                      <w:bCs/>
                      <w:color w:val="000000"/>
                      <w:szCs w:val="21"/>
                      <w:lang w:val="en-US" w:eastAsia="zh-CN"/>
                    </w:rPr>
                    <w:t>教师提问：</w:t>
                  </w:r>
                </w:p>
                <w:p>
                  <w:pPr>
                    <w:rPr>
                      <w:rFonts w:hint="eastAsia" w:ascii="宋体" w:hAnsi="宋体" w:cs="宋体"/>
                      <w:color w:val="000000"/>
                      <w:szCs w:val="21"/>
                      <w:lang w:val="en-US" w:eastAsia="zh-CN"/>
                    </w:rPr>
                  </w:pPr>
                  <w:r>
                    <w:rPr>
                      <w:rFonts w:hint="default" w:ascii="宋体" w:hAnsi="宋体" w:eastAsia="宋体" w:cs="宋体"/>
                      <w:color w:val="000000"/>
                      <w:szCs w:val="21"/>
                      <w:lang w:val="en-US" w:eastAsia="zh-CN"/>
                    </w:rPr>
                    <w:t>①</w:t>
                  </w:r>
                  <w:r>
                    <w:rPr>
                      <w:rFonts w:hint="eastAsia" w:cs="Calibri"/>
                      <w:color w:val="000000"/>
                      <w:szCs w:val="21"/>
                      <w:lang w:val="en-US" w:eastAsia="zh-Hans"/>
                    </w:rPr>
                    <w:t>脾心痛</w:t>
                  </w:r>
                  <w:r>
                    <w:rPr>
                      <w:rFonts w:hint="eastAsia" w:cs="Calibri"/>
                      <w:color w:val="000000"/>
                      <w:szCs w:val="21"/>
                      <w:lang w:val="en-US" w:eastAsia="zh-CN"/>
                    </w:rPr>
                    <w:t>主症？</w:t>
                  </w:r>
                </w:p>
                <w:p>
                  <w:pPr>
                    <w:rPr>
                      <w:rFonts w:hint="default" w:cs="Calibri"/>
                      <w:color w:val="000000"/>
                      <w:szCs w:val="21"/>
                      <w:lang w:eastAsia="zh-CN"/>
                    </w:rPr>
                  </w:pPr>
                  <w:r>
                    <w:rPr>
                      <w:rFonts w:hint="default" w:ascii="宋体" w:hAnsi="宋体" w:eastAsia="宋体" w:cs="宋体"/>
                      <w:color w:val="000000"/>
                      <w:szCs w:val="21"/>
                      <w:lang w:val="en-US" w:eastAsia="zh-CN"/>
                    </w:rPr>
                    <w:t>②</w:t>
                  </w:r>
                  <w:r>
                    <w:rPr>
                      <w:rFonts w:hint="eastAsia" w:cs="Calibri"/>
                      <w:color w:val="000000"/>
                      <w:szCs w:val="21"/>
                      <w:lang w:val="en-US" w:eastAsia="zh-Hans"/>
                    </w:rPr>
                    <w:t>脾心痛</w:t>
                  </w:r>
                  <w:r>
                    <w:rPr>
                      <w:rFonts w:hint="eastAsia" w:cs="Calibri"/>
                      <w:color w:val="000000"/>
                      <w:szCs w:val="21"/>
                      <w:lang w:val="en-US" w:eastAsia="zh-CN"/>
                    </w:rPr>
                    <w:t>多发部位</w:t>
                  </w:r>
                  <w:r>
                    <w:rPr>
                      <w:rFonts w:hint="default" w:cs="Calibri"/>
                      <w:color w:val="000000"/>
                      <w:szCs w:val="21"/>
                      <w:lang w:eastAsia="zh-CN"/>
                    </w:rPr>
                    <w:t>？</w:t>
                  </w:r>
                </w:p>
                <w:p>
                  <w:pPr>
                    <w:rPr>
                      <w:rFonts w:hint="eastAsia" w:cs="Calibri"/>
                      <w:color w:val="000000"/>
                      <w:szCs w:val="21"/>
                      <w:lang w:val="en-US" w:eastAsia="zh-CN"/>
                    </w:rPr>
                  </w:pPr>
                  <w:r>
                    <w:rPr>
                      <w:rFonts w:hint="default" w:ascii="宋体" w:hAnsi="宋体" w:eastAsia="宋体" w:cs="宋体"/>
                      <w:color w:val="000000"/>
                      <w:szCs w:val="21"/>
                      <w:lang w:val="en-US" w:eastAsia="zh-CN"/>
                    </w:rPr>
                    <w:t>③</w:t>
                  </w:r>
                  <w:r>
                    <w:rPr>
                      <w:rFonts w:hint="eastAsia" w:cs="Calibri"/>
                      <w:color w:val="000000"/>
                      <w:szCs w:val="21"/>
                      <w:lang w:val="en-US" w:eastAsia="zh-Hans"/>
                    </w:rPr>
                    <w:t>脾心痛</w:t>
                  </w:r>
                  <w:r>
                    <w:rPr>
                      <w:rFonts w:hint="eastAsia" w:cs="Calibri"/>
                      <w:color w:val="000000"/>
                      <w:szCs w:val="21"/>
                      <w:lang w:val="en-US" w:eastAsia="zh-CN"/>
                    </w:rPr>
                    <w:t>性质有哪些？</w:t>
                  </w:r>
                </w:p>
                <w:p>
                  <w:pPr>
                    <w:rPr>
                      <w:rFonts w:hint="eastAsia" w:cs="Calibri"/>
                      <w:color w:val="000000"/>
                      <w:szCs w:val="21"/>
                      <w:lang w:val="en-US" w:eastAsia="zh-CN"/>
                    </w:rPr>
                  </w:pPr>
                  <w:r>
                    <w:rPr>
                      <w:rFonts w:hint="eastAsia" w:ascii="宋体" w:hAnsi="宋体" w:eastAsia="宋体" w:cs="宋体"/>
                      <w:color w:val="000000"/>
                      <w:szCs w:val="21"/>
                      <w:lang w:val="en-US" w:eastAsia="zh-CN"/>
                    </w:rPr>
                    <w:t>④</w:t>
                  </w:r>
                  <w:r>
                    <w:rPr>
                      <w:rFonts w:hint="eastAsia" w:cs="Calibri"/>
                      <w:color w:val="000000"/>
                      <w:szCs w:val="21"/>
                      <w:lang w:val="en-US" w:eastAsia="zh-CN"/>
                    </w:rPr>
                    <w:t>其他病会引起</w:t>
                  </w:r>
                  <w:r>
                    <w:rPr>
                      <w:rFonts w:hint="eastAsia" w:cs="Calibri"/>
                      <w:color w:val="000000"/>
                      <w:szCs w:val="21"/>
                      <w:lang w:val="en-US" w:eastAsia="zh-Hans"/>
                    </w:rPr>
                    <w:t>上腹部疼痛</w:t>
                  </w:r>
                  <w:r>
                    <w:rPr>
                      <w:rFonts w:hint="eastAsia" w:cs="Calibri"/>
                      <w:color w:val="000000"/>
                      <w:szCs w:val="21"/>
                      <w:lang w:val="en-US" w:eastAsia="zh-CN"/>
                    </w:rPr>
                    <w:t>？</w:t>
                  </w:r>
                </w:p>
                <w:p>
                  <w:pPr>
                    <w:rPr>
                      <w:sz w:val="21"/>
                    </w:rPr>
                  </w:pPr>
                </w:p>
                <w:p>
                  <w:pPr>
                    <w:rPr>
                      <w:rFonts w:hint="eastAsia" w:cs="Calibri"/>
                      <w:color w:val="000000"/>
                      <w:szCs w:val="21"/>
                      <w:lang w:val="en-US" w:eastAsia="zh-CN"/>
                    </w:rPr>
                  </w:pPr>
                </w:p>
                <w:p>
                  <w:pPr>
                    <w:rPr>
                      <w:rFonts w:hint="eastAsia" w:ascii="Times New Roman" w:hAnsi="Times New Roman"/>
                      <w:color w:val="000000"/>
                      <w:szCs w:val="21"/>
                      <w:lang w:val="en-US" w:eastAsia="zh-CN"/>
                    </w:rPr>
                  </w:pPr>
                </w:p>
                <w:p>
                  <w:pPr>
                    <w:rPr>
                      <w:rFonts w:hint="default" w:ascii="Times New Roman" w:hAnsi="Times New Roman"/>
                      <w:color w:val="000000"/>
                      <w:szCs w:val="21"/>
                      <w:lang w:val="en-US" w:eastAsia="zh-CN"/>
                    </w:rPr>
                  </w:pPr>
                  <w:r>
                    <w:rPr>
                      <w:rFonts w:hint="eastAsia" w:ascii="Times New Roman" w:hAnsi="Times New Roman"/>
                      <w:color w:val="000000"/>
                      <w:szCs w:val="21"/>
                      <w:lang w:val="en-US" w:eastAsia="zh-CN"/>
                    </w:rPr>
                    <w:t xml:space="preserve">  </w:t>
                  </w:r>
                </w:p>
              </w:tc>
              <w:tc>
                <w:tcPr>
                  <w:tcW w:w="1804" w:type="dxa"/>
                  <w:vAlign w:val="center"/>
                </w:tcPr>
                <w:p>
                  <w:pPr>
                    <w:rPr>
                      <w:rFonts w:ascii="Times New Roman" w:hAnsi="Times New Roman"/>
                      <w:color w:val="000000"/>
                      <w:szCs w:val="21"/>
                    </w:rPr>
                  </w:pPr>
                  <w:r>
                    <w:rPr>
                      <w:rFonts w:ascii="Times New Roman" w:hAnsi="Times New Roman"/>
                      <w:bCs/>
                      <w:color w:val="000000"/>
                      <w:szCs w:val="21"/>
                    </w:rPr>
                    <w:t>学生</w:t>
                  </w:r>
                  <w:r>
                    <w:rPr>
                      <w:rFonts w:hint="eastAsia" w:ascii="Times New Roman" w:hAnsi="Times New Roman"/>
                      <w:bCs/>
                      <w:color w:val="000000"/>
                      <w:szCs w:val="21"/>
                    </w:rPr>
                    <w:t>参与互动回答并听讲解</w:t>
                  </w:r>
                  <w:r>
                    <w:rPr>
                      <w:rFonts w:ascii="Times New Roman" w:hAnsi="Times New Roman"/>
                      <w:bCs/>
                      <w:color w:val="000000"/>
                      <w:szCs w:val="21"/>
                    </w:rPr>
                    <w:t>。</w:t>
                  </w:r>
                </w:p>
              </w:tc>
              <w:tc>
                <w:tcPr>
                  <w:tcW w:w="846" w:type="dxa"/>
                  <w:vAlign w:val="center"/>
                </w:tcPr>
                <w:p>
                  <w:pPr>
                    <w:rPr>
                      <w:rFonts w:ascii="Times New Roman" w:hAnsi="Times New Roman"/>
                      <w:color w:val="000000"/>
                      <w:szCs w:val="21"/>
                    </w:rPr>
                  </w:pPr>
                  <w:r>
                    <w:rPr>
                      <w:rFonts w:ascii="Times New Roman" w:hAnsi="Times New Roman"/>
                      <w:color w:val="000000"/>
                      <w:szCs w:val="21"/>
                    </w:rPr>
                    <w:t>PPT</w:t>
                  </w:r>
                </w:p>
                <w:p>
                  <w:pPr>
                    <w:rPr>
                      <w:rFonts w:ascii="Times New Roman" w:hAnsi="Times New Roman"/>
                      <w:color w:val="000000"/>
                      <w:szCs w:val="21"/>
                    </w:rPr>
                  </w:pPr>
                  <w:r>
                    <w:rPr>
                      <w:rFonts w:ascii="Times New Roman" w:hAnsi="Times New Roman"/>
                      <w:color w:val="000000"/>
                      <w:szCs w:val="21"/>
                    </w:rPr>
                    <w:t>文本</w:t>
                  </w:r>
                </w:p>
                <w:p>
                  <w:pPr>
                    <w:rPr>
                      <w:rFonts w:ascii="Times New Roman" w:hAnsi="Times New Roman"/>
                      <w:color w:val="000000"/>
                      <w:szCs w:val="21"/>
                    </w:rPr>
                  </w:pPr>
                  <w:r>
                    <w:rPr>
                      <w:rFonts w:hint="eastAsia" w:ascii="Times New Roman" w:hAnsi="Times New Roman"/>
                      <w:color w:val="000000"/>
                      <w:szCs w:val="21"/>
                    </w:rPr>
                    <w:t>板书</w:t>
                  </w:r>
                </w:p>
              </w:tc>
              <w:tc>
                <w:tcPr>
                  <w:tcW w:w="2694" w:type="dxa"/>
                  <w:vAlign w:val="center"/>
                </w:tcPr>
                <w:p>
                  <w:pPr>
                    <w:rPr>
                      <w:rFonts w:ascii="Times New Roman" w:hAnsi="Times New Roman"/>
                      <w:color w:val="000000"/>
                      <w:szCs w:val="21"/>
                    </w:rPr>
                  </w:pPr>
                  <w:r>
                    <w:rPr>
                      <w:rFonts w:hint="eastAsia" w:ascii="Times New Roman" w:hAnsi="Times New Roman"/>
                      <w:color w:val="000000"/>
                      <w:szCs w:val="21"/>
                    </w:rPr>
                    <w:t>技能目标：通过图片</w:t>
                  </w:r>
                  <w:r>
                    <w:rPr>
                      <w:rFonts w:hint="eastAsia" w:ascii="Times New Roman" w:hAnsi="Times New Roman"/>
                      <w:color w:val="000000"/>
                      <w:szCs w:val="21"/>
                      <w:lang w:eastAsia="zh-CN"/>
                    </w:rPr>
                    <w:t>及表格</w:t>
                  </w:r>
                  <w:r>
                    <w:rPr>
                      <w:rFonts w:hint="eastAsia" w:ascii="Times New Roman" w:hAnsi="Times New Roman"/>
                      <w:color w:val="000000"/>
                      <w:szCs w:val="21"/>
                    </w:rPr>
                    <w:t>展示，学生能直观了解</w:t>
                  </w:r>
                  <w:r>
                    <w:rPr>
                      <w:rFonts w:hint="eastAsia" w:ascii="Times New Roman" w:hAnsi="Times New Roman"/>
                      <w:color w:val="000000"/>
                      <w:szCs w:val="21"/>
                      <w:lang w:val="en-US" w:eastAsia="zh-Hans"/>
                    </w:rPr>
                    <w:t>脾心痛</w:t>
                  </w:r>
                  <w:r>
                    <w:rPr>
                      <w:rFonts w:hint="eastAsia" w:ascii="Times New Roman" w:hAnsi="Times New Roman"/>
                      <w:color w:val="000000"/>
                      <w:szCs w:val="21"/>
                    </w:rPr>
                    <w:t>的主症。同时辨识</w:t>
                  </w:r>
                  <w:r>
                    <w:rPr>
                      <w:rFonts w:hint="eastAsia" w:ascii="Times New Roman" w:hAnsi="Times New Roman"/>
                      <w:color w:val="000000"/>
                      <w:szCs w:val="21"/>
                      <w:lang w:val="en-US" w:eastAsia="zh-Hans"/>
                    </w:rPr>
                    <w:t>脾心痛</w:t>
                  </w:r>
                  <w:r>
                    <w:rPr>
                      <w:rFonts w:hint="eastAsia" w:ascii="Times New Roman" w:hAnsi="Times New Roman"/>
                      <w:color w:val="000000"/>
                      <w:szCs w:val="21"/>
                    </w:rPr>
                    <w:t>部位及发病特点。</w:t>
                  </w:r>
                </w:p>
              </w:tc>
              <w:tc>
                <w:tcPr>
                  <w:tcW w:w="876" w:type="dxa"/>
                  <w:vAlign w:val="center"/>
                </w:tcPr>
                <w:p>
                  <w:pPr>
                    <w:jc w:val="cente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3</w:t>
                  </w:r>
                </w:p>
                <w:p>
                  <w:pPr>
                    <w:jc w:val="center"/>
                    <w:rPr>
                      <w:rFonts w:ascii="Times New Roman" w:hAnsi="Times New Roman"/>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1360" w:hRule="atLeast"/>
              </w:trPr>
              <w:tc>
                <w:tcPr>
                  <w:tcW w:w="705" w:type="dxa"/>
                  <w:vMerge w:val="continue"/>
                  <w:tcBorders>
                    <w:left w:val="single" w:color="auto" w:sz="4" w:space="0"/>
                  </w:tcBorders>
                  <w:vAlign w:val="center"/>
                </w:tcPr>
                <w:p>
                  <w:pPr>
                    <w:rPr>
                      <w:szCs w:val="21"/>
                    </w:rPr>
                  </w:pPr>
                </w:p>
              </w:tc>
              <w:tc>
                <w:tcPr>
                  <w:tcW w:w="2877" w:type="dxa"/>
                  <w:vAlign w:val="center"/>
                </w:tcPr>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引入图片，围绕</w:t>
                  </w:r>
                  <w:r>
                    <w:rPr>
                      <w:rFonts w:hint="eastAsia" w:ascii="Times New Roman" w:hAnsi="Times New Roman"/>
                      <w:b/>
                      <w:bCs/>
                      <w:color w:val="000000"/>
                      <w:szCs w:val="21"/>
                      <w:lang w:eastAsia="zh-CN"/>
                    </w:rPr>
                    <w:t>“不荣则痛、不通则痛”</w:t>
                  </w:r>
                  <w:r>
                    <w:rPr>
                      <w:rFonts w:hint="eastAsia" w:ascii="Times New Roman" w:hAnsi="Times New Roman"/>
                      <w:color w:val="000000"/>
                      <w:szCs w:val="21"/>
                      <w:lang w:eastAsia="zh-CN"/>
                    </w:rPr>
                    <w:t>关键病机进行讲解。</w:t>
                  </w:r>
                </w:p>
                <w:p>
                  <w:pPr>
                    <w:numPr>
                      <w:ilvl w:val="0"/>
                      <w:numId w:val="0"/>
                    </w:numPr>
                    <w:spacing w:line="360" w:lineRule="auto"/>
                    <w:rPr>
                      <w:rFonts w:hint="eastAsia" w:ascii="宋体" w:hAnsi="宋体" w:eastAsia="仿宋"/>
                      <w:color w:val="000000"/>
                      <w:sz w:val="24"/>
                      <w:szCs w:val="24"/>
                      <w:lang w:eastAsia="zh-CN"/>
                    </w:rPr>
                  </w:pPr>
                  <w:r>
                    <w:rPr>
                      <w:rFonts w:hint="eastAsia" w:ascii="宋体" w:hAnsi="宋体" w:eastAsia="宋体"/>
                      <w:caps/>
                      <w:color w:val="000000"/>
                      <w:spacing w:val="0"/>
                      <w:kern w:val="2"/>
                      <w:sz w:val="24"/>
                      <w:szCs w:val="24"/>
                      <w:lang w:eastAsia="zh-CN"/>
                    </w:rPr>
                    <w:drawing>
                      <wp:anchor distT="0" distB="0" distL="114300" distR="114300" simplePos="0" relativeHeight="251662336" behindDoc="1" locked="0" layoutInCell="1" allowOverlap="1">
                        <wp:simplePos x="0" y="0"/>
                        <wp:positionH relativeFrom="column">
                          <wp:posOffset>-68580</wp:posOffset>
                        </wp:positionH>
                        <wp:positionV relativeFrom="paragraph">
                          <wp:posOffset>28575</wp:posOffset>
                        </wp:positionV>
                        <wp:extent cx="1172210" cy="930910"/>
                        <wp:effectExtent l="0" t="0" r="21590" b="8890"/>
                        <wp:wrapTight wrapText="bothSides">
                          <wp:wrapPolygon>
                            <wp:start x="0" y="0"/>
                            <wp:lineTo x="0" y="21217"/>
                            <wp:lineTo x="21062" y="21217"/>
                            <wp:lineTo x="21062" y="0"/>
                            <wp:lineTo x="0" y="0"/>
                          </wp:wrapPolygon>
                        </wp:wrapTight>
                        <wp:docPr id="39" name="图片 39" descr="1503bff44ed0ed5752488f0fd8bc4c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1503bff44ed0ed5752488f0fd8bc4c5"/>
                                <pic:cNvPicPr>
                                  <a:picLocks noChangeAspect="1"/>
                                </pic:cNvPicPr>
                              </pic:nvPicPr>
                              <pic:blipFill>
                                <a:blip r:embed="rId5"/>
                                <a:stretch>
                                  <a:fillRect/>
                                </a:stretch>
                              </pic:blipFill>
                              <pic:spPr>
                                <a:xfrm>
                                  <a:off x="0" y="0"/>
                                  <a:ext cx="1172210" cy="930910"/>
                                </a:xfrm>
                                <a:prstGeom prst="rect">
                                  <a:avLst/>
                                </a:prstGeom>
                              </pic:spPr>
                            </pic:pic>
                          </a:graphicData>
                        </a:graphic>
                      </wp:anchor>
                    </w:drawing>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正常</w:t>
                  </w:r>
                </w:p>
                <w:p>
                  <w:pPr>
                    <w:numPr>
                      <w:ilvl w:val="0"/>
                      <w:numId w:val="0"/>
                    </w:numPr>
                    <w:spacing w:line="360" w:lineRule="auto"/>
                    <w:rPr>
                      <w:rFonts w:ascii="宋体" w:hAnsi="宋体" w:eastAsia="仿宋"/>
                      <w:color w:val="000000"/>
                      <w:sz w:val="24"/>
                      <w:szCs w:val="24"/>
                    </w:rPr>
                  </w:pPr>
                </w:p>
                <w:p>
                  <w:pPr>
                    <w:numPr>
                      <w:ilvl w:val="0"/>
                      <w:numId w:val="0"/>
                    </w:numPr>
                    <w:spacing w:line="360" w:lineRule="auto"/>
                    <w:rPr>
                      <w:rFonts w:ascii="宋体" w:hAnsi="宋体" w:eastAsia="仿宋"/>
                      <w:color w:val="000000"/>
                      <w:sz w:val="24"/>
                      <w:szCs w:val="24"/>
                    </w:rPr>
                  </w:pPr>
                  <w:r>
                    <w:rPr>
                      <w:rFonts w:hint="eastAsia" w:ascii="宋体" w:hAnsi="宋体" w:eastAsia="宋体"/>
                      <w:caps/>
                      <w:color w:val="000000"/>
                      <w:spacing w:val="0"/>
                      <w:kern w:val="2"/>
                      <w:sz w:val="24"/>
                      <w:szCs w:val="24"/>
                      <w:lang w:eastAsia="zh-CN"/>
                    </w:rPr>
                    <w:drawing>
                      <wp:anchor distT="0" distB="0" distL="114300" distR="114300" simplePos="0" relativeHeight="251663360" behindDoc="1" locked="0" layoutInCell="1" allowOverlap="1">
                        <wp:simplePos x="0" y="0"/>
                        <wp:positionH relativeFrom="column">
                          <wp:posOffset>-1284605</wp:posOffset>
                        </wp:positionH>
                        <wp:positionV relativeFrom="paragraph">
                          <wp:posOffset>177800</wp:posOffset>
                        </wp:positionV>
                        <wp:extent cx="1173480" cy="947420"/>
                        <wp:effectExtent l="0" t="0" r="20320" b="17780"/>
                        <wp:wrapTight wrapText="bothSides">
                          <wp:wrapPolygon>
                            <wp:start x="0" y="0"/>
                            <wp:lineTo x="0" y="20847"/>
                            <wp:lineTo x="21039" y="20847"/>
                            <wp:lineTo x="21039" y="0"/>
                            <wp:lineTo x="0" y="0"/>
                          </wp:wrapPolygon>
                        </wp:wrapTight>
                        <wp:docPr id="38" name="图片 38" descr="be28b4b41364084fcc2fa1347e41f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be28b4b41364084fcc2fa1347e41f19"/>
                                <pic:cNvPicPr>
                                  <a:picLocks noChangeAspect="1"/>
                                </pic:cNvPicPr>
                              </pic:nvPicPr>
                              <pic:blipFill>
                                <a:blip r:embed="rId6"/>
                                <a:stretch>
                                  <a:fillRect/>
                                </a:stretch>
                              </pic:blipFill>
                              <pic:spPr>
                                <a:xfrm>
                                  <a:off x="0" y="0"/>
                                  <a:ext cx="1173480" cy="947420"/>
                                </a:xfrm>
                                <a:prstGeom prst="rect">
                                  <a:avLst/>
                                </a:prstGeom>
                              </pic:spPr>
                            </pic:pic>
                          </a:graphicData>
                        </a:graphic>
                      </wp:anchor>
                    </w:drawing>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不荣</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则痛</w:t>
                  </w:r>
                </w:p>
                <w:p>
                  <w:pPr>
                    <w:numPr>
                      <w:ilvl w:val="0"/>
                      <w:numId w:val="0"/>
                    </w:numPr>
                    <w:spacing w:line="360" w:lineRule="auto"/>
                    <w:rPr>
                      <w:rFonts w:ascii="宋体" w:hAnsi="宋体" w:eastAsia="仿宋"/>
                      <w:color w:val="000000"/>
                      <w:sz w:val="24"/>
                      <w:szCs w:val="24"/>
                    </w:rPr>
                  </w:pPr>
                </w:p>
                <w:p>
                  <w:pPr>
                    <w:numPr>
                      <w:ilvl w:val="0"/>
                      <w:numId w:val="0"/>
                    </w:numPr>
                    <w:spacing w:line="360" w:lineRule="auto"/>
                    <w:rPr>
                      <w:rFonts w:ascii="宋体" w:hAnsi="宋体" w:eastAsia="仿宋"/>
                      <w:color w:val="000000"/>
                      <w:sz w:val="24"/>
                      <w:szCs w:val="24"/>
                    </w:rPr>
                  </w:pPr>
                  <w:r>
                    <w:rPr>
                      <w:rFonts w:hint="eastAsia" w:ascii="宋体" w:hAnsi="宋体" w:eastAsia="宋体"/>
                      <w:caps/>
                      <w:color w:val="000000"/>
                      <w:spacing w:val="0"/>
                      <w:kern w:val="2"/>
                      <w:sz w:val="24"/>
                      <w:szCs w:val="24"/>
                      <w:lang w:eastAsia="zh-CN"/>
                    </w:rPr>
                    <w:drawing>
                      <wp:anchor distT="0" distB="0" distL="114300" distR="114300" simplePos="0" relativeHeight="251664384" behindDoc="1" locked="0" layoutInCell="1" allowOverlap="1">
                        <wp:simplePos x="0" y="0"/>
                        <wp:positionH relativeFrom="column">
                          <wp:posOffset>-85725</wp:posOffset>
                        </wp:positionH>
                        <wp:positionV relativeFrom="paragraph">
                          <wp:posOffset>26035</wp:posOffset>
                        </wp:positionV>
                        <wp:extent cx="1176655" cy="988060"/>
                        <wp:effectExtent l="0" t="0" r="17145" b="2540"/>
                        <wp:wrapTight wrapText="bothSides">
                          <wp:wrapPolygon>
                            <wp:start x="0" y="0"/>
                            <wp:lineTo x="0" y="21100"/>
                            <wp:lineTo x="20982" y="21100"/>
                            <wp:lineTo x="20982" y="0"/>
                            <wp:lineTo x="0" y="0"/>
                          </wp:wrapPolygon>
                        </wp:wrapTight>
                        <wp:docPr id="40" name="图片 40" descr="4e52fb2719a628f5b821400960ddf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4e52fb2719a628f5b821400960ddf20"/>
                                <pic:cNvPicPr>
                                  <a:picLocks noChangeAspect="1"/>
                                </pic:cNvPicPr>
                              </pic:nvPicPr>
                              <pic:blipFill>
                                <a:blip r:embed="rId7"/>
                                <a:stretch>
                                  <a:fillRect/>
                                </a:stretch>
                              </pic:blipFill>
                              <pic:spPr>
                                <a:xfrm>
                                  <a:off x="0" y="0"/>
                                  <a:ext cx="1176655" cy="988060"/>
                                </a:xfrm>
                                <a:prstGeom prst="rect">
                                  <a:avLst/>
                                </a:prstGeom>
                              </pic:spPr>
                            </pic:pic>
                          </a:graphicData>
                        </a:graphic>
                      </wp:anchor>
                    </w:drawing>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mc:AlternateContent>
                      <mc:Choice Requires="wps">
                        <w:drawing>
                          <wp:anchor distT="0" distB="0" distL="114300" distR="114300" simplePos="0" relativeHeight="251661312" behindDoc="0" locked="0" layoutInCell="1" allowOverlap="1">
                            <wp:simplePos x="0" y="0"/>
                            <wp:positionH relativeFrom="column">
                              <wp:posOffset>-768985</wp:posOffset>
                            </wp:positionH>
                            <wp:positionV relativeFrom="paragraph">
                              <wp:posOffset>1905</wp:posOffset>
                            </wp:positionV>
                            <wp:extent cx="742950" cy="719455"/>
                            <wp:effectExtent l="6350" t="6350" r="12700" b="10795"/>
                            <wp:wrapNone/>
                            <wp:docPr id="34" name="椭圆 34"/>
                            <wp:cNvGraphicFramePr/>
                            <a:graphic xmlns:a="http://schemas.openxmlformats.org/drawingml/2006/main">
                              <a:graphicData uri="http://schemas.microsoft.com/office/word/2010/wordprocessingShape">
                                <wps:wsp>
                                  <wps:cNvSpPr/>
                                  <wps:spPr>
                                    <a:xfrm>
                                      <a:off x="0" y="0"/>
                                      <a:ext cx="742950" cy="719455"/>
                                    </a:xfrm>
                                    <a:prstGeom prst="ellipse">
                                      <a:avLst/>
                                    </a:prstGeom>
                                    <a:solidFill>
                                      <a:srgbClr val="FF0000">
                                        <a:alpha val="0"/>
                                      </a:srgbClr>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3" type="#_x0000_t3" style="position:absolute;left:0pt;margin-left:-60.55pt;margin-top:0.15pt;height:56.65pt;width:58.5pt;z-index:251661312;v-text-anchor:middle;mso-width-relative:page;mso-height-relative:page;" fillcolor="#FF0000" filled="t" stroked="t" coordsize="21600,21600" o:gfxdata="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BYAAABkcnMvUEsBAhQAFAAAAAgAh07iQC5uwiTV&#10;AAAACAEAAA8AAAAAAAAAAQAgAAAAOAAAAGRycy9kb3ducmV2LnhtbFBLAQIUABQAAAAIAIdO4kC7&#10;mI54fwIAABUFAAAOAAAAAAAAAAEAIAAAADoBAABkcnMvZTJvRG9jLnhtbFBLBQYAAAAABgAGAFkB&#10;AAArBgAAAAA=&#10;">
                            <v:fill on="t" opacity="0f" focussize="0,0"/>
                            <v:stroke weight="1pt" color="#FF0000 [3204]" miterlimit="8" joinstyle="miter"/>
                            <v:imagedata o:title=""/>
                            <o:lock v:ext="edit" aspectratio="f"/>
                          </v:shape>
                        </w:pict>
                      </mc:Fallback>
                    </mc:AlternateContent>
                  </w:r>
                  <w:r>
                    <w:rPr>
                      <w:rFonts w:hint="eastAsia" w:ascii="Times New Roman" w:hAnsi="Times New Roman"/>
                      <w:color w:val="000000"/>
                      <w:szCs w:val="21"/>
                      <w:lang w:eastAsia="zh-CN"/>
                    </w:rPr>
                    <w:t>不通</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则痛</w:t>
                  </w:r>
                </w:p>
                <w:p>
                  <w:pPr>
                    <w:numPr>
                      <w:ilvl w:val="0"/>
                      <w:numId w:val="0"/>
                    </w:numPr>
                    <w:spacing w:line="360" w:lineRule="auto"/>
                    <w:rPr>
                      <w:rFonts w:ascii="宋体" w:hAnsi="宋体" w:eastAsia="仿宋"/>
                      <w:color w:val="000000"/>
                      <w:sz w:val="24"/>
                      <w:szCs w:val="24"/>
                    </w:rPr>
                  </w:pPr>
                  <w:r>
                    <w:rPr>
                      <w:sz w:val="24"/>
                    </w:rPr>
                    <mc:AlternateContent>
                      <mc:Choice Requires="wps">
                        <w:drawing>
                          <wp:anchor distT="0" distB="0" distL="114300" distR="114300" simplePos="0" relativeHeight="251665408" behindDoc="0" locked="0" layoutInCell="1" allowOverlap="1">
                            <wp:simplePos x="0" y="0"/>
                            <wp:positionH relativeFrom="column">
                              <wp:posOffset>-1259205</wp:posOffset>
                            </wp:positionH>
                            <wp:positionV relativeFrom="paragraph">
                              <wp:posOffset>233680</wp:posOffset>
                            </wp:positionV>
                            <wp:extent cx="5637530" cy="0"/>
                            <wp:effectExtent l="0" t="0" r="0" b="0"/>
                            <wp:wrapNone/>
                            <wp:docPr id="41" name="直接连接符 41"/>
                            <wp:cNvGraphicFramePr/>
                            <a:graphic xmlns:a="http://schemas.openxmlformats.org/drawingml/2006/main">
                              <a:graphicData uri="http://schemas.microsoft.com/office/word/2010/wordprocessingShape">
                                <wps:wsp>
                                  <wps:cNvCnPr/>
                                  <wps:spPr>
                                    <a:xfrm>
                                      <a:off x="1195070" y="5024120"/>
                                      <a:ext cx="5637530" cy="0"/>
                                    </a:xfrm>
                                    <a:prstGeom prst="line">
                                      <a:avLst/>
                                    </a:prstGeom>
                                    <a:ln w="12700" cmpd="sng">
                                      <a:solidFill>
                                        <a:schemeClr val="tx1">
                                          <a:alpha val="99000"/>
                                        </a:schemeClr>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99.15pt;margin-top:18.4pt;height:0pt;width:443.9pt;z-index:251665408;mso-width-relative:page;mso-height-relative:page;" filled="f" stroked="t" coordsize="21600,21600" o:gfxdata="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WAAAAZHJzL1BLAQIUABQAAAAIAIdO4kBxXCIn2QAAAAoBAAAP&#10;AAAAAAAAAAEAIAAAADgAAABkcnMvZG93bnJldi54bWxQSwECFAAUAAAACACHTuJARnT9SwECAADh&#10;AwAADgAAAAAAAAABACAAAAA+AQAAZHJzL2Uyb0RvYy54bWxQSwUGAAAAAAYABgBZAQAAsQUAAAAA&#10;">
                            <v:fill on="f" focussize="0,0"/>
                            <v:stroke weight="1pt" color="#000000 [3213]" opacity="64880f" miterlimit="8" joinstyle="miter"/>
                            <v:imagedata o:title=""/>
                            <o:lock v:ext="edit" aspectratio="f"/>
                          </v:line>
                        </w:pict>
                      </mc:Fallback>
                    </mc:AlternateContent>
                  </w:r>
                </w:p>
                <w:p>
                  <w:pPr>
                    <w:numPr>
                      <w:ilvl w:val="0"/>
                      <w:numId w:val="2"/>
                    </w:numPr>
                    <w:spacing w:line="360" w:lineRule="auto"/>
                    <w:rPr>
                      <w:rFonts w:ascii="宋体" w:hAnsi="宋体" w:eastAsia="仿宋"/>
                      <w:b/>
                      <w:bCs/>
                      <w:color w:val="000000"/>
                      <w:sz w:val="24"/>
                      <w:szCs w:val="24"/>
                    </w:rPr>
                  </w:pPr>
                  <w:r>
                    <w:rPr>
                      <w:rFonts w:hint="eastAsia" w:ascii="Times New Roman" w:hAnsi="Times New Roman"/>
                      <w:color w:val="000000"/>
                      <w:szCs w:val="21"/>
                      <w:lang w:eastAsia="zh-CN"/>
                    </w:rPr>
                    <w:t>引入</w:t>
                  </w:r>
                  <w:r>
                    <w:rPr>
                      <w:rFonts w:hint="eastAsia" w:ascii="Times New Roman" w:hAnsi="Times New Roman"/>
                      <w:color w:val="000000"/>
                      <w:szCs w:val="21"/>
                    </w:rPr>
                    <w:t>提问：哪些原因导致</w:t>
                  </w:r>
                  <w:r>
                    <w:rPr>
                      <w:rFonts w:hint="eastAsia" w:ascii="Times New Roman" w:hAnsi="Times New Roman"/>
                      <w:color w:val="000000"/>
                      <w:szCs w:val="21"/>
                      <w:lang w:val="en-US" w:eastAsia="zh-Hans"/>
                    </w:rPr>
                    <w:t>脾心痛</w:t>
                  </w:r>
                  <w:r>
                    <w:rPr>
                      <w:rFonts w:hint="eastAsia" w:ascii="Times New Roman" w:hAnsi="Times New Roman"/>
                      <w:color w:val="000000"/>
                      <w:szCs w:val="21"/>
                    </w:rPr>
                    <w:t>？采用启发教学法，从五行图的生理功能出发，</w:t>
                  </w:r>
                  <w:r>
                    <w:rPr>
                      <w:rFonts w:hint="eastAsia" w:ascii="Times New Roman" w:hAnsi="Times New Roman"/>
                      <w:b/>
                      <w:bCs/>
                      <w:color w:val="000000"/>
                      <w:szCs w:val="21"/>
                    </w:rPr>
                    <w:t>导出病因。</w:t>
                  </w:r>
                  <w:r>
                    <w:rPr>
                      <w:rFonts w:hint="eastAsia" w:ascii="Times New Roman" w:hAnsi="Times New Roman"/>
                      <w:color w:val="000000"/>
                      <w:szCs w:val="21"/>
                    </w:rPr>
                    <w:t>通过板书展示</w:t>
                  </w:r>
                  <w:r>
                    <w:rPr>
                      <w:rFonts w:hint="eastAsia" w:ascii="Times New Roman" w:hAnsi="Times New Roman"/>
                      <w:b/>
                      <w:bCs/>
                      <w:color w:val="000000"/>
                      <w:szCs w:val="21"/>
                    </w:rPr>
                    <w:t>病因病机图。</w:t>
                  </w:r>
                </w:p>
                <w:p>
                  <w:pPr>
                    <w:numPr>
                      <w:ilvl w:val="0"/>
                      <w:numId w:val="0"/>
                    </w:numPr>
                    <w:spacing w:line="360" w:lineRule="auto"/>
                    <w:rPr>
                      <w:rFonts w:ascii="宋体" w:hAnsi="宋体" w:eastAsia="仿宋"/>
                      <w:color w:val="000000"/>
                      <w:sz w:val="24"/>
                      <w:szCs w:val="24"/>
                    </w:rPr>
                  </w:pPr>
                  <w:r>
                    <w:fldChar w:fldCharType="begin"/>
                  </w:r>
                  <w:r>
                    <w:instrText xml:space="preserve"> INCLUDEPICTURE "C:\\Users\\ADMINI~1\\AppData\\Local\\Temp\\ksohtml\\wpsC78E.tmp.jpg" \* MERGEFORMATINET </w:instrText>
                  </w:r>
                  <w:r>
                    <w:fldChar w:fldCharType="separate"/>
                  </w:r>
                  <w:r>
                    <w:drawing>
                      <wp:inline distT="0" distB="0" distL="114300" distR="114300">
                        <wp:extent cx="2315210" cy="1440180"/>
                        <wp:effectExtent l="0" t="0" r="21590" b="7620"/>
                        <wp:docPr id="47" name="图片 3" descr="wpsC78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 descr="wpsC78E"/>
                                <pic:cNvPicPr>
                                  <a:picLocks noChangeAspect="1"/>
                                </pic:cNvPicPr>
                              </pic:nvPicPr>
                              <pic:blipFill>
                                <a:blip r:embed="rId8"/>
                                <a:stretch>
                                  <a:fillRect/>
                                </a:stretch>
                              </pic:blipFill>
                              <pic:spPr>
                                <a:xfrm>
                                  <a:off x="0" y="0"/>
                                  <a:ext cx="2315210" cy="1440180"/>
                                </a:xfrm>
                                <a:prstGeom prst="rect">
                                  <a:avLst/>
                                </a:prstGeom>
                                <a:noFill/>
                                <a:ln>
                                  <a:noFill/>
                                </a:ln>
                              </pic:spPr>
                            </pic:pic>
                          </a:graphicData>
                        </a:graphic>
                      </wp:inline>
                    </w:drawing>
                  </w:r>
                  <w:r>
                    <w:fldChar w:fldCharType="end"/>
                  </w:r>
                </w:p>
                <w:p>
                  <w:pPr>
                    <w:spacing w:line="360" w:lineRule="auto"/>
                    <w:rPr>
                      <w:rFonts w:hint="eastAsia" w:ascii="宋体" w:hAnsi="宋体" w:eastAsia="仿宋" w:cs="宋体"/>
                      <w:color w:val="000000"/>
                      <w:sz w:val="24"/>
                      <w:szCs w:val="24"/>
                    </w:rPr>
                  </w:pPr>
                  <w:r>
                    <w:rPr>
                      <w:rFonts w:hint="eastAsia" w:ascii="宋体" w:hAnsi="宋体" w:eastAsia="仿宋"/>
                      <w:color w:val="000000"/>
                      <w:sz w:val="24"/>
                      <w:szCs w:val="24"/>
                      <w:lang w:val="en-US" w:eastAsia="zh-CN"/>
                    </w:rPr>
                    <w:t>3</w:t>
                  </w:r>
                  <w:r>
                    <w:rPr>
                      <w:rFonts w:ascii="宋体" w:hAnsi="宋体" w:eastAsia="仿宋"/>
                      <w:color w:val="000000"/>
                      <w:sz w:val="24"/>
                      <w:szCs w:val="24"/>
                    </w:rPr>
                    <w:t>.</w:t>
                  </w:r>
                  <w:r>
                    <w:rPr>
                      <w:rFonts w:hint="eastAsia" w:ascii="Times New Roman" w:hAnsi="Times New Roman"/>
                      <w:color w:val="000000"/>
                      <w:szCs w:val="21"/>
                      <w:lang w:eastAsia="zh-CN"/>
                    </w:rPr>
                    <w:t>分析《急诊科医生》中小孩发病的内因、外因，解释“不荣则痛、不通则痛”的发病机制。</w:t>
                  </w:r>
                </w:p>
                <w:p>
                  <w:pPr>
                    <w:rPr>
                      <w:rFonts w:ascii="Times New Roman" w:hAnsi="Times New Roman"/>
                      <w:color w:val="000000"/>
                      <w:szCs w:val="21"/>
                    </w:rPr>
                  </w:pPr>
                </w:p>
              </w:tc>
              <w:tc>
                <w:tcPr>
                  <w:tcW w:w="1804" w:type="dxa"/>
                  <w:vAlign w:val="center"/>
                </w:tcPr>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r>
                    <w:rPr>
                      <w:sz w:val="21"/>
                    </w:rPr>
                    <mc:AlternateContent>
                      <mc:Choice Requires="wps">
                        <w:drawing>
                          <wp:anchor distT="0" distB="0" distL="114300" distR="114300" simplePos="0" relativeHeight="251666432" behindDoc="0" locked="0" layoutInCell="1" allowOverlap="1">
                            <wp:simplePos x="0" y="0"/>
                            <wp:positionH relativeFrom="column">
                              <wp:posOffset>70485</wp:posOffset>
                            </wp:positionH>
                            <wp:positionV relativeFrom="paragraph">
                              <wp:posOffset>69215</wp:posOffset>
                            </wp:positionV>
                            <wp:extent cx="951865" cy="1506855"/>
                            <wp:effectExtent l="0" t="0" r="13335" b="17145"/>
                            <wp:wrapNone/>
                            <wp:docPr id="42" name="文本框 42"/>
                            <wp:cNvGraphicFramePr/>
                            <a:graphic xmlns:a="http://schemas.openxmlformats.org/drawingml/2006/main">
                              <a:graphicData uri="http://schemas.microsoft.com/office/word/2010/wordprocessingShape">
                                <wps:wsp>
                                  <wps:cNvSpPr txBox="1"/>
                                  <wps:spPr>
                                    <a:xfrm>
                                      <a:off x="3290570" y="2084705"/>
                                      <a:ext cx="951865" cy="150685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学生听教师讲解，理解病机，并做好记录</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5.55pt;margin-top:5.45pt;height:118.65pt;width:74.95pt;z-index:251666432;mso-width-relative:page;mso-height-relative:page;" fillcolor="#FFFFFF [3201]" filled="t" stroked="f" coordsize="21600,21600" o:gfxdata="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BYAAABk&#10;cnMvUEsBAhQAFAAAAAgAh07iQK/jH1bTAAAACQEAAA8AAAAAAAAAAQAgAAAAOAAAAGRycy9kb3du&#10;cmV2LnhtbFBLAQIUABQAAAAIAIdO4kBoOlSzYAIAAJ0EAAAOAAAAAAAAAAEAIAAAADgBAABkcnMv&#10;ZTJvRG9jLnhtbFBLBQYAAAAABgAGAFkBAAAKBgAAAAA=&#10;">
                            <v:fill on="t" focussize="0,0"/>
                            <v:stroke on="f" weight="0.5pt"/>
                            <v:imagedata o:title=""/>
                            <o:lock v:ext="edit" aspectratio="f"/>
                            <v:textbox>
                              <w:txbxContent>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学生听教师讲解，理解病机，并做好记录</w:t>
                                  </w:r>
                                </w:p>
                              </w:txbxContent>
                            </v:textbox>
                          </v:shape>
                        </w:pict>
                      </mc:Fallback>
                    </mc:AlternateContent>
                  </w: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r>
                    <w:rPr>
                      <w:sz w:val="21"/>
                    </w:rPr>
                    <mc:AlternateContent>
                      <mc:Choice Requires="wps">
                        <w:drawing>
                          <wp:anchor distT="0" distB="0" distL="114300" distR="114300" simplePos="0" relativeHeight="251669504" behindDoc="0" locked="0" layoutInCell="1" allowOverlap="1">
                            <wp:simplePos x="0" y="0"/>
                            <wp:positionH relativeFrom="column">
                              <wp:posOffset>49530</wp:posOffset>
                            </wp:positionH>
                            <wp:positionV relativeFrom="paragraph">
                              <wp:posOffset>1275080</wp:posOffset>
                            </wp:positionV>
                            <wp:extent cx="951865" cy="1506855"/>
                            <wp:effectExtent l="0" t="0" r="13335" b="17145"/>
                            <wp:wrapNone/>
                            <wp:docPr id="48" name="文本框 48"/>
                            <wp:cNvGraphicFramePr/>
                            <a:graphic xmlns:a="http://schemas.openxmlformats.org/drawingml/2006/main">
                              <a:graphicData uri="http://schemas.microsoft.com/office/word/2010/wordprocessingShape">
                                <wps:wsp>
                                  <wps:cNvSpPr txBox="1"/>
                                  <wps:spPr>
                                    <a:xfrm>
                                      <a:off x="0" y="0"/>
                                      <a:ext cx="951865" cy="150685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学生听教师讲解，理解病机，并做好记录</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9pt;margin-top:100.4pt;height:118.65pt;width:74.95pt;z-index:251669504;mso-width-relative:page;mso-height-relative:page;" fillcolor="#FFFFFF [3201]" filled="t" stroked="f" coordsize="21600,21600" o:gfxdata="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WAAAAZHJzL1BLAQIUABQAAAAI&#10;AIdO4kAcdokC1AAAAAkBAAAPAAAAAAAAAAEAIAAAADgAAABkcnMvZG93bnJldi54bWxQSwECFAAU&#10;AAAACACHTuJADTLfVVECAACRBAAADgAAAAAAAAABACAAAAA5AQAAZHJzL2Uyb0RvYy54bWxQSwUG&#10;AAAAAAYABgBZAQAA/AUAAAAA&#10;">
                            <v:fill on="t" focussize="0,0"/>
                            <v:stroke on="f" weight="0.5pt"/>
                            <v:imagedata o:title=""/>
                            <o:lock v:ext="edit" aspectratio="f"/>
                            <v:textbox>
                              <w:txbxContent>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学生听教师讲解，理解病机，并做好记录</w:t>
                                  </w:r>
                                </w:p>
                              </w:txbxContent>
                            </v:textbox>
                          </v:shape>
                        </w:pict>
                      </mc:Fallback>
                    </mc:AlternateContent>
                  </w:r>
                </w:p>
              </w:tc>
              <w:tc>
                <w:tcPr>
                  <w:tcW w:w="846" w:type="dxa"/>
                  <w:vAlign w:val="center"/>
                </w:tcPr>
                <w:p>
                  <w:pPr>
                    <w:rPr>
                      <w:rFonts w:ascii="Times New Roman" w:hAnsi="Times New Roman"/>
                      <w:color w:val="000000"/>
                      <w:szCs w:val="21"/>
                    </w:rPr>
                  </w:pPr>
                  <w:r>
                    <w:rPr>
                      <w:sz w:val="21"/>
                    </w:rPr>
                    <mc:AlternateContent>
                      <mc:Choice Requires="wps">
                        <w:drawing>
                          <wp:anchor distT="0" distB="0" distL="114300" distR="114300" simplePos="0" relativeHeight="251667456" behindDoc="0" locked="0" layoutInCell="1" allowOverlap="1">
                            <wp:simplePos x="0" y="0"/>
                            <wp:positionH relativeFrom="column">
                              <wp:posOffset>24130</wp:posOffset>
                            </wp:positionH>
                            <wp:positionV relativeFrom="paragraph">
                              <wp:posOffset>70485</wp:posOffset>
                            </wp:positionV>
                            <wp:extent cx="329565" cy="831215"/>
                            <wp:effectExtent l="0" t="0" r="635" b="6985"/>
                            <wp:wrapNone/>
                            <wp:docPr id="43" name="文本框 43"/>
                            <wp:cNvGraphicFramePr/>
                            <a:graphic xmlns:a="http://schemas.openxmlformats.org/drawingml/2006/main">
                              <a:graphicData uri="http://schemas.microsoft.com/office/word/2010/wordprocessingShape">
                                <wps:wsp>
                                  <wps:cNvSpPr txBox="1"/>
                                  <wps:spPr>
                                    <a:xfrm>
                                      <a:off x="4286250" y="2339340"/>
                                      <a:ext cx="329565" cy="83121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pt;margin-top:5.55pt;height:65.45pt;width:25.95pt;z-index:251667456;mso-width-relative:page;mso-height-relative:page;" fillcolor="#FFFFFF [3201]" filled="t" stroked="f" coordsize="21600,21600" o:gfxdata="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BYAAABkcnMvUEsB&#10;AhQAFAAAAAgAh07iQNAjEmHRAAAABwEAAA8AAAAAAAAAAQAgAAAAOAAAAGRycy9kb3ducmV2Lnht&#10;bFBLAQIUABQAAAAIAIdO4kD6l4EJXAIAAJwEAAAOAAAAAAAAAAEAIAAAADYBAABkcnMvZTJvRG9j&#10;LnhtbFBLBQYAAAAABgAGAFkBAAAEBgAAAAA=&#10;">
                            <v:fill on="t" focussize="0,0"/>
                            <v:stroke on="f" weight="0.5pt"/>
                            <v:imagedata o:title=""/>
                            <o:lock v:ext="edit" aspectratio="f"/>
                            <v:textbox>
                              <w:txbxContent>
                                <w:p/>
                              </w:txbxContent>
                            </v:textbox>
                          </v:shape>
                        </w:pict>
                      </mc:Fallback>
                    </mc:AlternateContent>
                  </w: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p>
                <w:p>
                  <w:pPr>
                    <w:rPr>
                      <w:rFonts w:ascii="Times New Roman" w:hAnsi="Times New Roman"/>
                      <w:color w:val="000000"/>
                      <w:szCs w:val="21"/>
                    </w:rPr>
                  </w:pPr>
                  <w:r>
                    <w:rPr>
                      <w:rFonts w:ascii="Times New Roman" w:hAnsi="Times New Roman"/>
                      <w:color w:val="000000"/>
                      <w:szCs w:val="21"/>
                    </w:rPr>
                    <w:t>PPT</w:t>
                  </w:r>
                </w:p>
                <w:p>
                  <w:pPr>
                    <w:rPr>
                      <w:rFonts w:ascii="Times New Roman" w:hAnsi="Times New Roman"/>
                      <w:color w:val="000000"/>
                      <w:szCs w:val="21"/>
                    </w:rPr>
                  </w:pPr>
                  <w:r>
                    <w:rPr>
                      <w:rFonts w:ascii="Times New Roman" w:hAnsi="Times New Roman"/>
                      <w:color w:val="000000"/>
                      <w:szCs w:val="21"/>
                    </w:rPr>
                    <w:t>文本</w:t>
                  </w:r>
                </w:p>
                <w:p>
                  <w:pPr>
                    <w:rPr>
                      <w:rFonts w:hint="eastAsia" w:ascii="Times New Roman" w:hAnsi="Times New Roman" w:eastAsia="宋体"/>
                      <w:color w:val="000000"/>
                      <w:szCs w:val="21"/>
                      <w:lang w:eastAsia="zh-CN"/>
                    </w:rPr>
                  </w:pPr>
                  <w:r>
                    <w:rPr>
                      <w:rFonts w:hint="eastAsia" w:ascii="Times New Roman" w:hAnsi="Times New Roman"/>
                      <w:color w:val="000000"/>
                      <w:szCs w:val="21"/>
                    </w:rPr>
                    <w:t>板</w:t>
                  </w:r>
                  <w:r>
                    <w:rPr>
                      <w:rFonts w:hint="eastAsia" w:ascii="Times New Roman" w:hAnsi="Times New Roman"/>
                      <w:color w:val="000000"/>
                      <w:szCs w:val="21"/>
                      <w:lang w:eastAsia="zh-CN"/>
                    </w:rPr>
                    <w:t>书</w:t>
                  </w: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rPr>
                      <w:rFonts w:hint="eastAsia" w:ascii="Times New Roman" w:hAnsi="Times New Roman"/>
                      <w:color w:val="000000"/>
                      <w:szCs w:val="21"/>
                    </w:rPr>
                  </w:pP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PPT</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文本</w:t>
                  </w:r>
                </w:p>
                <w:p>
                  <w:pPr>
                    <w:numPr>
                      <w:ilvl w:val="0"/>
                      <w:numId w:val="0"/>
                    </w:numPr>
                    <w:spacing w:line="360" w:lineRule="auto"/>
                    <w:rPr>
                      <w:rFonts w:ascii="Times New Roman" w:hAnsi="Times New Roman"/>
                      <w:color w:val="000000"/>
                      <w:szCs w:val="21"/>
                    </w:rPr>
                  </w:pPr>
                  <w:r>
                    <w:rPr>
                      <w:rFonts w:hint="eastAsia" w:ascii="Times New Roman" w:hAnsi="Times New Roman"/>
                      <w:color w:val="000000"/>
                      <w:szCs w:val="21"/>
                      <w:lang w:eastAsia="zh-CN"/>
                    </w:rPr>
                    <w:t>板书</w:t>
                  </w:r>
                  <w:bookmarkStart w:id="0" w:name="_GoBack"/>
                  <w:bookmarkEnd w:id="0"/>
                </w:p>
              </w:tc>
              <w:tc>
                <w:tcPr>
                  <w:tcW w:w="2694" w:type="dxa"/>
                  <w:vAlign w:val="center"/>
                </w:tcPr>
                <w:p>
                  <w:pPr>
                    <w:rPr>
                      <w:rFonts w:hint="eastAsia" w:ascii="Times New Roman" w:hAnsi="Times New Roman"/>
                      <w:color w:val="000000"/>
                      <w:szCs w:val="21"/>
                      <w:lang w:val="en-US" w:eastAsia="zh-CN"/>
                    </w:rPr>
                  </w:pPr>
                </w:p>
                <w:p>
                  <w:pPr>
                    <w:rPr>
                      <w:rFonts w:hint="eastAsia" w:ascii="Times New Roman" w:hAnsi="Times New Roman"/>
                      <w:color w:val="000000"/>
                      <w:szCs w:val="21"/>
                      <w:lang w:val="en-US" w:eastAsia="zh-CN"/>
                    </w:rPr>
                  </w:pPr>
                </w:p>
                <w:p>
                  <w:pPr>
                    <w:rPr>
                      <w:rFonts w:hint="eastAsia" w:ascii="Times New Roman" w:hAnsi="Times New Roman"/>
                      <w:color w:val="000000"/>
                      <w:szCs w:val="21"/>
                      <w:lang w:val="en-US" w:eastAsia="zh-CN"/>
                    </w:rPr>
                  </w:pPr>
                </w:p>
                <w:p>
                  <w:pPr>
                    <w:rPr>
                      <w:rFonts w:hint="eastAsia" w:ascii="Times New Roman" w:hAnsi="Times New Roman"/>
                      <w:color w:val="000000"/>
                      <w:szCs w:val="21"/>
                      <w:lang w:val="en-US" w:eastAsia="zh-CN"/>
                    </w:rPr>
                  </w:pPr>
                </w:p>
                <w:p>
                  <w:pPr>
                    <w:rPr>
                      <w:rFonts w:hint="eastAsia" w:ascii="Times New Roman" w:hAnsi="Times New Roman"/>
                      <w:color w:val="000000"/>
                      <w:szCs w:val="21"/>
                      <w:lang w:val="en-US" w:eastAsia="zh-CN"/>
                    </w:rPr>
                  </w:pPr>
                </w:p>
                <w:p>
                  <w:pPr>
                    <w:rPr>
                      <w:rFonts w:hint="eastAsia" w:ascii="Times New Roman" w:hAnsi="Times New Roman"/>
                      <w:color w:val="000000"/>
                      <w:szCs w:val="21"/>
                      <w:lang w:val="en-US" w:eastAsia="zh-CN"/>
                    </w:rPr>
                  </w:pPr>
                </w:p>
                <w:p>
                  <w:pPr>
                    <w:rPr>
                      <w:rFonts w:hint="eastAsia" w:ascii="Times New Roman" w:hAnsi="Times New Roman"/>
                      <w:color w:val="000000"/>
                      <w:szCs w:val="21"/>
                      <w:lang w:val="en-US" w:eastAsia="zh-CN"/>
                    </w:rPr>
                  </w:pPr>
                  <w:r>
                    <w:rPr>
                      <w:sz w:val="21"/>
                    </w:rPr>
                    <mc:AlternateContent>
                      <mc:Choice Requires="wps">
                        <w:drawing>
                          <wp:anchor distT="0" distB="0" distL="114300" distR="114300" simplePos="0" relativeHeight="251668480" behindDoc="0" locked="0" layoutInCell="1" allowOverlap="1">
                            <wp:simplePos x="0" y="0"/>
                            <wp:positionH relativeFrom="column">
                              <wp:posOffset>50165</wp:posOffset>
                            </wp:positionH>
                            <wp:positionV relativeFrom="paragraph">
                              <wp:posOffset>130810</wp:posOffset>
                            </wp:positionV>
                            <wp:extent cx="1514475" cy="1168400"/>
                            <wp:effectExtent l="0" t="0" r="9525" b="0"/>
                            <wp:wrapNone/>
                            <wp:docPr id="45" name="文本框 45"/>
                            <wp:cNvGraphicFramePr/>
                            <a:graphic xmlns:a="http://schemas.openxmlformats.org/drawingml/2006/main">
                              <a:graphicData uri="http://schemas.microsoft.com/office/word/2010/wordprocessingShape">
                                <wps:wsp>
                                  <wps:cNvSpPr txBox="1"/>
                                  <wps:spPr>
                                    <a:xfrm>
                                      <a:off x="4901565" y="2001520"/>
                                      <a:ext cx="1514475" cy="11684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技能目标：通过图片及表格展示，学生能直观了解</w:t>
                                        </w:r>
                                        <w:r>
                                          <w:rPr>
                                            <w:rFonts w:hint="eastAsia" w:ascii="Times New Roman" w:hAnsi="Times New Roman"/>
                                            <w:color w:val="000000"/>
                                            <w:szCs w:val="21"/>
                                            <w:lang w:val="en-US" w:eastAsia="zh-Hans"/>
                                          </w:rPr>
                                          <w:t>脾心痛</w:t>
                                        </w:r>
                                        <w:r>
                                          <w:rPr>
                                            <w:rFonts w:hint="eastAsia" w:ascii="Times New Roman" w:hAnsi="Times New Roman"/>
                                            <w:color w:val="000000"/>
                                            <w:szCs w:val="21"/>
                                            <w:lang w:eastAsia="zh-CN"/>
                                          </w:rPr>
                                          <w:t>的病机。</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95pt;margin-top:10.3pt;height:92pt;width:119.25pt;z-index:251668480;mso-width-relative:page;mso-height-relative:page;" fillcolor="#FFFFFF [3201]" filled="t" stroked="f" coordsize="21600,21600" o:gfxdata="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WAAAAZHJz&#10;L1BLAQIUABQAAAAIAIdO4kADPDq51AAAAAgBAAAPAAAAAAAAAAEAIAAAADgAAABkcnMvZG93bnJl&#10;di54bWxQSwECFAAUAAAACACHTuJA8tamlV0CAACeBAAADgAAAAAAAAABACAAAAA5AQAAZHJzL2Uy&#10;b0RvYy54bWxQSwUGAAAAAAYABgBZAQAACAYAAAAA&#10;">
                            <v:fill on="t" focussize="0,0"/>
                            <v:stroke on="f" weight="0.5pt"/>
                            <v:imagedata o:title=""/>
                            <o:lock v:ext="edit" aspectratio="f"/>
                            <v:textbox>
                              <w:txbxContent>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技能目标：通过图片及表格展示，学生能直观了解</w:t>
                                  </w:r>
                                  <w:r>
                                    <w:rPr>
                                      <w:rFonts w:hint="eastAsia" w:ascii="Times New Roman" w:hAnsi="Times New Roman"/>
                                      <w:color w:val="000000"/>
                                      <w:szCs w:val="21"/>
                                      <w:lang w:val="en-US" w:eastAsia="zh-Hans"/>
                                    </w:rPr>
                                    <w:t>脾心痛</w:t>
                                  </w:r>
                                  <w:r>
                                    <w:rPr>
                                      <w:rFonts w:hint="eastAsia" w:ascii="Times New Roman" w:hAnsi="Times New Roman"/>
                                      <w:color w:val="000000"/>
                                      <w:szCs w:val="21"/>
                                      <w:lang w:eastAsia="zh-CN"/>
                                    </w:rPr>
                                    <w:t>的病机。</w:t>
                                  </w:r>
                                </w:p>
                              </w:txbxContent>
                            </v:textbox>
                          </v:shape>
                        </w:pict>
                      </mc:Fallback>
                    </mc:AlternateContent>
                  </w:r>
                </w:p>
                <w:p>
                  <w:pPr>
                    <w:rPr>
                      <w:rFonts w:hint="default" w:ascii="Times New Roman" w:hAnsi="Times New Roman"/>
                      <w:color w:val="000000"/>
                      <w:szCs w:val="21"/>
                      <w:lang w:val="en-US" w:eastAsia="zh-CN"/>
                    </w:rPr>
                  </w:pPr>
                  <w:r>
                    <w:rPr>
                      <w:sz w:val="21"/>
                    </w:rPr>
                    <mc:AlternateContent>
                      <mc:Choice Requires="wps">
                        <w:drawing>
                          <wp:anchor distT="0" distB="0" distL="114300" distR="114300" simplePos="0" relativeHeight="251671552" behindDoc="0" locked="0" layoutInCell="1" allowOverlap="1">
                            <wp:simplePos x="0" y="0"/>
                            <wp:positionH relativeFrom="column">
                              <wp:posOffset>-6350</wp:posOffset>
                            </wp:positionH>
                            <wp:positionV relativeFrom="paragraph">
                              <wp:posOffset>3931920</wp:posOffset>
                            </wp:positionV>
                            <wp:extent cx="1593850" cy="2716530"/>
                            <wp:effectExtent l="0" t="0" r="6350" b="1270"/>
                            <wp:wrapNone/>
                            <wp:docPr id="49" name="文本框 49"/>
                            <wp:cNvGraphicFramePr/>
                            <a:graphic xmlns:a="http://schemas.openxmlformats.org/drawingml/2006/main">
                              <a:graphicData uri="http://schemas.microsoft.com/office/word/2010/wordprocessingShape">
                                <wps:wsp>
                                  <wps:cNvSpPr txBox="1"/>
                                  <wps:spPr>
                                    <a:xfrm>
                                      <a:off x="0" y="0"/>
                                      <a:ext cx="1593850" cy="271653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eastAsia" w:ascii="Times New Roman" w:hAnsi="Times New Roman"/>
                                            <w:b/>
                                            <w:bCs/>
                                            <w:color w:val="000000"/>
                                            <w:szCs w:val="21"/>
                                            <w:lang w:eastAsia="zh-CN"/>
                                          </w:rPr>
                                        </w:pPr>
                                        <w:r>
                                          <w:rPr>
                                            <w:rFonts w:hint="eastAsia" w:ascii="Times New Roman" w:hAnsi="Times New Roman"/>
                                            <w:b/>
                                            <w:bCs/>
                                            <w:color w:val="000000"/>
                                            <w:szCs w:val="21"/>
                                            <w:lang w:eastAsia="zh-CN"/>
                                          </w:rPr>
                                          <w:t>技能目标：</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1.设置疑问、启发学生自主学习。</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2.分析头痛的病因病机，培养其分析问题、解决问题的能力。</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3.通过绘制病因病机图，加深理解记忆。</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5pt;margin-top:309.6pt;height:213.9pt;width:125.5pt;z-index:251671552;mso-width-relative:page;mso-height-relative:page;" fillcolor="#FFFFFF [3201]" filled="t" stroked="f" coordsize="21600,21600" o:gfxdata="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BYAAABkcnMvUEsBAhQAFAAA&#10;AAgAh07iQI/EW/LWAAAACwEAAA8AAAAAAAAAAQAgAAAAOAAAAGRycy9kb3ducmV2LnhtbFBLAQIU&#10;ABQAAAAIAIdO4kCE8JVgUQIAAJIEAAAOAAAAAAAAAAEAIAAAADsBAABkcnMvZTJvRG9jLnhtbFBL&#10;BQYAAAAABgAGAFkBAAD+BQAAAAA=&#10;">
                            <v:fill on="t" focussize="0,0"/>
                            <v:stroke on="f" weight="0.5pt"/>
                            <v:imagedata o:title=""/>
                            <o:lock v:ext="edit" aspectratio="f"/>
                            <v:textbox>
                              <w:txbxContent>
                                <w:p>
                                  <w:pPr>
                                    <w:rPr>
                                      <w:rFonts w:hint="eastAsia" w:ascii="Times New Roman" w:hAnsi="Times New Roman"/>
                                      <w:b/>
                                      <w:bCs/>
                                      <w:color w:val="000000"/>
                                      <w:szCs w:val="21"/>
                                      <w:lang w:eastAsia="zh-CN"/>
                                    </w:rPr>
                                  </w:pPr>
                                  <w:r>
                                    <w:rPr>
                                      <w:rFonts w:hint="eastAsia" w:ascii="Times New Roman" w:hAnsi="Times New Roman"/>
                                      <w:b/>
                                      <w:bCs/>
                                      <w:color w:val="000000"/>
                                      <w:szCs w:val="21"/>
                                      <w:lang w:eastAsia="zh-CN"/>
                                    </w:rPr>
                                    <w:t>技能目标：</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1.设置疑问、启发学生自主学习。</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2.分析头痛的病因病机，培养其分析问题、解决问题的能力。</w:t>
                                  </w:r>
                                </w:p>
                                <w:p>
                                  <w:pPr>
                                    <w:numPr>
                                      <w:ilvl w:val="0"/>
                                      <w:numId w:val="0"/>
                                    </w:numPr>
                                    <w:spacing w:line="360" w:lineRule="auto"/>
                                    <w:rPr>
                                      <w:rFonts w:hint="eastAsia" w:ascii="Times New Roman" w:hAnsi="Times New Roman"/>
                                      <w:color w:val="000000"/>
                                      <w:szCs w:val="21"/>
                                      <w:lang w:eastAsia="zh-CN"/>
                                    </w:rPr>
                                  </w:pPr>
                                  <w:r>
                                    <w:rPr>
                                      <w:rFonts w:hint="eastAsia" w:ascii="Times New Roman" w:hAnsi="Times New Roman"/>
                                      <w:color w:val="000000"/>
                                      <w:szCs w:val="21"/>
                                      <w:lang w:eastAsia="zh-CN"/>
                                    </w:rPr>
                                    <w:t>3.通过绘制病因病机图，加深理解记忆。</w:t>
                                  </w:r>
                                </w:p>
                              </w:txbxContent>
                            </v:textbox>
                          </v:shape>
                        </w:pict>
                      </mc:Fallback>
                    </mc:AlternateContent>
                  </w:r>
                </w:p>
              </w:tc>
              <w:tc>
                <w:tcPr>
                  <w:tcW w:w="876" w:type="dxa"/>
                  <w:vAlign w:val="center"/>
                </w:tcPr>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r>
                    <w:rPr>
                      <w:sz w:val="21"/>
                    </w:rPr>
                    <mc:AlternateContent>
                      <mc:Choice Requires="wps">
                        <w:drawing>
                          <wp:anchor distT="0" distB="0" distL="114300" distR="114300" simplePos="0" relativeHeight="251659264" behindDoc="0" locked="0" layoutInCell="1" allowOverlap="1">
                            <wp:simplePos x="0" y="0"/>
                            <wp:positionH relativeFrom="column">
                              <wp:posOffset>-29845</wp:posOffset>
                            </wp:positionH>
                            <wp:positionV relativeFrom="paragraph">
                              <wp:posOffset>158115</wp:posOffset>
                            </wp:positionV>
                            <wp:extent cx="372110" cy="657860"/>
                            <wp:effectExtent l="0" t="0" r="8890" b="2540"/>
                            <wp:wrapNone/>
                            <wp:docPr id="46" name="文本框 46"/>
                            <wp:cNvGraphicFramePr/>
                            <a:graphic xmlns:a="http://schemas.openxmlformats.org/drawingml/2006/main">
                              <a:graphicData uri="http://schemas.microsoft.com/office/word/2010/wordprocessingShape">
                                <wps:wsp>
                                  <wps:cNvSpPr txBox="1"/>
                                  <wps:spPr>
                                    <a:xfrm>
                                      <a:off x="6459855" y="2356485"/>
                                      <a:ext cx="372110" cy="65786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Times New Roman" w:hAnsi="Times New Roman"/>
                                            <w:color w:val="000000"/>
                                            <w:szCs w:val="21"/>
                                            <w:lang w:val="en-US" w:eastAsia="zh-CN"/>
                                          </w:rPr>
                                          <w:t>3</w:t>
                                        </w:r>
                                        <w:r>
                                          <w:rPr>
                                            <w:rFonts w:hint="eastAsia" w:ascii="Times New Roman" w:hAnsi="Times New Roman"/>
                                            <w:color w:val="000000"/>
                                            <w:szCs w:val="21"/>
                                          </w:rPr>
                                          <w:t>分钟</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35pt;margin-top:12.45pt;height:51.8pt;width:29.3pt;z-index:251659264;mso-width-relative:page;mso-height-relative:page;" fillcolor="#FFFFFF [3201]" filled="t" stroked="f" coordsize="21600,21600" o:gfxdata="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BYAAABk&#10;cnMvUEsBAhQAFAAAAAgAh07iQBhjnu/UAAAACAEAAA8AAAAAAAAAAQAgAAAAOAAAAGRycy9kb3du&#10;cmV2LnhtbFBLAQIUABQAAAAIAIdO4kCvis7aXwIAAJwEAAAOAAAAAAAAAAEAIAAAADkBAABkcnMv&#10;ZTJvRG9jLnhtbFBLBQYAAAAABgAGAFkBAAAKBgAAAAA=&#10;">
                            <v:fill on="t" focussize="0,0"/>
                            <v:stroke on="f" weight="0.5pt"/>
                            <v:imagedata o:title=""/>
                            <o:lock v:ext="edit" aspectratio="f"/>
                            <v:textbox>
                              <w:txbxContent>
                                <w:p>
                                  <w:r>
                                    <w:rPr>
                                      <w:rFonts w:hint="eastAsia" w:ascii="Times New Roman" w:hAnsi="Times New Roman"/>
                                      <w:color w:val="000000"/>
                                      <w:szCs w:val="21"/>
                                      <w:lang w:val="en-US" w:eastAsia="zh-CN"/>
                                    </w:rPr>
                                    <w:t>3</w:t>
                                  </w:r>
                                  <w:r>
                                    <w:rPr>
                                      <w:rFonts w:hint="eastAsia" w:ascii="Times New Roman" w:hAnsi="Times New Roman"/>
                                      <w:color w:val="000000"/>
                                      <w:szCs w:val="21"/>
                                    </w:rPr>
                                    <w:t>分钟</w:t>
                                  </w:r>
                                </w:p>
                              </w:txbxContent>
                            </v:textbox>
                          </v:shape>
                        </w:pict>
                      </mc:Fallback>
                    </mc:AlternateContent>
                  </w: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p>
                <w:p>
                  <w:pPr>
                    <w:jc w:val="center"/>
                    <w:rPr>
                      <w:rFonts w:ascii="Times New Roman" w:hAnsi="Times New Roman"/>
                      <w:color w:val="000000"/>
                      <w:szCs w:val="21"/>
                    </w:rPr>
                  </w:pPr>
                  <w:r>
                    <w:rPr>
                      <w:sz w:val="21"/>
                    </w:rPr>
                    <mc:AlternateContent>
                      <mc:Choice Requires="wps">
                        <w:drawing>
                          <wp:anchor distT="0" distB="0" distL="114300" distR="114300" simplePos="0" relativeHeight="251670528" behindDoc="0" locked="0" layoutInCell="1" allowOverlap="1">
                            <wp:simplePos x="0" y="0"/>
                            <wp:positionH relativeFrom="column">
                              <wp:posOffset>-24765</wp:posOffset>
                            </wp:positionH>
                            <wp:positionV relativeFrom="paragraph">
                              <wp:posOffset>2924810</wp:posOffset>
                            </wp:positionV>
                            <wp:extent cx="372110" cy="657860"/>
                            <wp:effectExtent l="0" t="0" r="8890" b="2540"/>
                            <wp:wrapNone/>
                            <wp:docPr id="50" name="文本框 50"/>
                            <wp:cNvGraphicFramePr/>
                            <a:graphic xmlns:a="http://schemas.openxmlformats.org/drawingml/2006/main">
                              <a:graphicData uri="http://schemas.microsoft.com/office/word/2010/wordprocessingShape">
                                <wps:wsp>
                                  <wps:cNvSpPr txBox="1"/>
                                  <wps:spPr>
                                    <a:xfrm>
                                      <a:off x="0" y="0"/>
                                      <a:ext cx="372110" cy="65786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Times New Roman" w:hAnsi="Times New Roman"/>
                                            <w:color w:val="000000"/>
                                            <w:szCs w:val="21"/>
                                            <w:lang w:val="en-US" w:eastAsia="zh-CN"/>
                                          </w:rPr>
                                          <w:t>3</w:t>
                                        </w:r>
                                        <w:r>
                                          <w:rPr>
                                            <w:rFonts w:hint="eastAsia" w:ascii="Times New Roman" w:hAnsi="Times New Roman"/>
                                            <w:color w:val="000000"/>
                                            <w:szCs w:val="21"/>
                                          </w:rPr>
                                          <w:t>分钟</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5pt;margin-top:230.3pt;height:51.8pt;width:29.3pt;z-index:251670528;mso-width-relative:page;mso-height-relative:page;" fillcolor="#FFFFFF [3201]" filled="t" stroked="f" coordsize="21600,21600" o:gfxdata="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BYAAABkcnMvUEsBAhQAFAAAAAgA&#10;h07iQJflDrjVAAAACQEAAA8AAAAAAAAAAQAgAAAAOAAAAGRycy9kb3ducmV2LnhtbFBLAQIUABQA&#10;AAAIAIdO4kDOhIJbTwIAAJAEAAAOAAAAAAAAAAEAIAAAADoBAABkcnMvZTJvRG9jLnhtbFBLBQYA&#10;AAAABgAGAFkBAAD7BQAAAAA=&#10;">
                            <v:fill on="t" focussize="0,0"/>
                            <v:stroke on="f" weight="0.5pt"/>
                            <v:imagedata o:title=""/>
                            <o:lock v:ext="edit" aspectratio="f"/>
                            <v:textbox>
                              <w:txbxContent>
                                <w:p>
                                  <w:r>
                                    <w:rPr>
                                      <w:rFonts w:hint="eastAsia" w:ascii="Times New Roman" w:hAnsi="Times New Roman"/>
                                      <w:color w:val="000000"/>
                                      <w:szCs w:val="21"/>
                                      <w:lang w:val="en-US" w:eastAsia="zh-CN"/>
                                    </w:rPr>
                                    <w:t>3</w:t>
                                  </w:r>
                                  <w:r>
                                    <w:rPr>
                                      <w:rFonts w:hint="eastAsia" w:ascii="Times New Roman" w:hAnsi="Times New Roman"/>
                                      <w:color w:val="000000"/>
                                      <w:szCs w:val="21"/>
                                    </w:rPr>
                                    <w:t>分钟</w:t>
                                  </w:r>
                                </w:p>
                              </w:txbxContent>
                            </v:textbox>
                          </v:shape>
                        </w:pict>
                      </mc:Fallback>
                    </mc:AlternateConten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356" w:hRule="atLeast"/>
              </w:trPr>
              <w:tc>
                <w:tcPr>
                  <w:tcW w:w="705" w:type="dxa"/>
                  <w:vMerge w:val="continue"/>
                  <w:tcBorders>
                    <w:left w:val="single" w:color="auto" w:sz="4" w:space="0"/>
                  </w:tcBorders>
                  <w:vAlign w:val="center"/>
                </w:tcPr>
                <w:p>
                  <w:pPr>
                    <w:tabs>
                      <w:tab w:val="left" w:pos="60"/>
                    </w:tabs>
                    <w:jc w:val="center"/>
                    <w:rPr>
                      <w:rFonts w:ascii="Times New Roman" w:hAnsi="Times New Roman" w:eastAsia="仿宋_GB2312"/>
                      <w:color w:val="000000"/>
                      <w:sz w:val="24"/>
                      <w:szCs w:val="24"/>
                    </w:rPr>
                  </w:pPr>
                </w:p>
              </w:tc>
              <w:tc>
                <w:tcPr>
                  <w:tcW w:w="2877" w:type="dxa"/>
                  <w:vAlign w:val="center"/>
                </w:tcPr>
                <w:p>
                  <w:pPr>
                    <w:rPr>
                      <w:rFonts w:hint="eastAsia" w:cs="Calibri"/>
                      <w:color w:val="000000"/>
                      <w:szCs w:val="21"/>
                      <w:lang w:eastAsia="zh-CN"/>
                    </w:rPr>
                  </w:pPr>
                </w:p>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病因：外感+内伤</w:t>
                  </w:r>
                </w:p>
                <w:p>
                  <w:pPr>
                    <w:rPr>
                      <w:rFonts w:ascii="Times New Roman" w:hAnsi="Times New Roman"/>
                      <w:color w:val="000000"/>
                      <w:szCs w:val="21"/>
                    </w:rPr>
                  </w:pPr>
                  <w:r>
                    <w:rPr>
                      <w:rFonts w:hint="eastAsia" w:ascii="Times New Roman" w:hAnsi="Times New Roman"/>
                      <w:color w:val="000000"/>
                      <w:szCs w:val="21"/>
                      <w:lang w:val="en-US" w:eastAsia="zh-CN"/>
                    </w:rPr>
                    <w:t>病机：不荣则痛、不通则痛</w:t>
                  </w:r>
                </w:p>
              </w:tc>
              <w:tc>
                <w:tcPr>
                  <w:tcW w:w="1804" w:type="dxa"/>
                  <w:vAlign w:val="center"/>
                </w:tcPr>
                <w:p>
                  <w:pPr>
                    <w:rPr>
                      <w:rFonts w:ascii="Times New Roman" w:hAnsi="Times New Roman"/>
                      <w:color w:val="000000"/>
                      <w:szCs w:val="21"/>
                    </w:rPr>
                  </w:pPr>
                  <w:r>
                    <w:rPr>
                      <w:rFonts w:ascii="Times New Roman" w:hAnsi="Times New Roman"/>
                      <w:bCs/>
                      <w:color w:val="000000"/>
                      <w:szCs w:val="21"/>
                    </w:rPr>
                    <w:t>学</w:t>
                  </w:r>
                  <w:r>
                    <w:rPr>
                      <w:rFonts w:hint="eastAsia" w:ascii="Times New Roman" w:hAnsi="Times New Roman"/>
                      <w:color w:val="000000"/>
                      <w:szCs w:val="21"/>
                      <w:lang w:val="en-US" w:eastAsia="zh-CN"/>
                    </w:rPr>
                    <w:t>生听讲解。</w:t>
                  </w:r>
                </w:p>
              </w:tc>
              <w:tc>
                <w:tcPr>
                  <w:tcW w:w="846" w:type="dxa"/>
                  <w:vAlign w:val="center"/>
                </w:tcPr>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PPT</w:t>
                  </w:r>
                </w:p>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文本</w:t>
                  </w:r>
                </w:p>
              </w:tc>
              <w:tc>
                <w:tcPr>
                  <w:tcW w:w="2694" w:type="dxa"/>
                  <w:vAlign w:val="center"/>
                </w:tcPr>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技能目标：进行总结归纳，培养中医临床思维。</w:t>
                  </w:r>
                </w:p>
              </w:tc>
              <w:tc>
                <w:tcPr>
                  <w:tcW w:w="876" w:type="dxa"/>
                  <w:vAlign w:val="center"/>
                </w:tcPr>
                <w:p>
                  <w:pPr>
                    <w:jc w:val="center"/>
                    <w:rPr>
                      <w:rFonts w:hint="default" w:ascii="Times New Roman" w:hAnsi="Times New Roman"/>
                      <w:color w:val="000000"/>
                      <w:szCs w:val="21"/>
                      <w:lang w:eastAsia="zh-CN"/>
                    </w:rPr>
                  </w:pPr>
                  <w:r>
                    <w:rPr>
                      <w:rFonts w:hint="default" w:ascii="Times New Roman" w:hAnsi="Times New Roman"/>
                      <w:color w:val="000000"/>
                      <w:szCs w:val="21"/>
                      <w:lang w:eastAsia="zh-CN"/>
                    </w:rPr>
                    <w:t>3</w:t>
                  </w:r>
                </w:p>
                <w:p>
                  <w:pPr>
                    <w:jc w:val="center"/>
                    <w:rPr>
                      <w:rFonts w:hint="eastAsia" w:ascii="Times New Roman" w:hAnsi="Times New Roman" w:eastAsia="宋体"/>
                      <w:color w:val="000000"/>
                      <w:szCs w:val="21"/>
                      <w:lang w:val="en-US" w:eastAsia="zh-CN"/>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1128" w:hRule="atLeast"/>
              </w:trPr>
              <w:tc>
                <w:tcPr>
                  <w:tcW w:w="705" w:type="dxa"/>
                  <w:vMerge w:val="continue"/>
                  <w:tcBorders>
                    <w:left w:val="single" w:color="auto" w:sz="4" w:space="0"/>
                  </w:tcBorders>
                  <w:vAlign w:val="center"/>
                </w:tcPr>
                <w:p>
                  <w:pPr>
                    <w:tabs>
                      <w:tab w:val="left" w:pos="60"/>
                    </w:tabs>
                    <w:jc w:val="center"/>
                    <w:rPr>
                      <w:rFonts w:ascii="Times New Roman" w:hAnsi="Times New Roman" w:eastAsia="仿宋_GB2312"/>
                      <w:color w:val="000000"/>
                      <w:sz w:val="24"/>
                      <w:szCs w:val="24"/>
                    </w:rPr>
                  </w:pPr>
                </w:p>
              </w:tc>
              <w:tc>
                <w:tcPr>
                  <w:tcW w:w="2877" w:type="dxa"/>
                  <w:vAlign w:val="center"/>
                </w:tcPr>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教师讲解诊断和鉴别诊断：</w:t>
                  </w:r>
                </w:p>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1.通过图片讲授</w:t>
                  </w:r>
                  <w:r>
                    <w:rPr>
                      <w:rFonts w:hint="eastAsia" w:ascii="Times New Roman" w:hAnsi="Times New Roman"/>
                      <w:color w:val="000000"/>
                      <w:szCs w:val="21"/>
                      <w:lang w:val="en-US" w:eastAsia="zh-Hans"/>
                    </w:rPr>
                    <w:t>脾心痛</w:t>
                  </w:r>
                  <w:r>
                    <w:rPr>
                      <w:rFonts w:hint="eastAsia" w:ascii="Times New Roman" w:hAnsi="Times New Roman"/>
                      <w:color w:val="000000"/>
                      <w:szCs w:val="21"/>
                      <w:lang w:val="en-US" w:eastAsia="zh-CN"/>
                    </w:rPr>
                    <w:t>的诊断依据。</w:t>
                  </w:r>
                </w:p>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2.鉴别</w:t>
                  </w:r>
                  <w:r>
                    <w:rPr>
                      <w:rFonts w:hint="eastAsia" w:ascii="Times New Roman" w:hAnsi="Times New Roman"/>
                      <w:color w:val="000000"/>
                      <w:szCs w:val="21"/>
                      <w:lang w:val="en-US" w:eastAsia="zh-Hans"/>
                    </w:rPr>
                    <w:t>脾心痛</w:t>
                  </w:r>
                  <w:r>
                    <w:rPr>
                      <w:rFonts w:hint="eastAsia" w:ascii="Times New Roman" w:hAnsi="Times New Roman"/>
                      <w:color w:val="000000"/>
                      <w:szCs w:val="21"/>
                      <w:lang w:val="en-US" w:eastAsia="zh-CN"/>
                    </w:rPr>
                    <w:t>与</w:t>
                  </w:r>
                  <w:r>
                    <w:rPr>
                      <w:rFonts w:hint="eastAsia" w:ascii="Times New Roman" w:hAnsi="Times New Roman"/>
                      <w:color w:val="000000"/>
                      <w:szCs w:val="21"/>
                      <w:lang w:val="en-US" w:eastAsia="zh-Hans"/>
                    </w:rPr>
                    <w:t>胸痹心痛</w:t>
                  </w:r>
                  <w:r>
                    <w:rPr>
                      <w:rFonts w:hint="eastAsia" w:ascii="Times New Roman" w:hAnsi="Times New Roman"/>
                      <w:color w:val="000000"/>
                      <w:szCs w:val="21"/>
                      <w:lang w:val="en-US" w:eastAsia="zh-CN"/>
                    </w:rPr>
                    <w:t>：以结合案例、列图表形式讲解。</w:t>
                  </w:r>
                </w:p>
                <w:p>
                  <w:pPr>
                    <w:rPr>
                      <w:rFonts w:hint="eastAsia" w:ascii="Times New Roman" w:hAnsi="Times New Roman"/>
                      <w:color w:val="000000"/>
                      <w:szCs w:val="21"/>
                      <w:lang w:val="en-US" w:eastAsia="zh-CN"/>
                    </w:rPr>
                  </w:pPr>
                </w:p>
              </w:tc>
              <w:tc>
                <w:tcPr>
                  <w:tcW w:w="1804" w:type="dxa"/>
                  <w:vAlign w:val="center"/>
                </w:tcPr>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学生听讲解。</w:t>
                  </w:r>
                </w:p>
              </w:tc>
              <w:tc>
                <w:tcPr>
                  <w:tcW w:w="846" w:type="dxa"/>
                  <w:vAlign w:val="center"/>
                </w:tcPr>
                <w:p>
                  <w:pPr>
                    <w:rPr>
                      <w:rFonts w:ascii="Times New Roman" w:hAnsi="Times New Roman"/>
                      <w:color w:val="000000"/>
                      <w:szCs w:val="21"/>
                    </w:rPr>
                  </w:pPr>
                  <w:r>
                    <w:rPr>
                      <w:rFonts w:ascii="Times New Roman" w:hAnsi="Times New Roman"/>
                      <w:color w:val="000000"/>
                      <w:szCs w:val="21"/>
                    </w:rPr>
                    <w:t>PPT</w:t>
                  </w:r>
                </w:p>
              </w:tc>
              <w:tc>
                <w:tcPr>
                  <w:tcW w:w="2694" w:type="dxa"/>
                  <w:vAlign w:val="center"/>
                </w:tcPr>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技能目标：通过对比法，学会相似疾病的病证鉴别，能够在临床上鉴别</w:t>
                  </w:r>
                  <w:r>
                    <w:rPr>
                      <w:rFonts w:hint="eastAsia" w:ascii="Times New Roman" w:hAnsi="Times New Roman"/>
                      <w:color w:val="000000"/>
                      <w:szCs w:val="21"/>
                      <w:lang w:val="en-US" w:eastAsia="zh-Hans"/>
                    </w:rPr>
                    <w:t>脾心痛</w:t>
                  </w:r>
                  <w:r>
                    <w:rPr>
                      <w:rFonts w:hint="eastAsia" w:ascii="Times New Roman" w:hAnsi="Times New Roman"/>
                      <w:color w:val="000000"/>
                      <w:szCs w:val="21"/>
                      <w:lang w:val="en-US" w:eastAsia="zh-CN"/>
                    </w:rPr>
                    <w:t>与</w:t>
                  </w:r>
                  <w:r>
                    <w:rPr>
                      <w:rFonts w:hint="eastAsia" w:ascii="Times New Roman" w:hAnsi="Times New Roman"/>
                      <w:color w:val="000000"/>
                      <w:szCs w:val="21"/>
                      <w:lang w:val="en-US" w:eastAsia="zh-Hans"/>
                    </w:rPr>
                    <w:t>胸痹心痛</w:t>
                  </w:r>
                  <w:r>
                    <w:rPr>
                      <w:rFonts w:hint="eastAsia" w:ascii="Times New Roman" w:hAnsi="Times New Roman"/>
                      <w:color w:val="000000"/>
                      <w:szCs w:val="21"/>
                      <w:lang w:val="en-US" w:eastAsia="zh-CN"/>
                    </w:rPr>
                    <w:t>。</w:t>
                  </w:r>
                </w:p>
                <w:p>
                  <w:pPr>
                    <w:rPr>
                      <w:rFonts w:ascii="Times New Roman" w:hAnsi="Times New Roman"/>
                      <w:color w:val="000000"/>
                      <w:szCs w:val="21"/>
                    </w:rPr>
                  </w:pPr>
                </w:p>
              </w:tc>
              <w:tc>
                <w:tcPr>
                  <w:tcW w:w="876" w:type="dxa"/>
                  <w:vAlign w:val="center"/>
                </w:tcPr>
                <w:p>
                  <w:pPr>
                    <w:jc w:val="cente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2</w:t>
                  </w:r>
                </w:p>
                <w:p>
                  <w:pPr>
                    <w:jc w:val="center"/>
                    <w:rPr>
                      <w:rFonts w:ascii="Times New Roman" w:hAnsi="Times New Roman"/>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1400" w:hRule="atLeast"/>
              </w:trPr>
              <w:tc>
                <w:tcPr>
                  <w:tcW w:w="705" w:type="dxa"/>
                  <w:vMerge w:val="continue"/>
                  <w:tcBorders>
                    <w:left w:val="single" w:color="auto" w:sz="4" w:space="0"/>
                  </w:tcBorders>
                  <w:vAlign w:val="center"/>
                </w:tcPr>
                <w:p>
                  <w:pPr>
                    <w:rPr>
                      <w:rFonts w:ascii="Times New Roman" w:hAnsi="Times New Roman" w:eastAsia="仿宋_GB2312"/>
                      <w:color w:val="000000"/>
                      <w:sz w:val="24"/>
                      <w:szCs w:val="24"/>
                    </w:rPr>
                  </w:pPr>
                </w:p>
              </w:tc>
              <w:tc>
                <w:tcPr>
                  <w:tcW w:w="2877" w:type="dxa"/>
                  <w:vAlign w:val="center"/>
                </w:tcPr>
                <w:p>
                  <w:pPr>
                    <w:jc w:val="left"/>
                    <w:rPr>
                      <w:rFonts w:ascii="Times New Roman" w:hAnsi="Times New Roman"/>
                      <w:b/>
                      <w:color w:val="000000"/>
                      <w:szCs w:val="21"/>
                    </w:rPr>
                  </w:pPr>
                  <w:r>
                    <w:rPr>
                      <w:rFonts w:hint="eastAsia" w:ascii="Times New Roman" w:hAnsi="Times New Roman"/>
                      <w:b/>
                      <w:color w:val="000000"/>
                      <w:szCs w:val="21"/>
                      <w:lang w:eastAsia="zh-CN"/>
                    </w:rPr>
                    <w:t>辩证论治</w:t>
                  </w:r>
                  <w:r>
                    <w:rPr>
                      <w:rFonts w:ascii="Times New Roman" w:hAnsi="Times New Roman"/>
                      <w:b/>
                      <w:color w:val="000000"/>
                      <w:szCs w:val="21"/>
                    </w:rPr>
                    <w:t>：</w:t>
                  </w:r>
                </w:p>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1.分组：按学生学号将学生分组，5-8人为一组。</w:t>
                  </w:r>
                </w:p>
                <w:p>
                  <w:pP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2.分配案例：针对不同的</w:t>
                  </w:r>
                  <w:r>
                    <w:rPr>
                      <w:rFonts w:hint="eastAsia" w:ascii="Times New Roman" w:hAnsi="Times New Roman"/>
                      <w:color w:val="000000"/>
                      <w:szCs w:val="21"/>
                      <w:lang w:val="en-US" w:eastAsia="zh-Hans"/>
                    </w:rPr>
                    <w:t>脾心痛</w:t>
                  </w:r>
                  <w:r>
                    <w:rPr>
                      <w:rFonts w:hint="eastAsia" w:ascii="Times New Roman" w:hAnsi="Times New Roman"/>
                      <w:color w:val="000000"/>
                      <w:szCs w:val="21"/>
                      <w:lang w:val="en-US" w:eastAsia="zh-CN"/>
                    </w:rPr>
                    <w:t>证型，教师提供相应临床案例，让学生对教师提供的不同案例进行讨论分析；</w:t>
                  </w:r>
                </w:p>
                <w:p>
                  <w:pPr>
                    <w:rPr>
                      <w:rFonts w:hint="eastAsia" w:ascii="Times New Roman" w:hAnsi="Times New Roman"/>
                      <w:color w:val="000000"/>
                      <w:szCs w:val="21"/>
                      <w:lang w:val="en-US" w:eastAsia="zh-CN"/>
                    </w:rPr>
                  </w:pPr>
                </w:p>
              </w:tc>
              <w:tc>
                <w:tcPr>
                  <w:tcW w:w="1804" w:type="dxa"/>
                  <w:vAlign w:val="center"/>
                </w:tcPr>
                <w:p>
                  <w:pPr>
                    <w:rPr>
                      <w:rFonts w:hint="eastAsia" w:cs="Calibri"/>
                      <w:color w:val="000000"/>
                      <w:szCs w:val="21"/>
                      <w:lang w:eastAsia="zh-CN"/>
                    </w:rPr>
                  </w:pPr>
                  <w:r>
                    <w:rPr>
                      <w:rFonts w:hint="eastAsia" w:cs="Calibri"/>
                      <w:color w:val="000000"/>
                      <w:szCs w:val="21"/>
                      <w:lang w:val="en-US" w:eastAsia="zh-CN"/>
                    </w:rPr>
                    <w:t>1.</w:t>
                  </w:r>
                  <w:r>
                    <w:rPr>
                      <w:rFonts w:hint="eastAsia" w:cs="Calibri"/>
                      <w:color w:val="000000"/>
                      <w:szCs w:val="21"/>
                      <w:lang w:eastAsia="zh-CN"/>
                    </w:rPr>
                    <w:t>学生根据案例总结辨证要点，治法及代表方。</w:t>
                  </w:r>
                </w:p>
                <w:p>
                  <w:pPr>
                    <w:rPr>
                      <w:rFonts w:hint="eastAsia" w:cs="Calibri"/>
                      <w:color w:val="000000"/>
                      <w:szCs w:val="21"/>
                      <w:lang w:eastAsia="zh-CN"/>
                    </w:rPr>
                  </w:pPr>
                  <w:r>
                    <w:rPr>
                      <w:rFonts w:hint="eastAsia" w:cs="Calibri"/>
                      <w:color w:val="000000"/>
                      <w:szCs w:val="21"/>
                      <w:lang w:val="en-US" w:eastAsia="zh-CN"/>
                    </w:rPr>
                    <w:t>2.</w:t>
                  </w:r>
                  <w:r>
                    <w:rPr>
                      <w:rFonts w:hint="eastAsia" w:cs="Calibri"/>
                      <w:color w:val="000000"/>
                      <w:szCs w:val="21"/>
                      <w:lang w:eastAsia="zh-CN"/>
                    </w:rPr>
                    <w:t>小组间进行汇报交流。</w:t>
                  </w:r>
                </w:p>
                <w:p>
                  <w:pPr>
                    <w:rPr>
                      <w:rFonts w:hint="default" w:cs="Calibri"/>
                      <w:color w:val="000000"/>
                      <w:szCs w:val="21"/>
                      <w:lang w:val="en-US" w:eastAsia="zh-CN"/>
                    </w:rPr>
                  </w:pPr>
                  <w:r>
                    <w:rPr>
                      <w:rFonts w:hint="eastAsia" w:cs="Calibri"/>
                      <w:color w:val="000000"/>
                      <w:szCs w:val="21"/>
                      <w:lang w:val="en-US" w:eastAsia="zh-CN"/>
                    </w:rPr>
                    <w:t>3.所有组中，选</w:t>
                  </w:r>
                  <w:r>
                    <w:rPr>
                      <w:rFonts w:hint="eastAsia" w:cs="Calibri"/>
                      <w:color w:val="000000"/>
                      <w:szCs w:val="21"/>
                      <w:lang w:eastAsia="zh-CN"/>
                    </w:rPr>
                    <w:t>其中一组到讲台分享。</w:t>
                  </w:r>
                </w:p>
                <w:p>
                  <w:pPr>
                    <w:rPr>
                      <w:rFonts w:hint="eastAsia" w:cs="Calibri"/>
                      <w:color w:val="000000"/>
                      <w:szCs w:val="21"/>
                      <w:lang w:eastAsia="zh-CN"/>
                    </w:rPr>
                  </w:pPr>
                </w:p>
              </w:tc>
              <w:tc>
                <w:tcPr>
                  <w:tcW w:w="846" w:type="dxa"/>
                  <w:vAlign w:val="center"/>
                </w:tcPr>
                <w:p>
                  <w:pPr>
                    <w:jc w:val="left"/>
                    <w:rPr>
                      <w:rFonts w:ascii="Times New Roman" w:hAnsi="Times New Roman"/>
                      <w:color w:val="000000"/>
                      <w:szCs w:val="21"/>
                    </w:rPr>
                  </w:pPr>
                  <w:r>
                    <w:rPr>
                      <w:rFonts w:ascii="Times New Roman" w:hAnsi="Times New Roman"/>
                      <w:color w:val="000000"/>
                      <w:szCs w:val="21"/>
                    </w:rPr>
                    <w:t>PPT</w:t>
                  </w:r>
                </w:p>
                <w:p>
                  <w:pPr>
                    <w:jc w:val="left"/>
                    <w:rPr>
                      <w:rFonts w:hint="eastAsia" w:ascii="Times New Roman" w:hAnsi="Times New Roman" w:eastAsia="宋体"/>
                      <w:color w:val="000000"/>
                      <w:szCs w:val="21"/>
                      <w:lang w:eastAsia="zh-CN"/>
                    </w:rPr>
                  </w:pPr>
                  <w:r>
                    <w:rPr>
                      <w:rFonts w:hint="eastAsia" w:ascii="Times New Roman" w:hAnsi="Times New Roman"/>
                      <w:color w:val="000000"/>
                      <w:szCs w:val="21"/>
                      <w:lang w:eastAsia="zh-CN"/>
                    </w:rPr>
                    <w:t>课本</w:t>
                  </w:r>
                </w:p>
              </w:tc>
              <w:tc>
                <w:tcPr>
                  <w:tcW w:w="2694" w:type="dxa"/>
                  <w:vAlign w:val="center"/>
                </w:tcPr>
                <w:p>
                  <w:pPr>
                    <w:rPr>
                      <w:rFonts w:ascii="Times New Roman" w:hAnsi="Times New Roman" w:eastAsia="仿宋_GB2312"/>
                      <w:color w:val="000000"/>
                      <w:szCs w:val="21"/>
                    </w:rPr>
                  </w:pPr>
                  <w:r>
                    <w:rPr>
                      <w:rFonts w:hint="eastAsia" w:ascii="Times New Roman" w:hAnsi="Times New Roman"/>
                      <w:color w:val="000000"/>
                      <w:szCs w:val="21"/>
                      <w:lang w:eastAsia="zh-CN"/>
                    </w:rPr>
                    <w:t>基于</w:t>
                  </w:r>
                  <w:r>
                    <w:rPr>
                      <w:rFonts w:hint="eastAsia" w:ascii="Times New Roman" w:hAnsi="Times New Roman"/>
                      <w:color w:val="000000"/>
                      <w:szCs w:val="21"/>
                      <w:lang w:val="en-US" w:eastAsia="zh-CN"/>
                    </w:rPr>
                    <w:t>BOPPPS模组，采用最新教学方法-翻转课堂进行教学，容易吸引学生聚焦教学内容目标，让学生正在在自主学习，提高学生兴趣，让学生在快乐中学习。</w:t>
                  </w:r>
                </w:p>
              </w:tc>
              <w:tc>
                <w:tcPr>
                  <w:tcW w:w="876" w:type="dxa"/>
                  <w:vAlign w:val="center"/>
                </w:tcPr>
                <w:p>
                  <w:pPr>
                    <w:jc w:val="center"/>
                    <w:rPr>
                      <w:rFonts w:ascii="Times New Roman" w:hAnsi="Times New Roman" w:eastAsia="仿宋_GB2312"/>
                      <w:color w:val="000000"/>
                      <w:szCs w:val="21"/>
                    </w:rPr>
                  </w:pPr>
                  <w:r>
                    <w:rPr>
                      <w:rFonts w:hint="eastAsia" w:ascii="Times New Roman" w:hAnsi="Times New Roman"/>
                      <w:color w:val="000000"/>
                      <w:szCs w:val="21"/>
                      <w:lang w:val="en-US" w:eastAsia="zh-CN"/>
                    </w:rPr>
                    <w:t>42</w:t>
                  </w: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578" w:hRule="atLeast"/>
              </w:trPr>
              <w:tc>
                <w:tcPr>
                  <w:tcW w:w="705" w:type="dxa"/>
                  <w:vMerge w:val="continue"/>
                  <w:tcBorders>
                    <w:left w:val="single" w:color="auto" w:sz="4" w:space="0"/>
                  </w:tcBorders>
                  <w:vAlign w:val="center"/>
                </w:tcPr>
                <w:p>
                  <w:pPr>
                    <w:rPr>
                      <w:rFonts w:ascii="Times New Roman" w:hAnsi="Times New Roman"/>
                      <w:color w:val="000000"/>
                      <w:sz w:val="24"/>
                      <w:szCs w:val="24"/>
                    </w:rPr>
                  </w:pPr>
                </w:p>
              </w:tc>
              <w:tc>
                <w:tcPr>
                  <w:tcW w:w="2877" w:type="dxa"/>
                  <w:vAlign w:val="center"/>
                </w:tcPr>
                <w:p>
                  <w:pPr>
                    <w:jc w:val="left"/>
                    <w:rPr>
                      <w:rFonts w:ascii="Times New Roman" w:hAnsi="Times New Roman"/>
                      <w:b/>
                      <w:color w:val="000000"/>
                      <w:szCs w:val="21"/>
                    </w:rPr>
                  </w:pPr>
                  <w:r>
                    <w:rPr>
                      <w:rFonts w:ascii="Times New Roman" w:hAnsi="Times New Roman"/>
                      <w:b/>
                      <w:color w:val="000000"/>
                      <w:szCs w:val="21"/>
                    </w:rPr>
                    <w:t>教师讲解：</w:t>
                  </w:r>
                </w:p>
                <w:p>
                  <w:pPr>
                    <w:ind w:firstLine="420" w:firstLineChars="200"/>
                    <w:rPr>
                      <w:rFonts w:hint="eastAsia" w:ascii="Times New Roman" w:hAnsi="Times New Roman" w:eastAsia="仿宋"/>
                      <w:color w:val="000000"/>
                      <w:szCs w:val="21"/>
                      <w:lang w:eastAsia="zh-CN"/>
                    </w:rPr>
                  </w:pPr>
                  <w:r>
                    <w:rPr>
                      <w:rFonts w:hint="eastAsia" w:ascii="Times New Roman" w:hAnsi="Times New Roman"/>
                      <w:color w:val="000000"/>
                      <w:szCs w:val="21"/>
                      <w:lang w:val="en-US" w:eastAsia="zh-CN"/>
                    </w:rPr>
                    <w:t>讲授</w:t>
                  </w:r>
                  <w:r>
                    <w:rPr>
                      <w:rFonts w:hint="eastAsia" w:ascii="Times New Roman" w:hAnsi="Times New Roman"/>
                      <w:color w:val="000000"/>
                      <w:szCs w:val="21"/>
                      <w:lang w:val="en-US" w:eastAsia="zh-Hans"/>
                    </w:rPr>
                    <w:t>脾心痛</w:t>
                  </w:r>
                  <w:r>
                    <w:rPr>
                      <w:rFonts w:hint="eastAsia" w:ascii="Times New Roman" w:hAnsi="Times New Roman"/>
                      <w:color w:val="000000"/>
                      <w:szCs w:val="21"/>
                      <w:lang w:val="en-US" w:eastAsia="zh-CN"/>
                    </w:rPr>
                    <w:t>的预防调护注意事项。</w:t>
                  </w:r>
                </w:p>
              </w:tc>
              <w:tc>
                <w:tcPr>
                  <w:tcW w:w="1804" w:type="dxa"/>
                  <w:vAlign w:val="center"/>
                </w:tcPr>
                <w:p>
                  <w:pPr>
                    <w:rPr>
                      <w:rFonts w:ascii="Times New Roman" w:hAnsi="Times New Roman"/>
                      <w:color w:val="000000"/>
                      <w:szCs w:val="21"/>
                    </w:rPr>
                  </w:pPr>
                  <w:r>
                    <w:rPr>
                      <w:rFonts w:ascii="Times New Roman" w:hAnsi="Times New Roman"/>
                      <w:bCs/>
                      <w:color w:val="000000"/>
                      <w:szCs w:val="21"/>
                    </w:rPr>
                    <w:t>学生</w:t>
                  </w:r>
                  <w:r>
                    <w:rPr>
                      <w:rFonts w:hint="eastAsia" w:ascii="Times New Roman" w:hAnsi="Times New Roman"/>
                      <w:bCs/>
                      <w:color w:val="000000"/>
                      <w:szCs w:val="21"/>
                    </w:rPr>
                    <w:t>听讲解</w:t>
                  </w:r>
                  <w:r>
                    <w:rPr>
                      <w:rFonts w:ascii="Times New Roman" w:hAnsi="Times New Roman"/>
                      <w:bCs/>
                      <w:color w:val="000000"/>
                      <w:szCs w:val="21"/>
                    </w:rPr>
                    <w:t>。</w:t>
                  </w:r>
                </w:p>
              </w:tc>
              <w:tc>
                <w:tcPr>
                  <w:tcW w:w="846" w:type="dxa"/>
                  <w:vAlign w:val="center"/>
                </w:tcPr>
                <w:p>
                  <w:pPr>
                    <w:rPr>
                      <w:rFonts w:ascii="Times New Roman" w:hAnsi="Times New Roman"/>
                      <w:color w:val="000000"/>
                      <w:szCs w:val="21"/>
                    </w:rPr>
                  </w:pPr>
                  <w:r>
                    <w:rPr>
                      <w:rFonts w:ascii="Times New Roman" w:hAnsi="Times New Roman"/>
                      <w:color w:val="000000"/>
                      <w:szCs w:val="21"/>
                    </w:rPr>
                    <w:t>PPT</w:t>
                  </w:r>
                </w:p>
                <w:p>
                  <w:pPr>
                    <w:rPr>
                      <w:rFonts w:ascii="Times New Roman" w:hAnsi="Times New Roman"/>
                      <w:color w:val="000000"/>
                      <w:szCs w:val="21"/>
                    </w:rPr>
                  </w:pPr>
                  <w:r>
                    <w:rPr>
                      <w:rFonts w:hint="eastAsia" w:ascii="Times New Roman" w:hAnsi="Times New Roman"/>
                      <w:color w:val="000000"/>
                      <w:szCs w:val="21"/>
                    </w:rPr>
                    <w:t>GIF</w:t>
                  </w:r>
                </w:p>
                <w:p>
                  <w:pPr>
                    <w:rPr>
                      <w:rFonts w:ascii="Times New Roman" w:hAnsi="Times New Roman"/>
                      <w:color w:val="000000"/>
                      <w:szCs w:val="21"/>
                    </w:rPr>
                  </w:pPr>
                  <w:r>
                    <w:rPr>
                      <w:rFonts w:hint="eastAsia" w:ascii="Times New Roman" w:hAnsi="Times New Roman"/>
                      <w:color w:val="000000"/>
                      <w:szCs w:val="21"/>
                    </w:rPr>
                    <w:t>动图</w:t>
                  </w:r>
                </w:p>
              </w:tc>
              <w:tc>
                <w:tcPr>
                  <w:tcW w:w="2694" w:type="dxa"/>
                  <w:vAlign w:val="center"/>
                </w:tcPr>
                <w:p>
                  <w:pPr>
                    <w:rPr>
                      <w:rFonts w:ascii="Times New Roman" w:hAnsi="Times New Roman"/>
                      <w:color w:val="000000"/>
                      <w:szCs w:val="21"/>
                    </w:rPr>
                  </w:pPr>
                  <w:r>
                    <w:rPr>
                      <w:rFonts w:hint="eastAsia" w:ascii="Times New Roman" w:hAnsi="Times New Roman"/>
                      <w:color w:val="000000"/>
                      <w:szCs w:val="21"/>
                    </w:rPr>
                    <w:t>情感目标：培养学生进行人文关怀及医患沟通。</w:t>
                  </w:r>
                </w:p>
              </w:tc>
              <w:tc>
                <w:tcPr>
                  <w:tcW w:w="876" w:type="dxa"/>
                  <w:vAlign w:val="center"/>
                </w:tcPr>
                <w:p>
                  <w:pPr>
                    <w:jc w:val="center"/>
                    <w:rPr>
                      <w:rFonts w:hint="eastAsia" w:ascii="Times New Roman" w:hAnsi="Times New Roman" w:eastAsia="宋体"/>
                      <w:color w:val="000000"/>
                      <w:szCs w:val="21"/>
                      <w:lang w:eastAsia="zh-CN"/>
                    </w:rPr>
                  </w:pPr>
                  <w:r>
                    <w:rPr>
                      <w:rFonts w:hint="eastAsia" w:ascii="Times New Roman" w:hAnsi="Times New Roman"/>
                      <w:color w:val="000000"/>
                      <w:szCs w:val="21"/>
                      <w:lang w:val="en-US" w:eastAsia="zh-CN"/>
                    </w:rPr>
                    <w:t>1</w:t>
                  </w:r>
                </w:p>
                <w:p>
                  <w:pPr>
                    <w:jc w:val="center"/>
                    <w:rPr>
                      <w:rFonts w:ascii="Times New Roman" w:hAnsi="Times New Roman"/>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4305" w:hRule="atLeast"/>
              </w:trPr>
              <w:tc>
                <w:tcPr>
                  <w:tcW w:w="705" w:type="dxa"/>
                  <w:vMerge w:val="continue"/>
                  <w:tcBorders>
                    <w:left w:val="single" w:color="auto" w:sz="4" w:space="0"/>
                  </w:tcBorders>
                  <w:vAlign w:val="center"/>
                </w:tcPr>
                <w:p>
                  <w:pPr>
                    <w:rPr>
                      <w:rFonts w:ascii="Times New Roman" w:hAnsi="Times New Roman"/>
                      <w:color w:val="000000"/>
                      <w:sz w:val="24"/>
                      <w:szCs w:val="24"/>
                    </w:rPr>
                  </w:pPr>
                </w:p>
              </w:tc>
              <w:tc>
                <w:tcPr>
                  <w:tcW w:w="2877" w:type="dxa"/>
                  <w:vAlign w:val="center"/>
                </w:tcPr>
                <w:p>
                  <w:pPr>
                    <w:spacing w:before="0" w:after="0" w:line="320" w:lineRule="exact"/>
                    <w:jc w:val="both"/>
                    <w:rPr>
                      <w:rFonts w:ascii="Times New Roman" w:hAnsi="Times New Roman"/>
                      <w:b/>
                      <w:color w:val="000000"/>
                      <w:szCs w:val="21"/>
                    </w:rPr>
                  </w:pPr>
                  <w:r>
                    <w:rPr>
                      <w:rFonts w:ascii="Times New Roman" w:hAnsi="Times New Roman"/>
                      <w:b/>
                      <w:color w:val="000000"/>
                      <w:szCs w:val="21"/>
                    </w:rPr>
                    <w:t>教师讲解：</w:t>
                  </w:r>
                </w:p>
                <w:p>
                  <w:pPr>
                    <w:spacing w:before="0" w:after="0" w:line="320" w:lineRule="exact"/>
                    <w:ind w:firstLine="420" w:firstLineChars="200"/>
                    <w:jc w:val="both"/>
                    <w:rPr>
                      <w:rFonts w:hint="eastAsia" w:ascii="Times New Roman" w:hAnsi="Times New Roman"/>
                      <w:bCs/>
                      <w:color w:val="000000"/>
                      <w:szCs w:val="21"/>
                    </w:rPr>
                  </w:pPr>
                  <w:r>
                    <w:rPr>
                      <w:rFonts w:hint="eastAsia" w:ascii="Times New Roman" w:hAnsi="Times New Roman"/>
                      <w:bCs/>
                      <w:color w:val="000000"/>
                      <w:szCs w:val="21"/>
                    </w:rPr>
                    <w:t>结合病案讲解临证注意配伍风药、虫药、引经药。</w:t>
                  </w:r>
                </w:p>
                <w:p>
                  <w:pPr>
                    <w:rPr>
                      <w:rFonts w:ascii="Times New Roman" w:hAnsi="Times New Roman"/>
                      <w:b/>
                      <w:color w:val="000000"/>
                      <w:szCs w:val="21"/>
                    </w:rPr>
                  </w:pPr>
                </w:p>
              </w:tc>
              <w:tc>
                <w:tcPr>
                  <w:tcW w:w="1804" w:type="dxa"/>
                  <w:vAlign w:val="center"/>
                </w:tcPr>
                <w:p>
                  <w:pPr>
                    <w:pStyle w:val="9"/>
                    <w:jc w:val="both"/>
                    <w:rPr>
                      <w:rFonts w:ascii="Times New Roman" w:hAnsi="Times New Roman" w:cs="Times New Roman"/>
                      <w:sz w:val="21"/>
                      <w:szCs w:val="21"/>
                    </w:rPr>
                  </w:pPr>
                  <w:r>
                    <w:rPr>
                      <w:rFonts w:ascii="Times New Roman" w:hAnsi="Times New Roman"/>
                      <w:bCs/>
                      <w:sz w:val="21"/>
                      <w:szCs w:val="21"/>
                    </w:rPr>
                    <w:t>学生</w:t>
                  </w:r>
                  <w:r>
                    <w:rPr>
                      <w:rFonts w:hint="eastAsia" w:ascii="Times New Roman" w:hAnsi="Times New Roman"/>
                      <w:bCs/>
                      <w:sz w:val="21"/>
                      <w:szCs w:val="21"/>
                    </w:rPr>
                    <w:t>听讲解</w:t>
                  </w:r>
                  <w:r>
                    <w:rPr>
                      <w:rFonts w:ascii="Times New Roman" w:hAnsi="Times New Roman"/>
                      <w:bCs/>
                      <w:sz w:val="21"/>
                      <w:szCs w:val="21"/>
                    </w:rPr>
                    <w:t>。</w:t>
                  </w:r>
                </w:p>
              </w:tc>
              <w:tc>
                <w:tcPr>
                  <w:tcW w:w="846" w:type="dxa"/>
                  <w:vAlign w:val="center"/>
                </w:tcPr>
                <w:p>
                  <w:pPr>
                    <w:rPr>
                      <w:rFonts w:ascii="Times New Roman" w:hAnsi="Times New Roman"/>
                      <w:color w:val="000000"/>
                      <w:szCs w:val="21"/>
                    </w:rPr>
                  </w:pPr>
                  <w:r>
                    <w:rPr>
                      <w:rFonts w:ascii="Times New Roman" w:hAnsi="Times New Roman"/>
                      <w:color w:val="000000"/>
                      <w:szCs w:val="21"/>
                    </w:rPr>
                    <w:t>PPT</w:t>
                  </w:r>
                </w:p>
                <w:p>
                  <w:pPr>
                    <w:rPr>
                      <w:rFonts w:ascii="Times New Roman" w:hAnsi="Times New Roman"/>
                      <w:color w:val="000000"/>
                      <w:szCs w:val="21"/>
                    </w:rPr>
                  </w:pPr>
                </w:p>
              </w:tc>
              <w:tc>
                <w:tcPr>
                  <w:tcW w:w="2694" w:type="dxa"/>
                  <w:vAlign w:val="center"/>
                </w:tcPr>
                <w:p>
                  <w:pPr>
                    <w:rPr>
                      <w:rFonts w:ascii="Times New Roman" w:hAnsi="Times New Roman"/>
                      <w:color w:val="000000"/>
                      <w:szCs w:val="21"/>
                    </w:rPr>
                  </w:pPr>
                  <w:r>
                    <w:rPr>
                      <w:rFonts w:hint="eastAsia" w:ascii="Times New Roman" w:hAnsi="Times New Roman"/>
                      <w:color w:val="000000"/>
                      <w:szCs w:val="21"/>
                    </w:rPr>
                    <w:t>技能目标：引导学生树立理论联系实践的意识。</w:t>
                  </w:r>
                </w:p>
              </w:tc>
              <w:tc>
                <w:tcPr>
                  <w:tcW w:w="876" w:type="dxa"/>
                  <w:vAlign w:val="center"/>
                </w:tcPr>
                <w:p>
                  <w:pPr>
                    <w:jc w:val="center"/>
                    <w:rPr>
                      <w:rFonts w:hint="eastAsia" w:ascii="Times New Roman" w:hAnsi="Times New Roman" w:eastAsia="宋体"/>
                      <w:color w:val="000000"/>
                      <w:szCs w:val="21"/>
                      <w:lang w:eastAsia="zh-CN"/>
                    </w:rPr>
                  </w:pPr>
                  <w:r>
                    <w:rPr>
                      <w:rFonts w:hint="eastAsia" w:ascii="Times New Roman" w:hAnsi="Times New Roman"/>
                      <w:color w:val="000000"/>
                      <w:szCs w:val="21"/>
                      <w:lang w:val="en-US" w:eastAsia="zh-CN"/>
                    </w:rPr>
                    <w:t>1</w:t>
                  </w:r>
                </w:p>
                <w:p>
                  <w:pPr>
                    <w:jc w:val="center"/>
                    <w:rPr>
                      <w:rFonts w:ascii="Times New Roman" w:hAnsi="Times New Roman"/>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2823" w:hRule="atLeast"/>
              </w:trPr>
              <w:tc>
                <w:tcPr>
                  <w:tcW w:w="705" w:type="dxa"/>
                  <w:vAlign w:val="center"/>
                </w:tcPr>
                <w:p>
                  <w:pPr>
                    <w:rPr>
                      <w:rFonts w:ascii="Times New Roman" w:hAnsi="Times New Roman"/>
                      <w:color w:val="000000"/>
                      <w:sz w:val="24"/>
                      <w:szCs w:val="24"/>
                    </w:rPr>
                  </w:pPr>
                </w:p>
                <w:p>
                  <w:pPr>
                    <w:jc w:val="center"/>
                    <w:rPr>
                      <w:rFonts w:ascii="Times New Roman" w:hAnsi="Times New Roman"/>
                      <w:b/>
                      <w:bCs/>
                      <w:color w:val="000000"/>
                      <w:sz w:val="24"/>
                      <w:szCs w:val="24"/>
                    </w:rPr>
                  </w:pPr>
                  <w:r>
                    <w:rPr>
                      <w:rFonts w:ascii="Times New Roman" w:hAnsi="Times New Roman"/>
                      <w:b/>
                      <w:bCs/>
                      <w:color w:val="000000"/>
                      <w:sz w:val="24"/>
                      <w:szCs w:val="24"/>
                    </w:rPr>
                    <w:t>巩固</w:t>
                  </w:r>
                  <w:r>
                    <w:rPr>
                      <w:rFonts w:hint="eastAsia" w:ascii="Times New Roman" w:hAnsi="Times New Roman"/>
                      <w:b/>
                      <w:bCs/>
                      <w:color w:val="000000"/>
                      <w:sz w:val="24"/>
                      <w:szCs w:val="24"/>
                    </w:rPr>
                    <w:t>测评</w:t>
                  </w:r>
                </w:p>
              </w:tc>
              <w:tc>
                <w:tcPr>
                  <w:tcW w:w="2877" w:type="dxa"/>
                  <w:vAlign w:val="center"/>
                </w:tcPr>
                <w:p>
                  <w:pPr>
                    <w:rPr>
                      <w:rFonts w:ascii="Times New Roman" w:hAnsi="Times New Roman"/>
                      <w:szCs w:val="21"/>
                    </w:rPr>
                  </w:pPr>
                  <w:r>
                    <w:rPr>
                      <w:rFonts w:ascii="Times New Roman" w:hAnsi="Times New Roman"/>
                      <w:b/>
                      <w:bCs/>
                      <w:szCs w:val="21"/>
                    </w:rPr>
                    <w:t>后测</w:t>
                  </w:r>
                  <w:r>
                    <w:rPr>
                      <w:rFonts w:hint="eastAsia" w:ascii="Times New Roman" w:hAnsi="Times New Roman"/>
                      <w:b/>
                      <w:bCs/>
                      <w:szCs w:val="21"/>
                    </w:rPr>
                    <w:t>：</w:t>
                  </w:r>
                  <w:r>
                    <w:rPr>
                      <w:rFonts w:hint="eastAsia" w:ascii="Times New Roman" w:hAnsi="Times New Roman"/>
                      <w:szCs w:val="21"/>
                    </w:rPr>
                    <w:t>采用</w:t>
                  </w:r>
                  <w:r>
                    <w:rPr>
                      <w:rFonts w:hint="eastAsia" w:ascii="Times New Roman" w:hAnsi="Times New Roman"/>
                      <w:b/>
                      <w:bCs/>
                      <w:szCs w:val="21"/>
                      <w:lang w:eastAsia="zh-CN"/>
                    </w:rPr>
                    <w:t>问卷星</w:t>
                  </w:r>
                  <w:r>
                    <w:rPr>
                      <w:rFonts w:hint="eastAsia" w:ascii="Times New Roman" w:hAnsi="Times New Roman"/>
                      <w:szCs w:val="21"/>
                    </w:rPr>
                    <w:t>平台，理解学生对本节课知识的掌握程度。</w:t>
                  </w:r>
                </w:p>
                <w:p>
                  <w:pPr>
                    <w:rPr>
                      <w:rFonts w:hint="eastAsia" w:ascii="Times New Roman" w:hAnsi="Times New Roman" w:eastAsia="宋体"/>
                      <w:color w:val="000000"/>
                      <w:szCs w:val="21"/>
                      <w:lang w:eastAsia="zh-CN"/>
                    </w:rPr>
                  </w:pPr>
                  <w:r>
                    <w:rPr>
                      <w:rFonts w:hint="eastAsia" w:ascii="Times New Roman" w:hAnsi="Times New Roman" w:eastAsia="宋体"/>
                      <w:color w:val="000000"/>
                      <w:szCs w:val="21"/>
                      <w:lang w:eastAsia="zh-CN"/>
                    </w:rPr>
                    <w:drawing>
                      <wp:inline distT="0" distB="0" distL="114300" distR="114300">
                        <wp:extent cx="1687195" cy="1224915"/>
                        <wp:effectExtent l="0" t="0" r="14605" b="19685"/>
                        <wp:docPr id="8" name="图片 8" descr="15945595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594559527(1)"/>
                                <pic:cNvPicPr>
                                  <a:picLocks noChangeAspect="1"/>
                                </pic:cNvPicPr>
                              </pic:nvPicPr>
                              <pic:blipFill>
                                <a:blip r:embed="rId9"/>
                                <a:stretch>
                                  <a:fillRect/>
                                </a:stretch>
                              </pic:blipFill>
                              <pic:spPr>
                                <a:xfrm>
                                  <a:off x="0" y="0"/>
                                  <a:ext cx="1687195" cy="1224915"/>
                                </a:xfrm>
                                <a:prstGeom prst="rect">
                                  <a:avLst/>
                                </a:prstGeom>
                              </pic:spPr>
                            </pic:pic>
                          </a:graphicData>
                        </a:graphic>
                      </wp:inline>
                    </w:drawing>
                  </w:r>
                </w:p>
              </w:tc>
              <w:tc>
                <w:tcPr>
                  <w:tcW w:w="1804" w:type="dxa"/>
                  <w:vAlign w:val="center"/>
                </w:tcPr>
                <w:p>
                  <w:pPr>
                    <w:rPr>
                      <w:rFonts w:ascii="Times New Roman" w:hAnsi="Times New Roman"/>
                      <w:color w:val="000000"/>
                      <w:szCs w:val="21"/>
                    </w:rPr>
                  </w:pPr>
                  <w:r>
                    <w:rPr>
                      <w:rFonts w:hint="eastAsia" w:ascii="Times New Roman" w:hAnsi="Times New Roman"/>
                      <w:bCs/>
                      <w:szCs w:val="21"/>
                    </w:rPr>
                    <w:t>学生分为10</w:t>
                  </w:r>
                  <w:r>
                    <w:rPr>
                      <w:rFonts w:ascii="Times New Roman" w:hAnsi="Times New Roman"/>
                      <w:szCs w:val="21"/>
                    </w:rPr>
                    <w:t>组</w:t>
                  </w:r>
                  <w:r>
                    <w:rPr>
                      <w:rFonts w:hint="eastAsia" w:ascii="Times New Roman" w:hAnsi="Times New Roman"/>
                      <w:szCs w:val="21"/>
                    </w:rPr>
                    <w:t>进行答题。所得分数与答题准确率及答题速度有关，学生组间有竞争性，学生通常会很感兴趣。</w:t>
                  </w:r>
                </w:p>
              </w:tc>
              <w:tc>
                <w:tcPr>
                  <w:tcW w:w="846" w:type="dxa"/>
                  <w:vAlign w:val="center"/>
                </w:tcPr>
                <w:p>
                  <w:pPr>
                    <w:rPr>
                      <w:rFonts w:ascii="Times New Roman" w:hAnsi="Times New Roman"/>
                      <w:color w:val="000000"/>
                      <w:szCs w:val="21"/>
                    </w:rPr>
                  </w:pPr>
                  <w:r>
                    <w:rPr>
                      <w:rFonts w:hint="eastAsia" w:ascii="Times New Roman" w:hAnsi="Times New Roman"/>
                      <w:szCs w:val="21"/>
                      <w:lang w:eastAsia="zh-CN"/>
                    </w:rPr>
                    <w:t>问卷星</w:t>
                  </w:r>
                  <w:r>
                    <w:rPr>
                      <w:rFonts w:hint="eastAsia" w:ascii="Times New Roman" w:hAnsi="Times New Roman"/>
                      <w:szCs w:val="21"/>
                    </w:rPr>
                    <w:t>平台</w:t>
                  </w:r>
                </w:p>
              </w:tc>
              <w:tc>
                <w:tcPr>
                  <w:tcW w:w="2694" w:type="dxa"/>
                  <w:vAlign w:val="center"/>
                </w:tcPr>
                <w:p>
                  <w:pPr>
                    <w:rPr>
                      <w:rFonts w:ascii="Times New Roman" w:hAnsi="Times New Roman"/>
                      <w:color w:val="000000"/>
                      <w:szCs w:val="21"/>
                    </w:rPr>
                  </w:pPr>
                  <w:r>
                    <w:rPr>
                      <w:rFonts w:hint="eastAsia" w:ascii="Times New Roman" w:hAnsi="Times New Roman"/>
                      <w:szCs w:val="21"/>
                      <w:lang w:eastAsia="zh-CN"/>
                    </w:rPr>
                    <w:t>问卷星</w:t>
                  </w:r>
                  <w:r>
                    <w:rPr>
                      <w:rFonts w:hint="eastAsia" w:ascii="Times New Roman" w:hAnsi="Times New Roman"/>
                      <w:szCs w:val="21"/>
                    </w:rPr>
                    <w:t>平台不仅考查学生对知识的掌握情况，同时也考察反应速度。不仅可以作为形成性评价的一部分，</w:t>
                  </w:r>
                  <w:r>
                    <w:rPr>
                      <w:rFonts w:hint="eastAsia" w:ascii="Times New Roman" w:hAnsi="Times New Roman"/>
                      <w:szCs w:val="21"/>
                      <w:lang w:eastAsia="zh-CN"/>
                    </w:rPr>
                    <w:t>问卷星</w:t>
                  </w:r>
                  <w:r>
                    <w:rPr>
                      <w:rFonts w:hint="eastAsia" w:ascii="Times New Roman" w:hAnsi="Times New Roman"/>
                      <w:szCs w:val="21"/>
                    </w:rPr>
                    <w:t>还能够进行答题情况的分析</w:t>
                  </w:r>
                  <w:r>
                    <w:rPr>
                      <w:rFonts w:hint="eastAsia" w:ascii="Times New Roman" w:hAnsi="Times New Roman"/>
                      <w:color w:val="000000"/>
                      <w:szCs w:val="21"/>
                    </w:rPr>
                    <w:t>，可作为评估学生学习成果的一个新工具。</w:t>
                  </w:r>
                </w:p>
              </w:tc>
              <w:tc>
                <w:tcPr>
                  <w:tcW w:w="876" w:type="dxa"/>
                  <w:vAlign w:val="center"/>
                </w:tcPr>
                <w:p>
                  <w:pPr>
                    <w:jc w:val="center"/>
                    <w:rPr>
                      <w:rFonts w:hint="eastAsia" w:ascii="Times New Roman" w:hAnsi="Times New Roman"/>
                      <w:color w:val="000000"/>
                      <w:szCs w:val="21"/>
                      <w:lang w:val="en-US" w:eastAsia="zh-CN"/>
                    </w:rPr>
                  </w:pPr>
                  <w:r>
                    <w:rPr>
                      <w:rFonts w:hint="eastAsia" w:ascii="Times New Roman" w:hAnsi="Times New Roman"/>
                      <w:color w:val="000000"/>
                      <w:szCs w:val="21"/>
                      <w:lang w:val="en-US" w:eastAsia="zh-CN"/>
                    </w:rPr>
                    <w:t>4</w:t>
                  </w:r>
                </w:p>
                <w:p>
                  <w:pPr>
                    <w:jc w:val="center"/>
                    <w:rPr>
                      <w:rFonts w:ascii="Times New Roman" w:hAnsi="Times New Roman"/>
                      <w:color w:val="000000"/>
                      <w:szCs w:val="21"/>
                    </w:rPr>
                  </w:pPr>
                  <w:r>
                    <w:rPr>
                      <w:rFonts w:hint="eastAsia" w:ascii="Times New Roman" w:hAnsi="Times New Roman"/>
                      <w:color w:val="000000"/>
                      <w:szCs w:val="21"/>
                    </w:rPr>
                    <w:t>分钟</w:t>
                  </w:r>
                </w:p>
              </w:tc>
            </w:tr>
            <w:tr>
              <w:tblPrEx>
                <w:tblBorders>
                  <w:top w:val="single" w:color="auto" w:sz="4" w:space="0"/>
                  <w:left w:val="none" w:color="auto" w:sz="0" w:space="0"/>
                  <w:bottom w:val="none" w:color="auto" w:sz="0" w:space="0"/>
                  <w:right w:val="none" w:color="auto" w:sz="0" w:space="0"/>
                  <w:insideH w:val="single" w:color="auto" w:sz="4" w:space="0"/>
                  <w:insideV w:val="single" w:color="auto" w:sz="4" w:space="0"/>
                </w:tblBorders>
              </w:tblPrEx>
              <w:trPr>
                <w:trHeight w:val="1828" w:hRule="atLeast"/>
              </w:trPr>
              <w:tc>
                <w:tcPr>
                  <w:tcW w:w="705" w:type="dxa"/>
                  <w:vAlign w:val="center"/>
                </w:tcPr>
                <w:p>
                  <w:pPr>
                    <w:jc w:val="center"/>
                    <w:rPr>
                      <w:rFonts w:ascii="Times New Roman" w:hAnsi="Times New Roman"/>
                      <w:color w:val="000000"/>
                      <w:sz w:val="24"/>
                      <w:szCs w:val="24"/>
                    </w:rPr>
                  </w:pPr>
                </w:p>
                <w:p>
                  <w:pPr>
                    <w:jc w:val="center"/>
                    <w:rPr>
                      <w:rFonts w:ascii="Times New Roman" w:hAnsi="Times New Roman"/>
                      <w:b/>
                      <w:bCs/>
                      <w:color w:val="000000"/>
                      <w:sz w:val="24"/>
                      <w:szCs w:val="24"/>
                    </w:rPr>
                  </w:pPr>
                  <w:r>
                    <w:rPr>
                      <w:rFonts w:ascii="Times New Roman" w:hAnsi="Times New Roman"/>
                      <w:b/>
                      <w:bCs/>
                      <w:color w:val="000000"/>
                      <w:sz w:val="24"/>
                      <w:szCs w:val="24"/>
                    </w:rPr>
                    <w:t>总结梳理</w:t>
                  </w:r>
                </w:p>
                <w:p>
                  <w:pPr>
                    <w:jc w:val="center"/>
                    <w:rPr>
                      <w:rFonts w:ascii="Times New Roman" w:hAnsi="Times New Roman"/>
                      <w:color w:val="000000"/>
                      <w:szCs w:val="21"/>
                    </w:rPr>
                  </w:pPr>
                  <w:r>
                    <w:rPr>
                      <w:rFonts w:ascii="Times New Roman" w:hAnsi="Times New Roman"/>
                      <w:b/>
                      <w:bCs/>
                      <w:color w:val="000000"/>
                      <w:sz w:val="24"/>
                      <w:szCs w:val="24"/>
                    </w:rPr>
                    <w:t>S</w:t>
                  </w:r>
                </w:p>
              </w:tc>
              <w:tc>
                <w:tcPr>
                  <w:tcW w:w="2877" w:type="dxa"/>
                  <w:vAlign w:val="center"/>
                </w:tcPr>
                <w:p>
                  <w:pPr>
                    <w:spacing w:line="276" w:lineRule="auto"/>
                    <w:rPr>
                      <w:rFonts w:hint="eastAsia" w:ascii="Times New Roman" w:hAnsi="Times New Roman"/>
                      <w:color w:val="000000"/>
                      <w:szCs w:val="21"/>
                    </w:rPr>
                  </w:pPr>
                  <w:r>
                    <w:rPr>
                      <w:rFonts w:ascii="Times New Roman" w:hAnsi="Times New Roman"/>
                      <w:b/>
                      <w:bCs/>
                      <w:szCs w:val="21"/>
                    </w:rPr>
                    <w:t>总结</w:t>
                  </w:r>
                  <w:r>
                    <w:rPr>
                      <w:rFonts w:hint="eastAsia" w:ascii="Times New Roman" w:hAnsi="Times New Roman"/>
                      <w:b/>
                      <w:bCs/>
                      <w:szCs w:val="21"/>
                    </w:rPr>
                    <w:t>：</w:t>
                  </w:r>
                  <w:r>
                    <w:rPr>
                      <w:rFonts w:hint="eastAsia" w:ascii="Times New Roman" w:hAnsi="Times New Roman"/>
                      <w:color w:val="000000"/>
                      <w:szCs w:val="21"/>
                    </w:rPr>
                    <w:t>利用思维导图对知识点进行总结归纳。</w:t>
                  </w:r>
                </w:p>
                <w:p>
                  <w:pPr>
                    <w:spacing w:line="276" w:lineRule="auto"/>
                    <w:rPr>
                      <w:rFonts w:hint="eastAsia" w:ascii="Times New Roman" w:hAnsi="Times New Roman"/>
                      <w:color w:val="000000"/>
                      <w:szCs w:val="21"/>
                    </w:rPr>
                  </w:pPr>
                  <w:r>
                    <w:rPr>
                      <w:rFonts w:ascii="Calibri Light" w:hAnsi="Calibri Light" w:eastAsia="等线" w:cs="等线"/>
                      <w:caps/>
                      <w:color w:val="5B9BD5"/>
                      <w:spacing w:val="10"/>
                      <w:sz w:val="52"/>
                      <w:szCs w:val="52"/>
                    </w:rPr>
                    <w:fldChar w:fldCharType="begin"/>
                  </w:r>
                  <w:r>
                    <w:rPr>
                      <w:rFonts w:ascii="Calibri Light" w:hAnsi="Calibri Light" w:eastAsia="等线" w:cs="等线"/>
                      <w:caps/>
                      <w:color w:val="5B9BD5"/>
                      <w:spacing w:val="10"/>
                      <w:sz w:val="52"/>
                      <w:szCs w:val="52"/>
                    </w:rPr>
                    <w:instrText xml:space="preserve"> INCLUDEPICTURE "C:\\Users\\ADMINI~1\\AppData\\Local\\Temp\\ksohtml\\wpsC7A4.tmp.jpg" \* MERGEFORMATINET </w:instrText>
                  </w:r>
                  <w:r>
                    <w:rPr>
                      <w:rFonts w:ascii="Calibri Light" w:hAnsi="Calibri Light" w:eastAsia="等线" w:cs="等线"/>
                      <w:caps/>
                      <w:color w:val="5B9BD5"/>
                      <w:spacing w:val="10"/>
                      <w:sz w:val="52"/>
                      <w:szCs w:val="52"/>
                    </w:rPr>
                    <w:fldChar w:fldCharType="separate"/>
                  </w:r>
                  <w:r>
                    <w:rPr>
                      <w:rFonts w:ascii="Calibri Light" w:hAnsi="Calibri Light" w:eastAsia="等线" w:cs="等线"/>
                      <w:caps/>
                      <w:color w:val="5B9BD5"/>
                      <w:spacing w:val="10"/>
                      <w:sz w:val="52"/>
                      <w:szCs w:val="52"/>
                    </w:rPr>
                    <w:drawing>
                      <wp:inline distT="0" distB="0" distL="114300" distR="114300">
                        <wp:extent cx="1645920" cy="972185"/>
                        <wp:effectExtent l="0" t="0" r="5080" b="18415"/>
                        <wp:docPr id="10" name="图片 1" descr="wpsC7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wpsC7A4"/>
                                <pic:cNvPicPr>
                                  <a:picLocks noChangeAspect="1"/>
                                </pic:cNvPicPr>
                              </pic:nvPicPr>
                              <pic:blipFill>
                                <a:blip r:embed="rId10"/>
                                <a:stretch>
                                  <a:fillRect/>
                                </a:stretch>
                              </pic:blipFill>
                              <pic:spPr>
                                <a:xfrm>
                                  <a:off x="0" y="0"/>
                                  <a:ext cx="1645920" cy="972185"/>
                                </a:xfrm>
                                <a:prstGeom prst="rect">
                                  <a:avLst/>
                                </a:prstGeom>
                                <a:noFill/>
                                <a:ln>
                                  <a:noFill/>
                                </a:ln>
                              </pic:spPr>
                            </pic:pic>
                          </a:graphicData>
                        </a:graphic>
                      </wp:inline>
                    </w:drawing>
                  </w:r>
                  <w:r>
                    <w:rPr>
                      <w:rFonts w:ascii="Calibri Light" w:hAnsi="Calibri Light" w:eastAsia="等线" w:cs="等线"/>
                      <w:caps/>
                      <w:color w:val="5B9BD5"/>
                      <w:spacing w:val="10"/>
                      <w:sz w:val="52"/>
                      <w:szCs w:val="52"/>
                    </w:rPr>
                    <w:fldChar w:fldCharType="end"/>
                  </w:r>
                </w:p>
              </w:tc>
              <w:tc>
                <w:tcPr>
                  <w:tcW w:w="1804" w:type="dxa"/>
                  <w:vAlign w:val="center"/>
                </w:tcPr>
                <w:p>
                  <w:pPr>
                    <w:rPr>
                      <w:rFonts w:ascii="Times New Roman" w:hAnsi="Times New Roman"/>
                      <w:color w:val="000000"/>
                      <w:szCs w:val="21"/>
                    </w:rPr>
                  </w:pPr>
                  <w:r>
                    <w:rPr>
                      <w:rFonts w:hint="eastAsia" w:ascii="Times New Roman" w:hAnsi="Times New Roman"/>
                      <w:szCs w:val="21"/>
                    </w:rPr>
                    <w:t>跟着教师的引导回忆复述相关内容，完成课后作业</w:t>
                  </w:r>
                </w:p>
              </w:tc>
              <w:tc>
                <w:tcPr>
                  <w:tcW w:w="846" w:type="dxa"/>
                  <w:vAlign w:val="center"/>
                </w:tcPr>
                <w:p>
                  <w:pPr>
                    <w:rPr>
                      <w:rFonts w:ascii="Times New Roman" w:hAnsi="Times New Roman"/>
                      <w:color w:val="000000"/>
                      <w:szCs w:val="21"/>
                    </w:rPr>
                  </w:pPr>
                  <w:r>
                    <w:rPr>
                      <w:rFonts w:ascii="Times New Roman" w:hAnsi="Times New Roman"/>
                      <w:color w:val="000000"/>
                      <w:szCs w:val="21"/>
                    </w:rPr>
                    <w:t>PPT文本、图片和结构图等</w:t>
                  </w:r>
                </w:p>
              </w:tc>
              <w:tc>
                <w:tcPr>
                  <w:tcW w:w="2694" w:type="dxa"/>
                  <w:vAlign w:val="center"/>
                </w:tcPr>
                <w:p>
                  <w:pPr>
                    <w:rPr>
                      <w:rFonts w:ascii="Times New Roman" w:hAnsi="Times New Roman"/>
                      <w:color w:val="000000"/>
                      <w:szCs w:val="21"/>
                    </w:rPr>
                  </w:pPr>
                  <w:r>
                    <w:rPr>
                      <w:rFonts w:hint="eastAsia" w:ascii="Times New Roman" w:hAnsi="Times New Roman"/>
                      <w:color w:val="000000"/>
                      <w:szCs w:val="21"/>
                    </w:rPr>
                    <w:t>技能目标：帮助学生梳理</w:t>
                  </w:r>
                  <w:r>
                    <w:rPr>
                      <w:rFonts w:hint="eastAsia" w:ascii="Times New Roman" w:hAnsi="Times New Roman"/>
                      <w:color w:val="000000"/>
                      <w:szCs w:val="21"/>
                      <w:lang w:val="en-US" w:eastAsia="zh-Hans"/>
                    </w:rPr>
                    <w:t>脾心痛</w:t>
                  </w:r>
                  <w:r>
                    <w:rPr>
                      <w:rFonts w:hint="eastAsia" w:ascii="Times New Roman" w:hAnsi="Times New Roman"/>
                      <w:color w:val="000000"/>
                      <w:szCs w:val="21"/>
                    </w:rPr>
                    <w:t>的相关知识，形成条理清晰的临床思维。</w:t>
                  </w:r>
                </w:p>
              </w:tc>
              <w:tc>
                <w:tcPr>
                  <w:tcW w:w="876" w:type="dxa"/>
                  <w:vAlign w:val="center"/>
                </w:tcPr>
                <w:p>
                  <w:pPr>
                    <w:jc w:val="center"/>
                    <w:rPr>
                      <w:rFonts w:ascii="Times New Roman" w:hAnsi="Times New Roman"/>
                      <w:color w:val="000000"/>
                      <w:szCs w:val="21"/>
                    </w:rPr>
                  </w:pPr>
                  <w:r>
                    <w:rPr>
                      <w:rFonts w:hint="eastAsia" w:ascii="Times New Roman" w:hAnsi="Times New Roman"/>
                      <w:color w:val="000000"/>
                      <w:szCs w:val="21"/>
                      <w:lang w:val="en-US" w:eastAsia="zh-CN"/>
                    </w:rPr>
                    <w:t>2</w:t>
                  </w:r>
                  <w:r>
                    <w:rPr>
                      <w:rFonts w:hint="eastAsia" w:ascii="Times New Roman" w:hAnsi="Times New Roman"/>
                      <w:color w:val="000000"/>
                      <w:szCs w:val="21"/>
                    </w:rPr>
                    <w:t>分钟</w:t>
                  </w:r>
                </w:p>
              </w:tc>
            </w:tr>
          </w:tbl>
          <w:p>
            <w:pPr>
              <w:widowControl/>
              <w:textAlignment w:val="bottom"/>
              <w:rPr>
                <w:rFonts w:ascii="宋体" w:hAnsi="宋体" w:eastAsia="宋体" w:cs="宋体"/>
                <w:color w:val="000000"/>
                <w:sz w:val="24"/>
                <w:szCs w:val="24"/>
              </w:rPr>
            </w:pP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Tahoma"/>
                <w:color w:val="000000"/>
                <w:sz w:val="24"/>
                <w:szCs w:val="24"/>
              </w:rPr>
            </w:pPr>
            <w:r>
              <w:rPr>
                <w:rFonts w:hint="eastAsia" w:ascii="宋体" w:hAnsi="宋体" w:eastAsia="Tahoma" w:cs="宋体"/>
                <w:color w:val="000000"/>
                <w:sz w:val="24"/>
                <w:szCs w:val="18"/>
                <w:lang w:bidi="ar"/>
              </w:rPr>
              <w:t>2.</w:t>
            </w:r>
            <w:r>
              <w:rPr>
                <w:rFonts w:ascii="宋体" w:hAnsi="宋体" w:eastAsia="宋体" w:cs="宋体"/>
                <w:color w:val="000000"/>
                <w:sz w:val="24"/>
                <w:szCs w:val="18"/>
                <w:lang w:bidi="ar"/>
              </w:rPr>
              <w:t>教学策略与方法选择：</w:t>
            </w:r>
          </w:p>
        </w:tc>
      </w:tr>
      <w:tr>
        <w:trPr>
          <w:trHeight w:val="312" w:hRule="atLeast"/>
        </w:trPr>
        <w:tc>
          <w:tcPr>
            <w:tcW w:w="9799" w:type="dxa"/>
            <w:gridSpan w:val="6"/>
            <w:vMerge w:val="restart"/>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ascii="宋体" w:hAnsi="宋体" w:eastAsia="宋体" w:cs="Tahoma"/>
                <w:color w:val="000000"/>
                <w:sz w:val="24"/>
                <w:szCs w:val="24"/>
              </w:rPr>
            </w:pPr>
            <w:r>
              <w:rPr>
                <w:rFonts w:hint="eastAsia" w:ascii="宋体" w:hAnsi="宋体" w:eastAsia="宋体" w:cs="Tahoma"/>
                <w:color w:val="000000"/>
                <w:sz w:val="24"/>
                <w:szCs w:val="24"/>
              </w:rPr>
              <w:t>提高学习效率的BOPPPS（参与式学习）教学设计</w:t>
            </w: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tc>
      </w:tr>
      <w:tr>
        <w:trPr>
          <w:trHeight w:val="312" w:hRule="atLeast"/>
        </w:trPr>
        <w:tc>
          <w:tcPr>
            <w:tcW w:w="9799" w:type="dxa"/>
            <w:gridSpan w:val="6"/>
            <w:vMerge w:val="continue"/>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ascii="Calibri" w:hAnsi="Calibri" w:eastAsia="宋体" w:cs="Times New Roman"/>
                <w:sz w:val="20"/>
                <w:szCs w:val="20"/>
              </w:rPr>
            </w:pPr>
          </w:p>
        </w:tc>
      </w:tr>
      <w:tr>
        <w:trPr>
          <w:trHeight w:val="312" w:hRule="atLeast"/>
        </w:trPr>
        <w:tc>
          <w:tcPr>
            <w:tcW w:w="9799" w:type="dxa"/>
            <w:gridSpan w:val="6"/>
            <w:vMerge w:val="continue"/>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ascii="Calibri" w:hAnsi="Calibri" w:eastAsia="宋体" w:cs="Times New Roman"/>
                <w:sz w:val="20"/>
                <w:szCs w:val="20"/>
              </w:rPr>
            </w:pP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Tahoma"/>
                <w:color w:val="000000"/>
                <w:sz w:val="24"/>
                <w:szCs w:val="24"/>
              </w:rPr>
            </w:pPr>
            <w:r>
              <w:rPr>
                <w:rFonts w:hint="eastAsia" w:ascii="宋体" w:hAnsi="宋体" w:eastAsia="Tahoma" w:cs="宋体"/>
                <w:color w:val="000000"/>
                <w:sz w:val="24"/>
                <w:szCs w:val="18"/>
                <w:lang w:bidi="ar"/>
              </w:rPr>
              <w:t>3.</w:t>
            </w:r>
            <w:r>
              <w:rPr>
                <w:rFonts w:ascii="宋体" w:hAnsi="宋体" w:eastAsia="宋体" w:cs="宋体"/>
                <w:color w:val="000000"/>
                <w:sz w:val="24"/>
                <w:szCs w:val="18"/>
                <w:lang w:bidi="ar"/>
              </w:rPr>
              <w:t>板书设计</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color w:val="000000"/>
                <w:sz w:val="24"/>
                <w:szCs w:val="24"/>
              </w:rPr>
            </w:pPr>
            <w:r>
              <w:rPr>
                <w:rFonts w:hint="eastAsia" w:ascii="宋体" w:hAnsi="宋体" w:eastAsia="宋体" w:cs="宋体"/>
                <w:color w:val="000000"/>
                <w:kern w:val="0"/>
                <w:sz w:val="24"/>
                <w:szCs w:val="24"/>
                <w:lang w:bidi="ar"/>
              </w:rPr>
              <w:t>黑板（白板）设计；</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color w:val="000000"/>
                <w:sz w:val="24"/>
                <w:szCs w:val="24"/>
                <w:lang w:val="en-US" w:eastAsia="zh-Hans"/>
              </w:rPr>
            </w:pPr>
            <w:r>
              <w:rPr>
                <w:rFonts w:hint="eastAsia" w:ascii="宋体" w:hAnsi="宋体" w:eastAsia="宋体" w:cs="Tahoma"/>
                <w:color w:val="000000"/>
                <w:sz w:val="24"/>
                <w:szCs w:val="24"/>
                <w:lang w:val="en-US" w:eastAsia="zh-Hans"/>
              </w:rPr>
              <w:t>脾心痛鉴别要点</w:t>
            </w:r>
          </w:p>
          <w:p>
            <w:pPr>
              <w:rPr>
                <w:rFonts w:ascii="宋体" w:hAnsi="宋体" w:eastAsia="宋体" w:cs="Tahoma"/>
                <w:color w:val="000000"/>
                <w:sz w:val="24"/>
                <w:szCs w:val="24"/>
              </w:rPr>
            </w:pP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color w:val="000000"/>
                <w:sz w:val="24"/>
                <w:szCs w:val="24"/>
              </w:rPr>
            </w:pPr>
            <w:r>
              <w:rPr>
                <w:rFonts w:hint="eastAsia" w:ascii="宋体" w:hAnsi="宋体" w:eastAsia="宋体" w:cs="宋体"/>
                <w:color w:val="000000"/>
                <w:kern w:val="0"/>
                <w:sz w:val="24"/>
                <w:szCs w:val="24"/>
                <w:lang w:bidi="ar"/>
              </w:rPr>
              <w:t>现代信息媒体设计；</w:t>
            </w:r>
          </w:p>
        </w:tc>
      </w:tr>
      <w:tr>
        <w:trPr>
          <w:trHeight w:val="285" w:hRule="atLeast"/>
        </w:trPr>
        <w:tc>
          <w:tcPr>
            <w:tcW w:w="9799" w:type="dxa"/>
            <w:gridSpan w:val="6"/>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color w:val="000000"/>
                <w:sz w:val="24"/>
                <w:szCs w:val="24"/>
              </w:rPr>
            </w:pPr>
            <w:r>
              <w:rPr>
                <w:rFonts w:hint="default" w:ascii="宋体" w:hAnsi="宋体" w:eastAsia="宋体" w:cs="Tahoma"/>
                <w:color w:val="000000"/>
                <w:sz w:val="24"/>
                <w:szCs w:val="24"/>
              </w:rPr>
              <w:t>PPT</w:t>
            </w:r>
          </w:p>
          <w:p>
            <w:pPr>
              <w:rPr>
                <w:rFonts w:ascii="宋体" w:hAnsi="宋体" w:eastAsia="宋体" w:cs="Tahoma"/>
                <w:color w:val="000000"/>
                <w:sz w:val="24"/>
                <w:szCs w:val="24"/>
              </w:rPr>
            </w:pP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五、教学效果测试（运用有效方式，了解学习者的学习成果）</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Tahoma"/>
                <w:color w:val="000000"/>
                <w:sz w:val="24"/>
                <w:szCs w:val="24"/>
              </w:rPr>
            </w:pPr>
            <w:r>
              <w:rPr>
                <w:rFonts w:hint="eastAsia" w:ascii="宋体" w:hAnsi="宋体" w:eastAsia="Tahoma" w:cs="宋体"/>
                <w:color w:val="000000"/>
                <w:sz w:val="24"/>
                <w:szCs w:val="18"/>
                <w:lang w:bidi="ar"/>
              </w:rPr>
              <w:t>1</w:t>
            </w:r>
            <w:r>
              <w:rPr>
                <w:rFonts w:ascii="宋体" w:hAnsi="宋体" w:eastAsia="宋体" w:cs="宋体"/>
                <w:color w:val="000000"/>
                <w:sz w:val="24"/>
                <w:szCs w:val="18"/>
                <w:lang w:bidi="ar"/>
              </w:rPr>
              <w:t>、课内：</w:t>
            </w:r>
            <w:r>
              <w:rPr>
                <w:rFonts w:hint="eastAsia" w:ascii="宋体" w:hAnsi="宋体" w:eastAsia="宋体" w:cs="Tahoma"/>
                <w:color w:val="000000"/>
                <w:sz w:val="24"/>
                <w:szCs w:val="24"/>
                <w:lang w:val="en-US" w:eastAsia="zh-Hans"/>
              </w:rPr>
              <w:t>采用</w:t>
            </w:r>
            <w:r>
              <w:rPr>
                <w:rFonts w:hint="eastAsia" w:ascii="宋体" w:hAnsi="宋体" w:eastAsia="宋体" w:cs="Tahoma"/>
                <w:color w:val="000000"/>
                <w:sz w:val="24"/>
                <w:szCs w:val="24"/>
                <w:lang w:val="en-US" w:eastAsia="zh-CN"/>
              </w:rPr>
              <w:t>问卷星</w:t>
            </w:r>
            <w:r>
              <w:rPr>
                <w:rFonts w:hint="eastAsia" w:ascii="宋体" w:hAnsi="宋体" w:eastAsia="宋体" w:cs="Tahoma"/>
                <w:color w:val="000000"/>
                <w:sz w:val="24"/>
                <w:szCs w:val="24"/>
                <w:lang w:val="en-US" w:eastAsia="zh-Hans"/>
              </w:rPr>
              <w:t>平台，理解学生对本节课知识的掌握程度</w:t>
            </w:r>
            <w:r>
              <w:rPr>
                <w:rFonts w:hint="default" w:ascii="宋体" w:hAnsi="宋体" w:eastAsia="宋体" w:cs="Tahoma"/>
                <w:color w:val="000000"/>
                <w:sz w:val="24"/>
                <w:szCs w:val="24"/>
                <w:lang w:eastAsia="zh-Hans"/>
              </w:rPr>
              <w:t>：</w:t>
            </w:r>
            <w:r>
              <w:rPr>
                <w:rFonts w:hint="eastAsia" w:ascii="宋体" w:hAnsi="宋体" w:eastAsia="宋体" w:cs="Tahoma"/>
                <w:color w:val="000000"/>
                <w:sz w:val="24"/>
                <w:szCs w:val="24"/>
                <w:lang w:val="en-US" w:eastAsia="zh-Hans"/>
              </w:rPr>
              <w:t>学生分为10组进行答题。所得分数与答题准确率及答题速度有关，学生组间有竞争性，学生通常会很感兴趣。</w:t>
            </w: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rPr>
                <w:rFonts w:ascii="宋体" w:hAnsi="宋体" w:eastAsia="宋体" w:cs="Tahoma"/>
                <w:color w:val="000000"/>
                <w:sz w:val="24"/>
                <w:szCs w:val="24"/>
              </w:rPr>
            </w:pPr>
          </w:p>
          <w:p>
            <w:pPr>
              <w:rPr>
                <w:rFonts w:ascii="宋体" w:hAnsi="宋体" w:eastAsia="宋体" w:cs="Tahoma"/>
                <w:color w:val="000000"/>
                <w:sz w:val="24"/>
                <w:szCs w:val="24"/>
              </w:rPr>
            </w:pPr>
          </w:p>
        </w:tc>
      </w:tr>
      <w:tr>
        <w:trPr>
          <w:trHeight w:val="285" w:hRule="atLeast"/>
        </w:trPr>
        <w:tc>
          <w:tcPr>
            <w:tcW w:w="9799" w:type="dxa"/>
            <w:gridSpan w:val="6"/>
            <w:tcBorders>
              <w:top w:val="nil"/>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Tahoma"/>
                <w:color w:val="000000"/>
                <w:sz w:val="24"/>
                <w:szCs w:val="24"/>
              </w:rPr>
            </w:pPr>
            <w:r>
              <w:rPr>
                <w:rFonts w:hint="eastAsia" w:ascii="宋体" w:hAnsi="宋体" w:eastAsia="Tahoma" w:cs="宋体"/>
                <w:color w:val="000000"/>
                <w:sz w:val="24"/>
                <w:szCs w:val="18"/>
                <w:lang w:bidi="ar"/>
              </w:rPr>
              <w:t>2</w:t>
            </w:r>
            <w:r>
              <w:rPr>
                <w:rFonts w:ascii="宋体" w:hAnsi="宋体" w:eastAsia="宋体" w:cs="宋体"/>
                <w:color w:val="000000"/>
                <w:sz w:val="24"/>
                <w:szCs w:val="18"/>
                <w:lang w:bidi="ar"/>
              </w:rPr>
              <w:t>：课外：</w:t>
            </w:r>
          </w:p>
        </w:tc>
      </w:tr>
      <w:tr>
        <w:trPr>
          <w:trHeight w:val="285" w:hRule="atLeast"/>
        </w:trPr>
        <w:tc>
          <w:tcPr>
            <w:tcW w:w="9799" w:type="dxa"/>
            <w:gridSpan w:val="6"/>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hint="default" w:ascii="宋体" w:hAnsi="宋体" w:eastAsia="宋体" w:cs="Tahoma"/>
                <w:color w:val="000000"/>
                <w:sz w:val="24"/>
                <w:szCs w:val="24"/>
                <w:lang w:eastAsia="zh-Hans"/>
              </w:rPr>
            </w:pPr>
            <w:r>
              <w:rPr>
                <w:rFonts w:hint="eastAsia" w:ascii="宋体" w:hAnsi="宋体" w:eastAsia="宋体" w:cs="Tahoma"/>
                <w:color w:val="000000"/>
                <w:sz w:val="24"/>
                <w:szCs w:val="24"/>
                <w:lang w:val="en-US" w:eastAsia="zh-Hans"/>
              </w:rPr>
              <w:t>提供学生典型脾心痛病例</w:t>
            </w:r>
            <w:r>
              <w:rPr>
                <w:rFonts w:hint="default" w:ascii="宋体" w:hAnsi="宋体" w:eastAsia="宋体" w:cs="Tahoma"/>
                <w:color w:val="000000"/>
                <w:sz w:val="24"/>
                <w:szCs w:val="24"/>
                <w:lang w:eastAsia="zh-Hans"/>
              </w:rPr>
              <w:t>，</w:t>
            </w:r>
            <w:r>
              <w:rPr>
                <w:rFonts w:hint="eastAsia" w:ascii="宋体" w:hAnsi="宋体" w:eastAsia="宋体" w:cs="Tahoma"/>
                <w:color w:val="000000"/>
                <w:sz w:val="24"/>
                <w:szCs w:val="24"/>
                <w:lang w:val="en-US" w:eastAsia="zh-Hans"/>
              </w:rPr>
              <w:t>让学生根据病例信息做出诊断和治疗以及护理要点</w:t>
            </w:r>
            <w:r>
              <w:rPr>
                <w:rFonts w:hint="default" w:ascii="宋体" w:hAnsi="宋体" w:eastAsia="宋体" w:cs="Tahoma"/>
                <w:color w:val="000000"/>
                <w:sz w:val="24"/>
                <w:szCs w:val="24"/>
                <w:lang w:eastAsia="zh-Hans"/>
              </w:rPr>
              <w:t>。</w:t>
            </w:r>
          </w:p>
          <w:p>
            <w:pPr>
              <w:rPr>
                <w:rFonts w:ascii="宋体" w:hAnsi="宋体" w:eastAsia="宋体" w:cs="Tahoma"/>
                <w:color w:val="000000"/>
                <w:sz w:val="24"/>
                <w:szCs w:val="24"/>
              </w:rPr>
            </w:pP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六、摘要或总结；</w:t>
            </w:r>
          </w:p>
        </w:tc>
      </w:tr>
      <w:tr>
        <w:trPr>
          <w:trHeight w:val="285" w:hRule="atLeast"/>
        </w:trPr>
        <w:tc>
          <w:tcPr>
            <w:tcW w:w="9799" w:type="dxa"/>
            <w:gridSpan w:val="6"/>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spacing w:line="360" w:lineRule="auto"/>
              <w:rPr>
                <w:rFonts w:ascii="Times New Roman" w:hAnsi="Times New Roman"/>
                <w:sz w:val="24"/>
                <w:szCs w:val="24"/>
              </w:rPr>
            </w:pPr>
            <w:r>
              <w:rPr>
                <w:rFonts w:hint="eastAsia" w:ascii="Times New Roman" w:hAnsi="Times New Roman"/>
                <w:sz w:val="24"/>
                <w:szCs w:val="24"/>
              </w:rPr>
              <w:t>利用思维导图对知识点进行总结归纳。</w:t>
            </w:r>
          </w:p>
          <w:p>
            <w:pPr>
              <w:rPr>
                <w:rFonts w:ascii="宋体" w:hAnsi="宋体" w:eastAsia="宋体" w:cs="Tahoma"/>
                <w:color w:val="000000"/>
                <w:sz w:val="24"/>
                <w:szCs w:val="24"/>
              </w:rPr>
            </w:pPr>
          </w:p>
          <w:p>
            <w:pPr>
              <w:rPr>
                <w:rFonts w:ascii="宋体" w:hAnsi="宋体" w:eastAsia="宋体" w:cs="Tahoma"/>
                <w:color w:val="000000"/>
                <w:sz w:val="24"/>
                <w:szCs w:val="24"/>
              </w:rPr>
            </w:pP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七、学习资源；</w:t>
            </w:r>
          </w:p>
        </w:tc>
      </w:tr>
      <w:tr>
        <w:trPr>
          <w:trHeight w:val="285" w:hRule="atLeast"/>
        </w:trPr>
        <w:tc>
          <w:tcPr>
            <w:tcW w:w="9799" w:type="dxa"/>
            <w:gridSpan w:val="6"/>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spacing w:line="360" w:lineRule="auto"/>
              <w:rPr>
                <w:rFonts w:ascii="Times New Roman" w:hAnsi="Times New Roman"/>
                <w:sz w:val="24"/>
                <w:szCs w:val="24"/>
              </w:rPr>
            </w:pPr>
            <w:r>
              <w:rPr>
                <w:rFonts w:ascii="Times New Roman" w:hAnsi="Times New Roman"/>
                <w:sz w:val="24"/>
                <w:szCs w:val="24"/>
              </w:rPr>
              <w:t>1、教材：</w:t>
            </w:r>
            <w:r>
              <w:rPr>
                <w:rFonts w:hint="default" w:ascii="Calibri" w:hAnsi="Calibri" w:cs="Calibri"/>
                <w:sz w:val="24"/>
                <w:szCs w:val="24"/>
              </w:rPr>
              <w:t>①</w:t>
            </w:r>
            <w:r>
              <w:rPr>
                <w:rFonts w:hint="eastAsia" w:ascii="Times New Roman" w:hAnsi="Times New Roman"/>
                <w:sz w:val="24"/>
                <w:szCs w:val="24"/>
              </w:rPr>
              <w:t>全国中医药行业高等教育“十三五”规划教材，</w:t>
            </w:r>
            <w:r>
              <w:rPr>
                <w:rFonts w:hint="eastAsia" w:ascii="Times New Roman" w:hAnsi="Times New Roman"/>
                <w:sz w:val="24"/>
                <w:szCs w:val="24"/>
                <w:lang w:val="en-US" w:eastAsia="zh-Hans"/>
              </w:rPr>
              <w:t>刘清泉</w:t>
            </w:r>
            <w:r>
              <w:rPr>
                <w:rFonts w:hint="eastAsia" w:ascii="Times New Roman" w:hAnsi="Times New Roman"/>
                <w:sz w:val="24"/>
                <w:szCs w:val="24"/>
              </w:rPr>
              <w:t>主编．《中医</w:t>
            </w:r>
            <w:r>
              <w:rPr>
                <w:rFonts w:hint="eastAsia" w:ascii="Times New Roman" w:hAnsi="Times New Roman"/>
                <w:sz w:val="24"/>
                <w:szCs w:val="24"/>
                <w:lang w:val="en-US" w:eastAsia="zh-Hans"/>
              </w:rPr>
              <w:t>急诊</w:t>
            </w:r>
            <w:r>
              <w:rPr>
                <w:rFonts w:hint="eastAsia" w:ascii="Times New Roman" w:hAnsi="Times New Roman"/>
                <w:sz w:val="24"/>
                <w:szCs w:val="24"/>
              </w:rPr>
              <w:t>学》；</w:t>
            </w:r>
          </w:p>
          <w:p>
            <w:pPr>
              <w:spacing w:line="360" w:lineRule="auto"/>
              <w:rPr>
                <w:rFonts w:ascii="Times New Roman" w:hAnsi="Times New Roman"/>
                <w:sz w:val="24"/>
                <w:szCs w:val="24"/>
              </w:rPr>
            </w:pPr>
            <w:r>
              <w:rPr>
                <w:rFonts w:ascii="Times New Roman" w:hAnsi="Times New Roman"/>
                <w:sz w:val="24"/>
                <w:szCs w:val="24"/>
              </w:rPr>
              <w:t>2、多媒体课件：结合教学经验和本章节内容制作符合学科特点的多媒体课件，如</w:t>
            </w:r>
            <w:r>
              <w:rPr>
                <w:rFonts w:hint="eastAsia" w:ascii="Times New Roman" w:hAnsi="Times New Roman"/>
                <w:sz w:val="24"/>
                <w:szCs w:val="24"/>
                <w:lang w:val="en-US" w:eastAsia="zh-Hans"/>
              </w:rPr>
              <w:t>发热</w:t>
            </w:r>
            <w:r>
              <w:rPr>
                <w:rFonts w:ascii="Times New Roman" w:hAnsi="Times New Roman"/>
                <w:sz w:val="24"/>
                <w:szCs w:val="24"/>
              </w:rPr>
              <w:t>的微课</w:t>
            </w:r>
            <w:r>
              <w:rPr>
                <w:rFonts w:hint="eastAsia" w:ascii="Times New Roman" w:hAnsi="Times New Roman"/>
                <w:sz w:val="24"/>
                <w:szCs w:val="24"/>
              </w:rPr>
              <w:t>视频</w:t>
            </w:r>
            <w:r>
              <w:rPr>
                <w:rFonts w:ascii="Times New Roman" w:hAnsi="Times New Roman"/>
                <w:sz w:val="24"/>
                <w:szCs w:val="24"/>
              </w:rPr>
              <w:t>、PPT等。</w:t>
            </w:r>
          </w:p>
          <w:p>
            <w:pPr>
              <w:spacing w:line="360" w:lineRule="auto"/>
              <w:rPr>
                <w:rFonts w:ascii="Times New Roman" w:hAnsi="Times New Roman"/>
                <w:sz w:val="24"/>
                <w:szCs w:val="24"/>
              </w:rPr>
            </w:pPr>
            <w:r>
              <w:rPr>
                <w:rFonts w:ascii="Times New Roman" w:hAnsi="Times New Roman"/>
                <w:sz w:val="24"/>
                <w:szCs w:val="24"/>
              </w:rPr>
              <w:t>3、网络学习资源：成立班级《</w:t>
            </w:r>
            <w:r>
              <w:rPr>
                <w:rFonts w:hint="eastAsia" w:ascii="Times New Roman" w:hAnsi="Times New Roman"/>
                <w:sz w:val="24"/>
                <w:szCs w:val="24"/>
                <w:lang w:val="en-US" w:eastAsia="zh-CN"/>
              </w:rPr>
              <w:t>中医</w:t>
            </w:r>
            <w:r>
              <w:rPr>
                <w:rFonts w:hint="eastAsia" w:ascii="Times New Roman" w:hAnsi="Times New Roman"/>
                <w:sz w:val="24"/>
                <w:szCs w:val="24"/>
                <w:lang w:val="en-US" w:eastAsia="zh-Hans"/>
              </w:rPr>
              <w:t>急诊</w:t>
            </w:r>
            <w:r>
              <w:rPr>
                <w:rFonts w:ascii="Times New Roman" w:hAnsi="Times New Roman"/>
                <w:sz w:val="24"/>
                <w:szCs w:val="24"/>
              </w:rPr>
              <w:t>》学习微信群，作为师生交流的媒介，将课程讲稿、课程大纲、教学课件、课堂辅助教学资料对学生进行开放，增加学生的信息量。</w:t>
            </w:r>
          </w:p>
          <w:p>
            <w:pPr>
              <w:numPr>
                <w:ilvl w:val="0"/>
                <w:numId w:val="0"/>
              </w:numPr>
              <w:spacing w:line="360" w:lineRule="auto"/>
              <w:rPr>
                <w:rFonts w:ascii="Times New Roman" w:hAnsi="Times New Roman"/>
                <w:sz w:val="24"/>
                <w:szCs w:val="24"/>
              </w:rPr>
            </w:pPr>
            <w:r>
              <w:rPr>
                <w:rFonts w:hint="eastAsia" w:ascii="Times New Roman" w:hAnsi="Times New Roman"/>
                <w:sz w:val="24"/>
                <w:szCs w:val="24"/>
                <w:lang w:val="en-US" w:eastAsia="zh-CN"/>
              </w:rPr>
              <w:t>4</w:t>
            </w:r>
            <w:r>
              <w:rPr>
                <w:rFonts w:ascii="Times New Roman" w:hAnsi="Times New Roman"/>
                <w:sz w:val="24"/>
                <w:szCs w:val="24"/>
              </w:rPr>
              <w:t>、丁香园-医学药学生命科学专业网站：</w:t>
            </w:r>
            <w:r>
              <w:fldChar w:fldCharType="begin"/>
            </w:r>
            <w:r>
              <w:instrText xml:space="preserve"> HYPERLINK "http://www.cnki.net." </w:instrText>
            </w:r>
            <w:r>
              <w:fldChar w:fldCharType="separate"/>
            </w:r>
            <w:r>
              <w:rPr>
                <w:rStyle w:val="6"/>
                <w:rFonts w:ascii="Times New Roman" w:hAnsi="Times New Roman"/>
                <w:color w:val="auto"/>
                <w:sz w:val="24"/>
                <w:szCs w:val="24"/>
                <w:u w:val="none"/>
              </w:rPr>
              <w:t>http://www.cnki.net.</w:t>
            </w:r>
            <w:r>
              <w:rPr>
                <w:rStyle w:val="6"/>
                <w:rFonts w:ascii="Times New Roman" w:hAnsi="Times New Roman"/>
                <w:color w:val="auto"/>
                <w:sz w:val="24"/>
                <w:szCs w:val="24"/>
                <w:u w:val="none"/>
              </w:rPr>
              <w:fldChar w:fldCharType="end"/>
            </w:r>
          </w:p>
          <w:p>
            <w:pPr>
              <w:spacing w:line="360" w:lineRule="auto"/>
              <w:rPr>
                <w:rFonts w:hint="eastAsia" w:ascii="Times New Roman" w:hAnsi="Times New Roman"/>
                <w:sz w:val="24"/>
                <w:szCs w:val="24"/>
              </w:rPr>
            </w:pPr>
            <w:r>
              <w:rPr>
                <w:rFonts w:hint="eastAsia" w:ascii="Times New Roman" w:hAnsi="Times New Roman"/>
                <w:sz w:val="24"/>
                <w:szCs w:val="24"/>
                <w:lang w:val="en-US" w:eastAsia="zh-CN"/>
              </w:rPr>
              <w:t>5</w:t>
            </w:r>
            <w:r>
              <w:rPr>
                <w:rFonts w:ascii="Times New Roman" w:hAnsi="Times New Roman"/>
                <w:sz w:val="24"/>
                <w:szCs w:val="24"/>
              </w:rPr>
              <w:t>、</w:t>
            </w:r>
            <w:r>
              <w:rPr>
                <w:rFonts w:hint="eastAsia" w:ascii="Times New Roman" w:hAnsi="Times New Roman"/>
                <w:sz w:val="24"/>
                <w:szCs w:val="24"/>
              </w:rPr>
              <w:t>中国知网：http://www.cnki.net/ 校内通过图书馆入口可免费下载文献</w:t>
            </w:r>
          </w:p>
          <w:p>
            <w:pPr>
              <w:spacing w:line="360" w:lineRule="auto"/>
              <w:rPr>
                <w:rFonts w:hint="eastAsia" w:ascii="Times New Roman" w:hAnsi="Times New Roman"/>
                <w:sz w:val="24"/>
                <w:szCs w:val="24"/>
              </w:rPr>
            </w:pPr>
            <w:r>
              <w:rPr>
                <w:rFonts w:hint="eastAsia" w:ascii="Times New Roman" w:hAnsi="Times New Roman"/>
                <w:sz w:val="24"/>
                <w:szCs w:val="24"/>
              </w:rPr>
              <w:t>[1]王瑞芬,焦玉生. 中医辨证治疗</w:t>
            </w:r>
            <w:r>
              <w:rPr>
                <w:rFonts w:hint="eastAsia" w:ascii="Times New Roman" w:hAnsi="Times New Roman"/>
                <w:sz w:val="24"/>
                <w:szCs w:val="24"/>
                <w:lang w:val="en-US" w:eastAsia="zh-Hans"/>
              </w:rPr>
              <w:t>脾心痛</w:t>
            </w:r>
            <w:r>
              <w:rPr>
                <w:rFonts w:hint="default" w:ascii="Times New Roman" w:hAnsi="Times New Roman"/>
                <w:sz w:val="24"/>
                <w:szCs w:val="24"/>
              </w:rPr>
              <w:t>5</w:t>
            </w:r>
            <w:r>
              <w:rPr>
                <w:rFonts w:hint="eastAsia" w:ascii="Times New Roman" w:hAnsi="Times New Roman"/>
                <w:sz w:val="24"/>
                <w:szCs w:val="24"/>
              </w:rPr>
              <w:t>7例临床疗效观察.中医临床研究,20</w:t>
            </w:r>
            <w:r>
              <w:rPr>
                <w:rFonts w:hint="default" w:ascii="Times New Roman" w:hAnsi="Times New Roman"/>
                <w:sz w:val="24"/>
                <w:szCs w:val="24"/>
              </w:rPr>
              <w:t>21</w:t>
            </w:r>
            <w:r>
              <w:rPr>
                <w:rFonts w:hint="eastAsia" w:ascii="Times New Roman" w:hAnsi="Times New Roman"/>
                <w:sz w:val="24"/>
                <w:szCs w:val="24"/>
                <w:lang w:val="en-US" w:eastAsia="zh-CN"/>
              </w:rPr>
              <w:t>,</w:t>
            </w:r>
            <w:r>
              <w:rPr>
                <w:rFonts w:hint="eastAsia" w:ascii="Times New Roman" w:hAnsi="Times New Roman"/>
                <w:sz w:val="24"/>
                <w:szCs w:val="24"/>
              </w:rPr>
              <w:t>12（2）</w:t>
            </w:r>
            <w:r>
              <w:rPr>
                <w:rFonts w:hint="eastAsia" w:ascii="Times New Roman" w:hAnsi="Times New Roman"/>
                <w:sz w:val="24"/>
                <w:szCs w:val="24"/>
                <w:lang w:val="en-US" w:eastAsia="zh-CN"/>
              </w:rPr>
              <w:t>:</w:t>
            </w:r>
            <w:r>
              <w:rPr>
                <w:rFonts w:hint="eastAsia" w:ascii="Times New Roman" w:hAnsi="Times New Roman"/>
                <w:sz w:val="24"/>
                <w:szCs w:val="24"/>
              </w:rPr>
              <w:t xml:space="preserve">116-117. </w:t>
            </w:r>
          </w:p>
          <w:p>
            <w:pPr>
              <w:rPr>
                <w:rFonts w:ascii="宋体" w:hAnsi="宋体" w:eastAsia="宋体" w:cs="Tahoma"/>
                <w:color w:val="000000"/>
                <w:sz w:val="24"/>
                <w:szCs w:val="24"/>
              </w:rPr>
            </w:pPr>
            <w:r>
              <w:rPr>
                <w:rFonts w:hint="eastAsia" w:ascii="Times New Roman" w:hAnsi="Times New Roman"/>
                <w:sz w:val="24"/>
                <w:szCs w:val="24"/>
                <w:lang w:val="en-US" w:eastAsia="zh-CN"/>
              </w:rPr>
              <w:t>6</w:t>
            </w:r>
            <w:r>
              <w:rPr>
                <w:rFonts w:ascii="Times New Roman" w:hAnsi="Times New Roman"/>
                <w:sz w:val="24"/>
                <w:szCs w:val="24"/>
              </w:rPr>
              <w:t>、</w:t>
            </w:r>
            <w:r>
              <w:rPr>
                <w:rFonts w:hint="eastAsia" w:ascii="Times New Roman" w:hAnsi="Times New Roman"/>
                <w:sz w:val="24"/>
                <w:szCs w:val="24"/>
              </w:rPr>
              <w:t>国家精品资源共享网：http://www.jingpinke.com/可听取名师授课</w:t>
            </w:r>
            <w:r>
              <w:rPr>
                <w:rFonts w:hint="eastAsia" w:ascii="Times New Roman" w:hAnsi="Times New Roman"/>
                <w:sz w:val="24"/>
                <w:szCs w:val="24"/>
                <w:lang w:eastAsia="zh-CN"/>
              </w:rPr>
              <w:t>。</w:t>
            </w: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八、教学反思</w:t>
            </w:r>
          </w:p>
        </w:tc>
      </w:tr>
      <w:tr>
        <w:trPr>
          <w:trHeight w:val="312" w:hRule="atLeast"/>
        </w:trPr>
        <w:tc>
          <w:tcPr>
            <w:tcW w:w="9799" w:type="dxa"/>
            <w:gridSpan w:val="6"/>
            <w:vMerge w:val="restart"/>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1、大班授课存在着互动环节不能兼顾到每位同学，学生之间也存在着个体差异，在今后的教学中应该加强引导不同层次的学生积极地参与课堂活动，鼓励不发言的学生，把他的情绪和精力拉回学习中，并及时调整教学策略，吸引学生的注意力，以实现共同进步。</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2、通过对教学进行反思，发现自己在教育学、心理学等教育科学知识方面尚有不足，组织学生的能力还需增强。本次课程教学设计应用分组讨论，以往学生都会比较积极地参与讨论和回答问题，这和问题的设计有关。做教学设计时针对教学目标和学生学情，坚持用心准备每一个问题，再提前让学生复习以前的知识，在课堂的分组讨论时就更能把基础知识运用到实际生活和临床案例中。</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3、通过学生的反馈结果以及问卷星小程序测试结果来进行分析，了解学生最容易混淆和出错的知识点，在课后通过社交平台再次给学生回顾这些知识点，同时在往后教案及课件制作上有针对性加强这些内容的学习。</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4、课堂上肯定学生，让他们在课堂上更有成就感，更有自信心，这也是健康人格培养的一种过程；案例的分析成功让学生觉得这堂课是有实际意义的、是学有所用的。</w:t>
            </w:r>
          </w:p>
          <w:p>
            <w:pPr>
              <w:spacing w:line="360" w:lineRule="auto"/>
              <w:rPr>
                <w:rFonts w:hint="eastAsia" w:ascii="宋体" w:hAnsi="宋体" w:eastAsia="宋体" w:cs="Tahoma"/>
                <w:color w:val="000000"/>
                <w:sz w:val="24"/>
                <w:szCs w:val="24"/>
              </w:rPr>
            </w:pPr>
            <w:r>
              <w:rPr>
                <w:rFonts w:hint="eastAsia" w:ascii="宋体" w:hAnsi="宋体" w:eastAsia="宋体" w:cs="Tahoma"/>
                <w:color w:val="000000"/>
                <w:sz w:val="24"/>
                <w:szCs w:val="24"/>
              </w:rPr>
              <w:t>5、在教学的过程中还发现如下问题：</w:t>
            </w:r>
          </w:p>
          <w:p>
            <w:pPr>
              <w:spacing w:line="360" w:lineRule="auto"/>
              <w:ind w:firstLine="480" w:firstLineChars="200"/>
              <w:rPr>
                <w:rFonts w:ascii="宋体" w:hAnsi="宋体" w:eastAsia="宋体" w:cs="Tahoma"/>
                <w:color w:val="000000"/>
                <w:sz w:val="24"/>
                <w:szCs w:val="24"/>
              </w:rPr>
            </w:pPr>
            <w:r>
              <w:rPr>
                <w:rFonts w:hint="eastAsia" w:ascii="宋体" w:hAnsi="宋体" w:eastAsia="宋体" w:cs="Tahoma"/>
                <w:color w:val="000000"/>
                <w:sz w:val="24"/>
                <w:szCs w:val="24"/>
              </w:rPr>
              <w:t>部分学生对前期知识掌握不足，尤其在病理生理学方面，导致对临床特点不是很理解；对危重病识别的认识不够，在总结环节老师要再讲解。对于此问题，解决办法如下：讲课过程中，适当在熟悉基础知识后再引出新问题，大家一起回忆主要内容。课后可以通过社交平台加强与学生的交流与沟通，及时了解学生的学习情况及想法，提高主动学习的兴趣。</w:t>
            </w: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tc>
      </w:tr>
      <w:tr>
        <w:trPr>
          <w:trHeight w:val="312" w:hRule="atLeast"/>
        </w:trPr>
        <w:tc>
          <w:tcPr>
            <w:tcW w:w="9799" w:type="dxa"/>
            <w:gridSpan w:val="6"/>
            <w:vMerge w:val="continue"/>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ascii="Calibri" w:hAnsi="Calibri" w:eastAsia="宋体" w:cs="Times New Roman"/>
                <w:sz w:val="20"/>
                <w:szCs w:val="20"/>
              </w:rPr>
            </w:pPr>
          </w:p>
        </w:tc>
      </w:tr>
      <w:tr>
        <w:trPr>
          <w:trHeight w:val="285" w:hRule="atLeast"/>
        </w:trPr>
        <w:tc>
          <w:tcPr>
            <w:tcW w:w="9799" w:type="dxa"/>
            <w:gridSpan w:val="6"/>
            <w:tcBorders>
              <w:top w:val="single" w:color="000000" w:sz="4" w:space="0"/>
              <w:left w:val="single" w:color="000000" w:sz="4" w:space="0"/>
              <w:bottom w:val="nil"/>
              <w:right w:val="single" w:color="000000" w:sz="4" w:space="0"/>
            </w:tcBorders>
            <w:shd w:val="clear" w:color="auto" w:fill="auto"/>
            <w:tcMar>
              <w:top w:w="15" w:type="dxa"/>
              <w:left w:w="15" w:type="dxa"/>
              <w:bottom w:w="15" w:type="dxa"/>
              <w:right w:w="15" w:type="dxa"/>
            </w:tcMar>
          </w:tcPr>
          <w:p>
            <w:pPr>
              <w:widowControl/>
              <w:textAlignment w:val="bottom"/>
              <w:rPr>
                <w:rFonts w:ascii="宋体" w:hAnsi="宋体" w:eastAsia="宋体" w:cs="宋体"/>
                <w:b/>
                <w:color w:val="000000"/>
                <w:sz w:val="24"/>
                <w:szCs w:val="24"/>
              </w:rPr>
            </w:pPr>
            <w:r>
              <w:rPr>
                <w:rFonts w:hint="eastAsia" w:ascii="宋体" w:hAnsi="宋体" w:eastAsia="宋体" w:cs="宋体"/>
                <w:b/>
                <w:color w:val="000000"/>
                <w:kern w:val="0"/>
                <w:sz w:val="24"/>
                <w:szCs w:val="24"/>
                <w:lang w:bidi="ar"/>
              </w:rPr>
              <w:t>九、教研室意见（本设计的优点、不足及建议）</w:t>
            </w:r>
          </w:p>
        </w:tc>
      </w:tr>
      <w:tr>
        <w:trPr>
          <w:trHeight w:val="312" w:hRule="atLeast"/>
        </w:trPr>
        <w:tc>
          <w:tcPr>
            <w:tcW w:w="9799" w:type="dxa"/>
            <w:gridSpan w:val="6"/>
            <w:tcBorders>
              <w:top w:val="nil"/>
              <w:left w:val="single" w:color="000000" w:sz="4" w:space="0"/>
              <w:bottom w:val="single" w:color="000000" w:sz="4" w:space="0"/>
              <w:right w:val="single" w:color="000000" w:sz="4" w:space="0"/>
            </w:tcBorders>
            <w:shd w:val="clear" w:color="auto" w:fill="auto"/>
            <w:tcMar>
              <w:top w:w="15" w:type="dxa"/>
              <w:left w:w="15" w:type="dxa"/>
              <w:bottom w:w="15" w:type="dxa"/>
              <w:right w:w="15" w:type="dxa"/>
            </w:tcMar>
          </w:tcPr>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p>
            <w:pPr>
              <w:rPr>
                <w:rFonts w:ascii="宋体" w:hAnsi="宋体" w:eastAsia="宋体" w:cs="Tahoma"/>
                <w:color w:val="000000"/>
                <w:sz w:val="24"/>
                <w:szCs w:val="24"/>
              </w:rPr>
            </w:pPr>
          </w:p>
        </w:tc>
      </w:tr>
    </w:tbl>
    <w:p>
      <w:pPr>
        <w:ind w:firstLine="600" w:firstLineChars="200"/>
        <w:rPr>
          <w:rFonts w:ascii="宋体" w:hAnsi="宋体" w:eastAsia="宋体" w:cs="宋体"/>
          <w:sz w:val="30"/>
          <w:szCs w:val="30"/>
        </w:rPr>
      </w:pPr>
    </w:p>
    <w:p/>
    <w:sectPr>
      <w:pgSz w:w="11906" w:h="16838"/>
      <w:pgMar w:top="1134" w:right="1800" w:bottom="1134"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00000000" w:csb1="00000000"/>
  </w:font>
  <w:font w:name="Arial">
    <w:panose1 w:val="020B0604020202020204"/>
    <w:charset w:val="01"/>
    <w:family w:val="swiss"/>
    <w:pitch w:val="default"/>
    <w:sig w:usb0="00000000" w:usb1="00000000" w:usb2="00000000" w:usb3="00000000" w:csb0="00000000" w:csb1="00000000"/>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0000" w:usb1="00000000" w:usb2="00000000" w:usb3="00000000" w:csb0="00000000" w:csb1="0000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Helvetica Neue">
    <w:panose1 w:val="02000503000000020004"/>
    <w:charset w:val="00"/>
    <w:family w:val="auto"/>
    <w:pitch w:val="default"/>
    <w:sig w:usb0="00000000" w:usb1="00000000" w:usb2="00000000" w:usb3="00000000" w:csb0="00000000" w:csb1="00000000"/>
  </w:font>
  <w:font w:name="汉仪书宋二KW">
    <w:panose1 w:val="00020600040101010101"/>
    <w:charset w:val="86"/>
    <w:family w:val="auto"/>
    <w:pitch w:val="default"/>
    <w:sig w:usb0="00000000" w:usb1="00000000" w:usb2="00000000" w:usb3="00000000" w:csb0="00160000" w:csb1="00000000"/>
  </w:font>
  <w:font w:name="等线">
    <w:altName w:val="汉仪中等线KW"/>
    <w:panose1 w:val="02010600030101010101"/>
    <w:charset w:val="86"/>
    <w:family w:val="auto"/>
    <w:pitch w:val="default"/>
    <w:sig w:usb0="00000000" w:usb1="00000000" w:usb2="00000016" w:usb3="00000000" w:csb0="0004000F" w:csb1="00000000"/>
  </w:font>
  <w:font w:name="汉仪中等线KW">
    <w:panose1 w:val="01010104010101010101"/>
    <w:charset w:val="86"/>
    <w:family w:val="auto"/>
    <w:pitch w:val="default"/>
    <w:sig w:usb0="00000000" w:usb1="00000000" w:usb2="00000000" w:usb3="00000000" w:csb0="00160000"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仿宋">
    <w:altName w:val="方正仿宋_GBK"/>
    <w:panose1 w:val="02010609060101010101"/>
    <w:charset w:val="86"/>
    <w:family w:val="modern"/>
    <w:pitch w:val="default"/>
    <w:sig w:usb0="00000000" w:usb1="00000000" w:usb2="00000016" w:usb3="00000000" w:csb0="00040001" w:csb1="00000000"/>
  </w:font>
  <w:font w:name="方正仿宋_GBK">
    <w:panose1 w:val="02000000000000000000"/>
    <w:charset w:val="86"/>
    <w:family w:val="auto"/>
    <w:pitch w:val="default"/>
    <w:sig w:usb0="00000000" w:usb1="00000000" w:usb2="00000000" w:usb3="00000000" w:csb0="00160000" w:csb1="00000000"/>
  </w:font>
  <w:font w:name="方正小标宋简体">
    <w:altName w:val="汉仪书宋二KW"/>
    <w:panose1 w:val="02010601030101010101"/>
    <w:charset w:val="86"/>
    <w:family w:val="auto"/>
    <w:pitch w:val="default"/>
    <w:sig w:usb0="00000000" w:usb1="00000000" w:usb2="00000010" w:usb3="00000000" w:csb0="00040000" w:csb1="00000000"/>
  </w:font>
  <w:font w:name="华文中宋">
    <w:altName w:val="汉仪书宋二KW"/>
    <w:panose1 w:val="02010600040101010101"/>
    <w:charset w:val="86"/>
    <w:family w:val="auto"/>
    <w:pitch w:val="default"/>
    <w:sig w:usb0="00000000" w:usb1="00000000" w:usb2="00000010" w:usb3="00000000" w:csb0="0004009F" w:csb1="00000000"/>
  </w:font>
  <w:font w:name="Tahoma">
    <w:panose1 w:val="020B0604030504040204"/>
    <w:charset w:val="00"/>
    <w:family w:val="swiss"/>
    <w:pitch w:val="default"/>
    <w:sig w:usb0="00000000" w:usb1="00000000" w:usb2="00000000" w:usb3="00000000" w:csb0="00000000" w:csb1="00000000"/>
  </w:font>
  <w:font w:name="仿宋_GB2312">
    <w:altName w:val="方正仿宋_GBK"/>
    <w:panose1 w:val="00000000000000000000"/>
    <w:charset w:val="86"/>
    <w:family w:val="modern"/>
    <w:pitch w:val="default"/>
    <w:sig w:usb0="00000000" w:usb1="00000000" w:usb2="00000010" w:usb3="00000000" w:csb0="00040000" w:csb1="00000000"/>
  </w:font>
  <w:font w:name="Calibri Light">
    <w:altName w:val="Helvetica Neue"/>
    <w:panose1 w:val="020F0302020204030204"/>
    <w:charset w:val="00"/>
    <w:family w:val="swiss"/>
    <w:pitch w:val="default"/>
    <w:sig w:usb0="00000000" w:usb1="00000000" w:usb2="00000000" w:usb3="00000000" w:csb0="2000019F" w:csb1="00000000"/>
  </w:font>
  <w:font w:name="宋体-简">
    <w:panose1 w:val="02010600040101010101"/>
    <w:charset w:val="86"/>
    <w:family w:val="auto"/>
    <w:pitch w:val="default"/>
    <w:sig w:usb0="00000000" w:usb1="00000000" w:usb2="00000000" w:usb3="00000000" w:csb0="00160000" w:csb1="00000000"/>
  </w:font>
  <w:font w:name="PingFang SC">
    <w:panose1 w:val="020B0400000000000000"/>
    <w:charset w:val="86"/>
    <w:family w:val="auto"/>
    <w:pitch w:val="default"/>
    <w:sig w:usb0="00000000" w:usb1="00000000" w:usb2="00000000" w:usb3="00000000" w:csb0="00160000" w:csb1="00000000"/>
  </w:font>
  <w:font w:name="汉仪中黑KW">
    <w:panose1 w:val="00020600040101010101"/>
    <w:charset w:val="86"/>
    <w:family w:val="auto"/>
    <w:pitch w:val="default"/>
    <w:sig w:usb0="00000000" w:usb1="00000000" w:usb2="00000000" w:usb3="00000000" w:csb0="00160000" w:csb1="00000000"/>
  </w:font>
  <w:font w:name="Kingsoft Sign">
    <w:panose1 w:val="05050102010706020507"/>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69DB09C"/>
    <w:multiLevelType w:val="singleLevel"/>
    <w:tmpl w:val="B69DB09C"/>
    <w:lvl w:ilvl="0" w:tentative="0">
      <w:start w:val="1"/>
      <w:numFmt w:val="decimal"/>
      <w:lvlText w:val="%1."/>
      <w:lvlJc w:val="left"/>
      <w:pPr>
        <w:tabs>
          <w:tab w:val="left" w:pos="312"/>
        </w:tabs>
      </w:pPr>
    </w:lvl>
  </w:abstractNum>
  <w:abstractNum w:abstractNumId="1">
    <w:nsid w:val="773EDB66"/>
    <w:multiLevelType w:val="singleLevel"/>
    <w:tmpl w:val="773EDB66"/>
    <w:lvl w:ilvl="0" w:tentative="0">
      <w:start w:val="1"/>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4AAC"/>
    <w:rsid w:val="00237CB9"/>
    <w:rsid w:val="00D078EA"/>
    <w:rsid w:val="00D74AAC"/>
    <w:rsid w:val="3AFCF29D"/>
    <w:rsid w:val="3FB3C374"/>
    <w:rsid w:val="3FFE9389"/>
    <w:rsid w:val="5FC5EC53"/>
    <w:rsid w:val="6C5B6009"/>
    <w:rsid w:val="6F5B46DD"/>
    <w:rsid w:val="77BEB044"/>
    <w:rsid w:val="77DFAAFF"/>
    <w:rsid w:val="7CF78036"/>
    <w:rsid w:val="7FF74006"/>
    <w:rsid w:val="7FFF817D"/>
    <w:rsid w:val="B3F770F7"/>
    <w:rsid w:val="BDF71FA9"/>
    <w:rsid w:val="D7EFACC1"/>
    <w:rsid w:val="F13A8F9A"/>
    <w:rsid w:val="F75B40C6"/>
    <w:rsid w:val="FBF7EBBC"/>
    <w:rsid w:val="FEFF0776"/>
    <w:rsid w:val="FFDBA9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3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8"/>
    <w:unhideWhenUsed/>
    <w:qFormat/>
    <w:uiPriority w:val="99"/>
    <w:pPr>
      <w:tabs>
        <w:tab w:val="center" w:pos="4153"/>
        <w:tab w:val="right" w:pos="8306"/>
      </w:tabs>
      <w:snapToGrid w:val="0"/>
      <w:jc w:val="left"/>
    </w:pPr>
    <w:rPr>
      <w:sz w:val="18"/>
      <w:szCs w:val="18"/>
    </w:rPr>
  </w:style>
  <w:style w:type="paragraph" w:styleId="3">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character" w:styleId="6">
    <w:name w:val="Hyperlink"/>
    <w:qFormat/>
    <w:uiPriority w:val="99"/>
    <w:rPr>
      <w:rFonts w:cs="Times New Roman"/>
      <w:color w:val="0000FF"/>
      <w:u w:val="single"/>
    </w:rPr>
  </w:style>
  <w:style w:type="character" w:customStyle="1" w:styleId="7">
    <w:name w:val="页眉 字符"/>
    <w:basedOn w:val="5"/>
    <w:link w:val="3"/>
    <w:qFormat/>
    <w:uiPriority w:val="99"/>
    <w:rPr>
      <w:sz w:val="18"/>
      <w:szCs w:val="18"/>
    </w:rPr>
  </w:style>
  <w:style w:type="character" w:customStyle="1" w:styleId="8">
    <w:name w:val="页脚 字符"/>
    <w:basedOn w:val="5"/>
    <w:link w:val="2"/>
    <w:qFormat/>
    <w:uiPriority w:val="99"/>
    <w:rPr>
      <w:sz w:val="18"/>
      <w:szCs w:val="18"/>
    </w:rPr>
  </w:style>
  <w:style w:type="paragraph" w:customStyle="1" w:styleId="9">
    <w:name w:val="Default"/>
    <w:qFormat/>
    <w:uiPriority w:val="99"/>
    <w:pPr>
      <w:widowControl w:val="0"/>
      <w:autoSpaceDE w:val="0"/>
      <w:autoSpaceDN w:val="0"/>
      <w:adjustRightInd w:val="0"/>
    </w:pPr>
    <w:rPr>
      <w:rFonts w:ascii="仿宋" w:hAnsi="仿宋" w:eastAsia="宋体" w:cs="仿宋"/>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Pages>
  <Words>86</Words>
  <Characters>495</Characters>
  <Lines>4</Lines>
  <Paragraphs>1</Paragraphs>
  <TotalTime>7</TotalTime>
  <ScaleCrop>false</ScaleCrop>
  <LinksUpToDate>false</LinksUpToDate>
  <CharactersWithSpaces>580</CharactersWithSpaces>
  <Application>WPS Office_4.6.1.7467_F1E327BC-269C-435d-A152-05C5408002CA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2022-11-04T14:15:00Z</dcterms:created>
  <dc:creator>office2016mac01723</dc:creator>
  <cp:lastModifiedBy>陈兴华</cp:lastModifiedBy>
  <dcterms:modified xsi:type="dcterms:W3CDTF">2022-11-14T17:05:50Z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2052-4.6.1.7467</vt:lpwstr>
  </property>
  <property fmtid="{D5CDD505-2E9C-101B-9397-08002B2CF9AE}" pid="3" name="ICV">
    <vt:lpwstr>04364E6821665C1188DD71632AF05F37</vt:lpwstr>
  </property>
</Properties>
</file>