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宋体" w:hAnsi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" w:right="-50" w:rightChars="-24"/>
        <w:jc w:val="center"/>
        <w:textAlignment w:val="auto"/>
        <w:rPr>
          <w:rFonts w:ascii="宋体" w:hAnsi="宋体"/>
          <w:b w:val="0"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《</w:t>
      </w:r>
      <w:r>
        <w:rPr>
          <w:rFonts w:hint="eastAsia" w:ascii="宋体" w:hAnsi="宋体"/>
          <w:b w:val="0"/>
          <w:bCs/>
          <w:sz w:val="44"/>
          <w:szCs w:val="44"/>
        </w:rPr>
        <w:t>口腔影像诊断学》课程质量标准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学分：</w:t>
      </w:r>
      <w:r>
        <w:rPr>
          <w:rFonts w:hint="eastAsia"/>
          <w:sz w:val="28"/>
          <w:szCs w:val="28"/>
          <w:lang w:val="en-US" w:eastAsia="zh-CN"/>
        </w:rPr>
        <w:t>2.5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i/>
          <w:iCs/>
          <w:sz w:val="28"/>
          <w:szCs w:val="28"/>
        </w:rPr>
      </w:pPr>
      <w:r>
        <w:rPr>
          <w:rFonts w:hint="eastAsia"/>
          <w:sz w:val="28"/>
          <w:szCs w:val="28"/>
        </w:rPr>
        <w:t>学时：</w:t>
      </w:r>
      <w:r>
        <w:rPr>
          <w:color w:val="000000"/>
          <w:kern w:val="0"/>
          <w:sz w:val="28"/>
          <w:szCs w:val="28"/>
        </w:rPr>
        <w:t>20</w:t>
      </w:r>
      <w:r>
        <w:rPr>
          <w:rFonts w:hint="eastAsia"/>
          <w:color w:val="000000"/>
          <w:kern w:val="0"/>
          <w:sz w:val="28"/>
          <w:szCs w:val="28"/>
        </w:rPr>
        <w:t>（理论），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/>
          <w:color w:val="000000"/>
          <w:kern w:val="0"/>
          <w:sz w:val="28"/>
          <w:szCs w:val="28"/>
        </w:rPr>
        <w:t>（实验）</w:t>
      </w:r>
      <w:r>
        <w:rPr>
          <w:rFonts w:hint="eastAsia"/>
          <w:sz w:val="28"/>
          <w:szCs w:val="28"/>
        </w:rPr>
        <w:t>学时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适用对象：</w:t>
      </w:r>
      <w:r>
        <w:rPr>
          <w:rFonts w:hint="eastAsia"/>
          <w:sz w:val="28"/>
          <w:szCs w:val="28"/>
          <w:lang w:val="en-US" w:eastAsia="zh-CN"/>
        </w:rPr>
        <w:t>口腔医学专业学生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【课程性质】专业课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【教学形式】线下教学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【课程目标】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bookmarkStart w:id="0" w:name="_Hlk39678205"/>
      <w:r>
        <w:rPr>
          <w:rFonts w:hint="eastAsia"/>
          <w:sz w:val="28"/>
          <w:szCs w:val="28"/>
        </w:rPr>
        <w:t>1.素质</w:t>
      </w:r>
      <w:bookmarkEnd w:id="0"/>
      <w:r>
        <w:rPr>
          <w:rFonts w:hint="eastAsia"/>
          <w:sz w:val="28"/>
          <w:szCs w:val="28"/>
        </w:rPr>
        <w:t>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lang w:eastAsia="zh-CN"/>
        </w:rPr>
        <w:t>（</w:t>
      </w:r>
      <w:r>
        <w:rPr>
          <w:rFonts w:hint="eastAsia"/>
          <w:i w:val="0"/>
          <w:iCs w:val="0"/>
          <w:sz w:val="28"/>
          <w:szCs w:val="28"/>
          <w:lang w:val="en-US" w:eastAsia="zh-CN"/>
        </w:rPr>
        <w:t>1）</w:t>
      </w:r>
      <w:r>
        <w:rPr>
          <w:rFonts w:hint="eastAsia"/>
          <w:i w:val="0"/>
          <w:iCs w:val="0"/>
          <w:sz w:val="28"/>
          <w:szCs w:val="28"/>
        </w:rPr>
        <w:t>熟悉</w:t>
      </w:r>
      <w:r>
        <w:rPr>
          <w:rFonts w:hint="eastAsia"/>
          <w:i w:val="0"/>
          <w:iCs w:val="0"/>
          <w:sz w:val="28"/>
          <w:szCs w:val="28"/>
          <w:lang w:val="en-US" w:eastAsia="zh-CN"/>
        </w:rPr>
        <w:t>口腔常见疾病的影像学表现，</w:t>
      </w:r>
      <w:r>
        <w:rPr>
          <w:rFonts w:hint="eastAsia"/>
          <w:i w:val="0"/>
          <w:iCs w:val="0"/>
          <w:sz w:val="28"/>
          <w:szCs w:val="28"/>
        </w:rPr>
        <w:t>能积极运用</w:t>
      </w:r>
      <w:r>
        <w:rPr>
          <w:rFonts w:hint="eastAsia"/>
          <w:i w:val="0"/>
          <w:iCs w:val="0"/>
          <w:sz w:val="28"/>
          <w:szCs w:val="28"/>
          <w:lang w:val="en-US" w:eastAsia="zh-CN"/>
        </w:rPr>
        <w:t>口腔各类影像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/>
          <w:i w:val="0"/>
          <w:iCs w:val="0"/>
          <w:sz w:val="28"/>
          <w:szCs w:val="28"/>
          <w:lang w:val="en-US" w:eastAsia="zh-CN"/>
        </w:rPr>
        <w:t>手段，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鼓励学生自主学习，养成良好的探索精神，培养发现问题及解决问题的能力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  <w:t>建立由因至果、由表及里的临床思维能力，加强学生防范医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  <w:t>疗风险的意识，建立医师的责任感。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3）</w:t>
      </w:r>
      <w:r>
        <w:rPr>
          <w:rFonts w:hint="eastAsia" w:ascii="宋体" w:hAnsi="宋体"/>
          <w:sz w:val="28"/>
          <w:szCs w:val="28"/>
          <w:lang w:eastAsia="zh-CN"/>
        </w:rPr>
        <w:t>培养对患者的人文关怀及职业道德情操。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2.知识目标：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掌握牙与牙周、颌骨、颞颌关节、涎腺正常X线表现和基本病变X线、CT、B超表现；X线诊断的应用原理、检查方法、分析方法和诊断原则。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楷体" w:hAnsi="楷体" w:eastAsia="楷体"/>
          <w:i/>
          <w:iCs/>
          <w:sz w:val="28"/>
          <w:szCs w:val="28"/>
        </w:rPr>
      </w:pPr>
      <w:r>
        <w:rPr>
          <w:rFonts w:hint="eastAsia"/>
          <w:sz w:val="28"/>
          <w:szCs w:val="28"/>
        </w:rPr>
        <w:t>3.能力目标：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正确使用临床医学影像检查方法，熟悉其应用范围，学会观察、分析影像学表现，并做出正确的诊断。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bookmarkStart w:id="1" w:name="_Hlk39754274"/>
      <w:r>
        <w:rPr>
          <w:rFonts w:hint="eastAsia"/>
          <w:sz w:val="28"/>
          <w:szCs w:val="28"/>
        </w:rPr>
        <w:t>【课程考核</w:t>
      </w:r>
      <w:bookmarkEnd w:id="1"/>
      <w:r>
        <w:rPr>
          <w:rFonts w:hint="eastAsia"/>
          <w:sz w:val="28"/>
          <w:szCs w:val="28"/>
        </w:rPr>
        <w:t>与评价】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1.课程考核目的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（1）形成性考核的目的：及时了解学生的实际需要，反应教师的授课效果，为后续的学习提供指导、树立信心，促进自主学习能力、实践能力、创新能力的提高。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（2）</w:t>
      </w:r>
      <w:r>
        <w:rPr>
          <w:rFonts w:hint="eastAsia"/>
          <w:sz w:val="28"/>
          <w:szCs w:val="28"/>
          <w:lang w:val="en-US" w:eastAsia="zh-CN"/>
        </w:rPr>
        <w:t>终结性考核的目的是在形成性考核的基础上，对学生学习情况和学习效果进行的一次全面检查。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课程成绩评定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形成性评价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评价方式：出勤情况，随堂测试，课后作业。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（2）终结性评价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评价方式：期末闭卷考试，采用闭卷笔试的形式。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成绩构成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课程综合成绩=形成性考核总成绩X40%十终结性考试成绩X60%.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课程考核形式与方法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本</w:t>
      </w:r>
      <w:r>
        <w:rPr>
          <w:rFonts w:hint="eastAsia" w:ascii="宋体" w:hAnsi="宋体"/>
          <w:color w:val="000000"/>
          <w:sz w:val="28"/>
          <w:szCs w:val="28"/>
        </w:rPr>
        <w:t>课程为考查课程，采用形成性评价综合评定方式，</w:t>
      </w:r>
      <w:r>
        <w:rPr>
          <w:sz w:val="28"/>
          <w:szCs w:val="28"/>
        </w:rPr>
        <w:t>形成性考核的基本内容包括学习内容考核和学习过程考核两方面。两方面内容反映于出勤成绩、课堂讨论、</w:t>
      </w:r>
      <w:r>
        <w:rPr>
          <w:rFonts w:hint="eastAsia" w:ascii="宋体" w:hAnsi="宋体"/>
          <w:color w:val="000000"/>
          <w:sz w:val="28"/>
          <w:szCs w:val="28"/>
        </w:rPr>
        <w:t>随堂测验、</w:t>
      </w:r>
      <w:r>
        <w:rPr>
          <w:sz w:val="28"/>
          <w:szCs w:val="28"/>
        </w:rPr>
        <w:t>课程作业、见习报告、实验/见习成绩、技能考核及期末考试等方面之中。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【参考书目】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《口腔颌面医学影像诊断学》马旭臣主编。第6版，人民卫生出版社，2012年7月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《口腔颌面外科学》张志愿主编，第7版，人民卫生出版社，2012年7月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第一章   绪 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素质目标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通过口腔影像诊断学学科内容、发展简史、影像学检查的学习，建立对口腔影像诊断学的热爱。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知识目标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掌握口腔影像诊断学的学科内容,口腔影像诊断学的发展简史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能力目标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辨别常用口腔影像诊断方法。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</w:t>
      </w:r>
      <w:r>
        <w:rPr>
          <w:rFonts w:hint="eastAsia"/>
          <w:sz w:val="28"/>
          <w:szCs w:val="28"/>
          <w:lang w:val="en-US" w:eastAsia="zh-CN"/>
        </w:rPr>
        <w:t>0.5</w:t>
      </w:r>
      <w:r>
        <w:rPr>
          <w:rFonts w:hint="eastAsia"/>
          <w:sz w:val="28"/>
          <w:szCs w:val="28"/>
        </w:rPr>
        <w:t>学时，实验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学时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【教学形式】</w:t>
      </w:r>
      <w:r>
        <w:rPr>
          <w:rFonts w:hint="eastAsia"/>
          <w:sz w:val="28"/>
          <w:szCs w:val="28"/>
          <w:lang w:val="en-US" w:eastAsia="zh-CN"/>
        </w:rPr>
        <w:t>线下教学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能够复述口腔影像诊断学的学科内容。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能够理解口腔影像诊断的发展简史。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根尖片、体层摄影技术、造影技术、CT、减影技术等技术的发展历程。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第二章   口腔放射生物学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素质目标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在教学方法上应充分调动学生在学习上的主动性和创造性，着重培养学生分析问题和解决问题的能力</w:t>
      </w:r>
      <w:r>
        <w:rPr>
          <w:rFonts w:hint="eastAsia"/>
          <w:sz w:val="28"/>
          <w:szCs w:val="28"/>
        </w:rPr>
        <w:t>知识目标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2.知识目标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sz w:val="28"/>
          <w:szCs w:val="28"/>
        </w:rPr>
        <w:t>重点掌握电离辐射的种类、电离和激发、自由基、电离辐射对正常口腔颌面部组织的影响及口腔诊断用X线对机体组织的影响等有关内容。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280" w:firstLineChars="100"/>
        <w:textAlignment w:val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sz w:val="28"/>
          <w:szCs w:val="28"/>
        </w:rPr>
        <w:t>了解电离辐射物理化学基础、电离辐射损伤学说、影响电离辐射生物学效应的主要因素、电离辐射的分子生物学及细胞效应等。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能力目标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让学生熟记口腔</w:t>
      </w:r>
      <w:r>
        <w:rPr>
          <w:rFonts w:hint="eastAsia"/>
          <w:sz w:val="28"/>
          <w:szCs w:val="28"/>
          <w:lang w:val="en-US" w:eastAsia="zh-CN"/>
        </w:rPr>
        <w:t>放射生物学</w:t>
      </w:r>
      <w:r>
        <w:rPr>
          <w:rFonts w:hint="eastAsia"/>
          <w:sz w:val="28"/>
          <w:szCs w:val="28"/>
        </w:rPr>
        <w:t>的基本概念，为后续学习夯实理论基础。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学时，实验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学时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【教学形式】</w:t>
      </w:r>
      <w:r>
        <w:rPr>
          <w:rFonts w:hint="eastAsia"/>
          <w:sz w:val="28"/>
          <w:szCs w:val="28"/>
          <w:lang w:val="en-US" w:eastAsia="zh-CN"/>
        </w:rPr>
        <w:t>线下教学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电离辐射的种类及物理化学基础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电离辐射的分子生物学及细胞效应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电离辐射对正常口腔颌面部组织的影响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66" w:hanging="81" w:hangingChars="29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主要是对于口腔粘膜及颌面皮肤损害、唾液腺损伤、味觉和牙颌系统的影响。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sz w:val="28"/>
          <w:szCs w:val="28"/>
        </w:rPr>
        <w:t>口腔诊断用X线对机体组织的影响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电离辐射对正常口腔颌面部组织的影响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35" w:leftChars="0" w:firstLine="0" w:firstLineChars="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口腔X线检查的防护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素质目标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val="en-US"/>
        </w:rPr>
        <w:t>让学生</w:t>
      </w:r>
      <w:r>
        <w:rPr>
          <w:rFonts w:hint="eastAsia"/>
          <w:sz w:val="28"/>
          <w:szCs w:val="28"/>
          <w:lang w:val="en-US" w:eastAsia="zh-CN"/>
        </w:rPr>
        <w:t>通过放射防护三原则及口腔颌面X线检查的学习，明白放射的必要性，培养医患沟通能力。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280" w:firstLineChars="1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（2）通过X线防护的学习，培养爱伤意识，尽可能为患者减少不必要的放射。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2.知识目标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280" w:firstLineChars="1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sz w:val="28"/>
          <w:szCs w:val="28"/>
        </w:rPr>
        <w:t>掌握放射防护三原则及口腔颌面X线检查防护四个方面的纲要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（2）</w:t>
      </w:r>
      <w:r>
        <w:rPr>
          <w:rFonts w:hint="eastAsia" w:ascii="宋体" w:hAnsi="宋体"/>
          <w:sz w:val="28"/>
          <w:szCs w:val="28"/>
        </w:rPr>
        <w:t>了解口腔颌面X线检查防护的具体措施。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能力目标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55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通过口腔颌面X线防护措施的学习，</w:t>
      </w:r>
      <w:r>
        <w:rPr>
          <w:rFonts w:hint="eastAsia"/>
          <w:spacing w:val="-2"/>
          <w:sz w:val="28"/>
          <w:szCs w:val="28"/>
        </w:rPr>
        <w:t>培养学生</w:t>
      </w:r>
      <w:r>
        <w:rPr>
          <w:rFonts w:hint="eastAsia"/>
          <w:spacing w:val="-2"/>
          <w:sz w:val="28"/>
          <w:szCs w:val="28"/>
          <w:lang w:val="en-US" w:eastAsia="zh-CN"/>
        </w:rPr>
        <w:t>在临床中运用具体防护措施，锻炼</w:t>
      </w:r>
      <w:r>
        <w:rPr>
          <w:rFonts w:hint="eastAsia"/>
          <w:spacing w:val="-2"/>
          <w:sz w:val="28"/>
          <w:szCs w:val="28"/>
        </w:rPr>
        <w:t>理论联系实际临床的能力。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</w:t>
      </w:r>
      <w:r>
        <w:rPr>
          <w:rFonts w:hint="eastAsia"/>
          <w:sz w:val="28"/>
          <w:szCs w:val="28"/>
          <w:lang w:val="en-US" w:eastAsia="zh-CN"/>
        </w:rPr>
        <w:t>0.5</w:t>
      </w:r>
      <w:r>
        <w:rPr>
          <w:rFonts w:hint="eastAsia"/>
          <w:sz w:val="28"/>
          <w:szCs w:val="28"/>
        </w:rPr>
        <w:t>学时，实验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【教学形式】</w:t>
      </w:r>
      <w:r>
        <w:rPr>
          <w:rFonts w:hint="eastAsia"/>
          <w:sz w:val="28"/>
          <w:szCs w:val="28"/>
          <w:lang w:val="en-US" w:eastAsia="zh-CN"/>
        </w:rPr>
        <w:t>线下教学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放射防护三原则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口腔颌面X线防护措施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口腔颌面X线防护措施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第四章   医学影像检查技术及正常图像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素质目标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276" w:firstLineChars="100"/>
        <w:textAlignment w:val="auto"/>
        <w:rPr>
          <w:rFonts w:hint="eastAsia"/>
          <w:spacing w:val="-2"/>
          <w:sz w:val="28"/>
          <w:szCs w:val="28"/>
          <w:lang w:val="en-US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通过口腔颌面常用的影像检查技术的理论学习，结合实验课，</w:t>
      </w:r>
      <w:r>
        <w:rPr>
          <w:rFonts w:hint="eastAsia"/>
          <w:spacing w:val="-2"/>
          <w:sz w:val="28"/>
          <w:szCs w:val="28"/>
          <w:lang w:val="en-US"/>
        </w:rPr>
        <w:t>体会医学知识学以致用的特点，提高其学习兴趣。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276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（2）</w:t>
      </w:r>
      <w:r>
        <w:rPr>
          <w:rFonts w:hint="eastAsia"/>
          <w:spacing w:val="-2"/>
          <w:sz w:val="28"/>
          <w:szCs w:val="28"/>
          <w:lang w:val="en-US"/>
        </w:rPr>
        <w:t>通过学生</w:t>
      </w:r>
      <w:r>
        <w:rPr>
          <w:rFonts w:hint="eastAsia"/>
          <w:spacing w:val="-2"/>
          <w:sz w:val="28"/>
          <w:szCs w:val="28"/>
          <w:lang w:val="en-US" w:eastAsia="zh-CN"/>
        </w:rPr>
        <w:t>参与根尖片拍摄，</w:t>
      </w:r>
      <w:r>
        <w:rPr>
          <w:rFonts w:hint="eastAsia"/>
          <w:spacing w:val="-2"/>
          <w:sz w:val="28"/>
          <w:szCs w:val="28"/>
          <w:lang w:val="en-US"/>
        </w:rPr>
        <w:t>将课堂知识与临床实际结合，能够即学即用，提高学生临床能力。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2.知识目标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  <w:u w:val="none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  <w:u w:val="none"/>
        </w:rPr>
        <w:t>掌握X线平片体层摄影普通造影的检查方法及选用原则。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  <w:u w:val="none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  <w:u w:val="none"/>
        </w:rPr>
        <w:t>掌握X线平片、体层摄影、造影、CT的正常图象和表现。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  <w:u w:val="none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3）</w:t>
      </w:r>
      <w:r>
        <w:rPr>
          <w:rFonts w:hint="eastAsia" w:ascii="宋体" w:hAnsi="宋体"/>
          <w:color w:val="000000"/>
          <w:sz w:val="28"/>
          <w:szCs w:val="28"/>
          <w:u w:val="none"/>
        </w:rPr>
        <w:t>了解超声波核素显像磁共振成像的检查技术及图象与表现。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4）</w:t>
      </w:r>
      <w:r>
        <w:rPr>
          <w:rFonts w:hint="eastAsia" w:ascii="宋体" w:hAnsi="宋体"/>
          <w:color w:val="000000"/>
          <w:sz w:val="28"/>
          <w:szCs w:val="28"/>
          <w:u w:val="none"/>
        </w:rPr>
        <w:t>了解数字减影的检查方法及技术。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能力目标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通过根尖片分角线投照技术的理论学习，学会运用根尖片分角线投照技术进行拍摄。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学时，实验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学时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【教学形式】</w:t>
      </w:r>
      <w:r>
        <w:rPr>
          <w:rFonts w:hint="eastAsia"/>
          <w:sz w:val="28"/>
          <w:szCs w:val="28"/>
          <w:lang w:val="en-US" w:eastAsia="zh-CN"/>
        </w:rPr>
        <w:t>线下教学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理论内容：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>X线平片检查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根尖片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牙合翼片（牙合）片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3）</w:t>
      </w:r>
      <w:r>
        <w:rPr>
          <w:rFonts w:hint="eastAsia" w:ascii="宋体" w:hAnsi="宋体"/>
          <w:color w:val="000000"/>
          <w:sz w:val="28"/>
          <w:szCs w:val="28"/>
        </w:rPr>
        <w:t>上颌前部（牙合）片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上颌后部（牙合）片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下颌前部（牙合）片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6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下颌横断（牙合）片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7）</w:t>
      </w:r>
      <w:r>
        <w:rPr>
          <w:rFonts w:hint="eastAsia" w:ascii="宋体" w:hAnsi="宋体"/>
          <w:color w:val="000000"/>
          <w:sz w:val="28"/>
          <w:szCs w:val="28"/>
        </w:rPr>
        <w:t>下颌骨侧位片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8）</w:t>
      </w:r>
      <w:r>
        <w:rPr>
          <w:rFonts w:hint="eastAsia" w:ascii="宋体" w:hAnsi="宋体"/>
          <w:color w:val="000000"/>
          <w:sz w:val="28"/>
          <w:szCs w:val="28"/>
        </w:rPr>
        <w:t>下颌骨后前位片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9）</w:t>
      </w:r>
      <w:r>
        <w:rPr>
          <w:rFonts w:hint="eastAsia" w:ascii="宋体" w:hAnsi="宋体"/>
          <w:color w:val="000000"/>
          <w:sz w:val="28"/>
          <w:szCs w:val="28"/>
        </w:rPr>
        <w:t>下颌骨升支切线位片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10）</w:t>
      </w:r>
      <w:r>
        <w:rPr>
          <w:rFonts w:hint="eastAsia" w:ascii="宋体" w:hAnsi="宋体"/>
          <w:color w:val="000000"/>
          <w:sz w:val="28"/>
          <w:szCs w:val="28"/>
        </w:rPr>
        <w:t>华特位片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11）</w:t>
      </w:r>
      <w:r>
        <w:rPr>
          <w:rFonts w:hint="eastAsia" w:ascii="宋体" w:hAnsi="宋体"/>
          <w:color w:val="000000"/>
          <w:sz w:val="28"/>
          <w:szCs w:val="28"/>
        </w:rPr>
        <w:t>颅底位片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12）</w:t>
      </w:r>
      <w:r>
        <w:rPr>
          <w:rFonts w:hint="eastAsia" w:ascii="宋体" w:hAnsi="宋体"/>
          <w:color w:val="000000"/>
          <w:sz w:val="28"/>
          <w:szCs w:val="28"/>
        </w:rPr>
        <w:t>颧弓位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13）</w:t>
      </w:r>
      <w:r>
        <w:rPr>
          <w:rFonts w:hint="eastAsia" w:ascii="宋体" w:hAnsi="宋体"/>
          <w:color w:val="000000"/>
          <w:sz w:val="28"/>
          <w:szCs w:val="28"/>
        </w:rPr>
        <w:t>颞下颌关节侧斜位片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14）</w:t>
      </w:r>
      <w:r>
        <w:rPr>
          <w:rFonts w:hint="eastAsia" w:ascii="宋体" w:hAnsi="宋体"/>
          <w:color w:val="000000"/>
          <w:sz w:val="28"/>
          <w:szCs w:val="28"/>
        </w:rPr>
        <w:t>髁状突经咽侧位片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15）</w:t>
      </w:r>
      <w:r>
        <w:rPr>
          <w:rFonts w:hint="eastAsia" w:ascii="宋体" w:hAnsi="宋体"/>
          <w:color w:val="000000"/>
          <w:sz w:val="28"/>
          <w:szCs w:val="28"/>
        </w:rPr>
        <w:t>x线头影测量片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>体层摄影检查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上颌侧位体层片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上颌后前位体层片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3）</w:t>
      </w:r>
      <w:r>
        <w:rPr>
          <w:rFonts w:hint="eastAsia" w:ascii="宋体" w:hAnsi="宋体"/>
          <w:color w:val="000000"/>
          <w:sz w:val="28"/>
          <w:szCs w:val="28"/>
        </w:rPr>
        <w:t>颞下颌关节侧位体层片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4）</w:t>
      </w:r>
      <w:r>
        <w:rPr>
          <w:rFonts w:hint="eastAsia" w:ascii="宋体" w:hAnsi="宋体"/>
          <w:color w:val="000000"/>
          <w:sz w:val="28"/>
          <w:szCs w:val="28"/>
        </w:rPr>
        <w:t>曲面体层摄影片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普通造影检查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涎腺造影检查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颞下颌关节造影检查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000000"/>
          <w:sz w:val="28"/>
          <w:szCs w:val="28"/>
        </w:rPr>
        <w:t>数字减影造影检查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数字减影涎腺造影检查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数字减影颞下颌关节造影检查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3）</w:t>
      </w:r>
      <w:r>
        <w:rPr>
          <w:rFonts w:hint="eastAsia" w:ascii="宋体" w:hAnsi="宋体"/>
          <w:color w:val="000000"/>
          <w:sz w:val="28"/>
          <w:szCs w:val="28"/>
        </w:rPr>
        <w:t>数字减影选择性颈外动脉造影检查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color w:val="000000"/>
          <w:sz w:val="28"/>
          <w:szCs w:val="28"/>
        </w:rPr>
        <w:t>CT检查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6.</w:t>
      </w:r>
      <w:r>
        <w:rPr>
          <w:rFonts w:hint="eastAsia" w:ascii="宋体" w:hAnsi="宋体"/>
          <w:color w:val="000000"/>
          <w:sz w:val="28"/>
          <w:szCs w:val="28"/>
        </w:rPr>
        <w:t>超声检查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7.</w:t>
      </w:r>
      <w:r>
        <w:rPr>
          <w:rFonts w:hint="eastAsia" w:ascii="宋体" w:hAnsi="宋体"/>
          <w:color w:val="000000"/>
          <w:sz w:val="28"/>
          <w:szCs w:val="28"/>
        </w:rPr>
        <w:t>核素显像检查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8.</w:t>
      </w:r>
      <w:r>
        <w:rPr>
          <w:rFonts w:hint="eastAsia" w:ascii="宋体" w:hAnsi="宋体"/>
          <w:color w:val="000000"/>
          <w:sz w:val="28"/>
          <w:szCs w:val="28"/>
        </w:rPr>
        <w:t>磁共振显像检查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实验内容：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1.口腔专用X线机介绍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1）牙科X线机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2）曲面体层X线机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（3）头影测量X线机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2.示教头影测量头颅侧位片和曲面体层片投照方法。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3.示教根尖片分角技术和平行投照技术的投照方法和持片夹使用方法。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4.CBCT简介。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根尖片分角线投照技术。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第五章  牙及牙周疾病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素质目标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/>
        </w:rPr>
        <w:t>1</w:t>
      </w:r>
      <w:r>
        <w:rPr>
          <w:rFonts w:hint="eastAsia"/>
          <w:sz w:val="28"/>
          <w:szCs w:val="28"/>
        </w:rPr>
        <w:t>）在教学中强化形态、结构和功能三者有机结合的学习方法，</w:t>
      </w:r>
      <w:r>
        <w:rPr>
          <w:rFonts w:hint="eastAsia"/>
          <w:sz w:val="28"/>
          <w:szCs w:val="28"/>
          <w:lang w:val="en-US"/>
        </w:rPr>
        <w:t>让学生</w:t>
      </w:r>
      <w:r>
        <w:rPr>
          <w:rFonts w:hint="eastAsia"/>
          <w:sz w:val="28"/>
          <w:szCs w:val="28"/>
        </w:rPr>
        <w:t>体会学习的逻辑性与严密性，培养医学分析思维；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/>
        </w:rPr>
        <w:t>2</w:t>
      </w:r>
      <w:r>
        <w:rPr>
          <w:rFonts w:hint="eastAsia"/>
          <w:sz w:val="28"/>
          <w:szCs w:val="28"/>
        </w:rPr>
        <w:t>）尝试应用本章节的知识点对日常生活或临床现象进行分析，让学生体会医学知识学以致用的特点，提高其学习兴趣；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/>
        </w:rPr>
        <w:t>3</w:t>
      </w:r>
      <w:r>
        <w:rPr>
          <w:rFonts w:hint="eastAsia"/>
          <w:sz w:val="28"/>
          <w:szCs w:val="28"/>
        </w:rPr>
        <w:t>）引导学生开展自主探究、合作学习，发挥学生学习的主动性与创造性。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知识目标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  <w:u w:val="none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  <w:u w:val="none"/>
        </w:rPr>
        <w:t>掌握龋病、牙髓病、根尖周病、牙周病的X线表现及检查方法。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  <w:u w:val="none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  <w:u w:val="none"/>
        </w:rPr>
        <w:t>掌握牙发育异常、牙外伤、牙根折裂的X线表现及图像。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3）</w:t>
      </w:r>
      <w:r>
        <w:rPr>
          <w:rFonts w:hint="eastAsia" w:ascii="宋体" w:hAnsi="宋体"/>
          <w:sz w:val="28"/>
          <w:szCs w:val="28"/>
          <w:u w:val="none"/>
        </w:rPr>
        <w:t>熟悉牙髓钙化、牙内吸收的X线表现。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u w:val="non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4）</w:t>
      </w:r>
      <w:r>
        <w:rPr>
          <w:rFonts w:hint="eastAsia" w:ascii="宋体" w:hAnsi="宋体"/>
          <w:color w:val="000000"/>
          <w:sz w:val="28"/>
          <w:szCs w:val="28"/>
          <w:u w:val="none"/>
        </w:rPr>
        <w:t>了解龋病、牙髓、根尖周病、牙周病的病理特点。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能力目标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通过</w:t>
      </w:r>
      <w:r>
        <w:rPr>
          <w:rFonts w:hint="eastAsia" w:ascii="宋体" w:hAnsi="宋体"/>
          <w:color w:val="000000"/>
          <w:sz w:val="28"/>
          <w:szCs w:val="28"/>
          <w:u w:val="none"/>
        </w:rPr>
        <w:t>握龋病、牙髓病、根尖周病、牙周病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的</w:t>
      </w:r>
      <w:r>
        <w:rPr>
          <w:rFonts w:hint="eastAsia" w:ascii="宋体" w:hAnsi="宋体"/>
          <w:color w:val="000000"/>
          <w:sz w:val="28"/>
          <w:szCs w:val="28"/>
          <w:u w:val="none"/>
        </w:rPr>
        <w:t>X线表现及检查方法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的学习，能通过影像学检查鉴别及诊断以上疾病。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学时，实验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学时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【教学形式】</w:t>
      </w:r>
      <w:r>
        <w:rPr>
          <w:rFonts w:hint="eastAsia"/>
          <w:sz w:val="28"/>
          <w:szCs w:val="28"/>
          <w:lang w:val="en-US" w:eastAsia="zh-CN"/>
        </w:rPr>
        <w:t>线下教学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理论内容：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>龋病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>牙髓病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牙髓钙化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牙内吸收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根尖周病变及其他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根尖周肉芽肿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根尖周脓肿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3）</w:t>
      </w:r>
      <w:r>
        <w:rPr>
          <w:rFonts w:hint="eastAsia" w:ascii="宋体" w:hAnsi="宋体"/>
          <w:color w:val="000000"/>
          <w:sz w:val="28"/>
          <w:szCs w:val="28"/>
        </w:rPr>
        <w:t>根尖周囊肿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4）</w:t>
      </w:r>
      <w:r>
        <w:rPr>
          <w:rFonts w:hint="eastAsia" w:ascii="宋体" w:hAnsi="宋体"/>
          <w:color w:val="000000"/>
          <w:sz w:val="28"/>
          <w:szCs w:val="28"/>
        </w:rPr>
        <w:t>急性根尖炎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5）</w:t>
      </w:r>
      <w:r>
        <w:rPr>
          <w:rFonts w:hint="eastAsia" w:ascii="宋体" w:hAnsi="宋体"/>
          <w:color w:val="000000"/>
          <w:sz w:val="28"/>
          <w:szCs w:val="28"/>
        </w:rPr>
        <w:t>致密性骨炎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6）</w:t>
      </w:r>
      <w:r>
        <w:rPr>
          <w:rFonts w:hint="eastAsia" w:ascii="宋体" w:hAnsi="宋体"/>
          <w:color w:val="000000"/>
          <w:sz w:val="28"/>
          <w:szCs w:val="28"/>
        </w:rPr>
        <w:t>牙骨质增生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000000"/>
          <w:sz w:val="28"/>
          <w:szCs w:val="28"/>
        </w:rPr>
        <w:t>牙齿发育异常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畸形中央尖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畸形舌侧窝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3）</w:t>
      </w:r>
      <w:r>
        <w:rPr>
          <w:rFonts w:hint="eastAsia" w:ascii="宋体" w:hAnsi="宋体"/>
          <w:color w:val="000000"/>
          <w:sz w:val="28"/>
          <w:szCs w:val="28"/>
        </w:rPr>
        <w:t>牙齿数目异常：先天性牙缺失、额外牙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color w:val="000000"/>
          <w:sz w:val="28"/>
          <w:szCs w:val="28"/>
        </w:rPr>
        <w:t>阻生牙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6.</w:t>
      </w:r>
      <w:r>
        <w:rPr>
          <w:rFonts w:hint="eastAsia" w:ascii="宋体" w:hAnsi="宋体"/>
          <w:color w:val="000000"/>
          <w:sz w:val="28"/>
          <w:szCs w:val="28"/>
        </w:rPr>
        <w:t>牙周炎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7.</w:t>
      </w:r>
      <w:r>
        <w:rPr>
          <w:rFonts w:hint="eastAsia" w:ascii="宋体" w:hAnsi="宋体"/>
          <w:color w:val="000000"/>
          <w:sz w:val="28"/>
          <w:szCs w:val="28"/>
        </w:rPr>
        <w:t>牙外伤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牙脱位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牙折   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8.</w:t>
      </w:r>
      <w:r>
        <w:rPr>
          <w:rFonts w:hint="eastAsia" w:ascii="宋体" w:hAnsi="宋体"/>
          <w:color w:val="000000"/>
          <w:sz w:val="28"/>
          <w:szCs w:val="28"/>
        </w:rPr>
        <w:t>牙根折裂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实验内容：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1.牙及牙周组织正常X线表现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2.根尖片所见有关颌骨正常解剖结构X线表现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3.牙及牙周组织疾病的X线诊断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曲面体成片颌骨相关正常解剖结构，常见口腔疾病（龋病、根尖疾病）的X线表现。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2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  颌 面 骨 炎 症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keepNext w:val="0"/>
        <w:keepLines w:val="0"/>
        <w:pageBreakBefore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素质目标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培养学生的临床医学诊疗思维，理解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颌面骨炎症的相关</w:t>
      </w:r>
      <w:r>
        <w:rPr>
          <w:rFonts w:hint="eastAsia" w:ascii="宋体" w:hAnsi="宋体"/>
          <w:color w:val="000000"/>
          <w:sz w:val="28"/>
          <w:szCs w:val="28"/>
        </w:rPr>
        <w:t>知识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建立临床表现结合影像学表现进行诊断的临床思维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知识目标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1）</w:t>
      </w:r>
      <w:r>
        <w:rPr>
          <w:rFonts w:hint="eastAsia" w:ascii="宋体" w:hAnsi="宋体"/>
          <w:sz w:val="28"/>
          <w:szCs w:val="28"/>
          <w:u w:val="none"/>
        </w:rPr>
        <w:t>掌握牙源性化脓性颌骨骨髓炎、Garré骨髓炎和颌骨放射性骨坏死的X线诊断</w:t>
      </w:r>
      <w:r>
        <w:rPr>
          <w:rFonts w:hint="eastAsia" w:ascii="宋体" w:hAnsi="宋体"/>
          <w:color w:val="000000"/>
          <w:sz w:val="28"/>
          <w:szCs w:val="28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2）</w:t>
      </w:r>
      <w:r>
        <w:rPr>
          <w:rFonts w:hint="eastAsia" w:ascii="宋体" w:hAnsi="宋体"/>
          <w:sz w:val="28"/>
          <w:szCs w:val="28"/>
          <w:u w:val="none"/>
        </w:rPr>
        <w:t>熟悉下颌骨弥漫性硬化性骨髓炎、化学性颌骨坏死和牙源性上颌窦炎的X线诊断。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3）</w:t>
      </w:r>
      <w:r>
        <w:rPr>
          <w:rFonts w:hint="eastAsia" w:ascii="宋体" w:hAnsi="宋体"/>
          <w:color w:val="000000"/>
          <w:sz w:val="28"/>
          <w:szCs w:val="28"/>
          <w:u w:val="none"/>
        </w:rPr>
        <w:t>了解颌骨放射性骨髓炎、婴幼儿颌骨骨髓炎、牙源性上颌窦炎及颌骨化学性坏死的X线表现。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能力目标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能识别</w:t>
      </w:r>
      <w:r>
        <w:rPr>
          <w:rFonts w:hint="eastAsia" w:ascii="宋体" w:hAnsi="宋体" w:cs="宋体"/>
          <w:sz w:val="28"/>
          <w:szCs w:val="28"/>
        </w:rPr>
        <w:t>边缘性颌骨骨髓炎X线影像特点</w:t>
      </w:r>
      <w:r>
        <w:rPr>
          <w:rFonts w:hint="eastAsia" w:ascii="宋体" w:hAnsi="宋体" w:cs="宋体"/>
          <w:color w:val="000000"/>
          <w:sz w:val="28"/>
          <w:szCs w:val="28"/>
        </w:rPr>
        <w:t>。能描述</w:t>
      </w:r>
      <w:r>
        <w:rPr>
          <w:rFonts w:hint="eastAsia"/>
          <w:color w:val="000000"/>
          <w:sz w:val="28"/>
          <w:szCs w:val="28"/>
        </w:rPr>
        <w:t>中央性、边缘性颌骨骨髓炎的鉴别。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学时，实验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【教学形式】</w:t>
      </w:r>
      <w:r>
        <w:rPr>
          <w:rFonts w:hint="eastAsia"/>
          <w:sz w:val="28"/>
          <w:szCs w:val="28"/>
          <w:lang w:val="en-US" w:eastAsia="zh-CN"/>
        </w:rPr>
        <w:t>线下教学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理论内容：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>牙源性化脓性颌骨骨髓炎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中央性颌骨骨髓炎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弥散性破坏期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病变开始局限期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新骨显著形成期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痊愈期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）边缘性颌骨骨髓炎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）颌骨放射性骨髓炎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）牙源性上颌窦炎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280" w:firstLineChars="100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实验内容：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1.下颌骨侧斜位片、升支切线位片及华特位片正常X线表现。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2.牙源性颌骨骨髓炎X线诊断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（1）牙源性中央性颌骨骨髓炎X线诊断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（2）牙源性边缘性颌骨骨髓炎X线诊断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3.Garre骨髓炎X线诊断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4.颌骨放射性骨坏死X线诊断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5.牙源性上颌窦炎X线诊断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6.颌骨化学性骨坏死X线诊断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牙源性中央性颌骨骨髓炎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牙源性边缘性颌骨骨髓炎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的临床表现</w:t>
      </w:r>
      <w:r>
        <w:rPr>
          <w:rFonts w:hint="eastAsia" w:ascii="宋体" w:hAnsi="宋体" w:eastAsia="宋体" w:cs="宋体"/>
          <w:sz w:val="28"/>
          <w:szCs w:val="28"/>
        </w:rPr>
        <w:t>X线诊断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/>
        <w:jc w:val="center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         第七章  口腔颌面部囊肿、肿瘤和瘤样病变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素质目标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培养学生的临床医学诊疗思维，理解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口腔颌面部囊肿、肿瘤及瘤样病变</w:t>
      </w:r>
      <w:r>
        <w:rPr>
          <w:rFonts w:hint="eastAsia" w:ascii="宋体" w:hAnsi="宋体" w:cs="宋体"/>
          <w:color w:val="000000"/>
          <w:sz w:val="28"/>
          <w:szCs w:val="28"/>
        </w:rPr>
        <w:t>的</w:t>
      </w:r>
      <w:r>
        <w:rPr>
          <w:rFonts w:hint="eastAsia" w:ascii="宋体" w:hAnsi="宋体"/>
          <w:color w:val="000000"/>
          <w:sz w:val="28"/>
          <w:szCs w:val="28"/>
        </w:rPr>
        <w:t>相关基础知识。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知识目标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280" w:firstLineChars="100"/>
        <w:textAlignment w:val="auto"/>
        <w:rPr>
          <w:rFonts w:hint="eastAsia" w:ascii="宋体" w:hAnsi="宋体"/>
          <w:color w:val="000000"/>
          <w:sz w:val="28"/>
          <w:szCs w:val="28"/>
          <w:u w:val="none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  <w:u w:val="none"/>
        </w:rPr>
        <w:t>掌握颌骨囊肿、颌骨良性肿瘤、颌面部恶性肿瘤的X线和CT表现及检查方法。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280" w:firstLineChars="100"/>
        <w:textAlignment w:val="auto"/>
        <w:rPr>
          <w:rFonts w:ascii="宋体" w:hAnsi="宋体"/>
          <w:color w:val="000000"/>
          <w:sz w:val="28"/>
          <w:szCs w:val="28"/>
          <w:u w:val="none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2）</w:t>
      </w:r>
      <w:r>
        <w:rPr>
          <w:rFonts w:hint="eastAsia" w:ascii="宋体" w:hAnsi="宋体"/>
          <w:sz w:val="28"/>
          <w:szCs w:val="28"/>
          <w:u w:val="none"/>
        </w:rPr>
        <w:t>熟悉牙源性腺样瘤、牙瘤、上颌窦瘤、牙龈瘤和颊癌的影像学特点。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3）</w:t>
      </w:r>
      <w:r>
        <w:rPr>
          <w:rFonts w:hint="eastAsia" w:ascii="宋体" w:hAnsi="宋体"/>
          <w:color w:val="000000"/>
          <w:sz w:val="28"/>
          <w:szCs w:val="28"/>
          <w:u w:val="none"/>
        </w:rPr>
        <w:t>了解颌面部软组织囊肿的X线和B超表现。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能力目标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能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对</w:t>
      </w:r>
      <w:r>
        <w:rPr>
          <w:rFonts w:hint="eastAsia" w:ascii="宋体" w:hAnsi="宋体" w:cs="宋体"/>
          <w:sz w:val="28"/>
          <w:szCs w:val="28"/>
        </w:rPr>
        <w:t>角化囊肿与成釉细胞瘤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进行</w:t>
      </w:r>
      <w:r>
        <w:rPr>
          <w:rFonts w:hint="eastAsia" w:ascii="宋体" w:hAnsi="宋体" w:cs="宋体"/>
          <w:sz w:val="28"/>
          <w:szCs w:val="28"/>
        </w:rPr>
        <w:t>鉴别诊断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能通过影像学检查识别颌骨囊肿、角化囊肿及成釉细胞瘤。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学时，实验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学时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【教学形式】</w:t>
      </w:r>
      <w:r>
        <w:rPr>
          <w:rFonts w:hint="eastAsia"/>
          <w:sz w:val="28"/>
          <w:szCs w:val="28"/>
          <w:lang w:val="en-US" w:eastAsia="zh-CN"/>
        </w:rPr>
        <w:t>线下教学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 w:firstLine="758" w:firstLineChars="271"/>
        <w:textAlignment w:val="auto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理论内容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 w:firstLine="840" w:firstLineChars="3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>颌骨囊肿与瘤样病变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颌骨囊肿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 w:firstLine="840" w:firstLineChars="3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成釉细胞瘤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3）</w:t>
      </w:r>
      <w:r>
        <w:rPr>
          <w:rFonts w:hint="eastAsia" w:ascii="宋体" w:hAnsi="宋体"/>
          <w:color w:val="000000"/>
          <w:sz w:val="28"/>
          <w:szCs w:val="28"/>
        </w:rPr>
        <w:t>骨纤维异常增殖症 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>颌骨恶性肿瘤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颌骨肉瘤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 w:firstLine="758" w:firstLineChars="271"/>
        <w:textAlignment w:val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）颅骨中央性癌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实验内容：</w:t>
      </w:r>
    </w:p>
    <w:p>
      <w:pPr>
        <w:pStyle w:val="4"/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8" w:leftChars="200" w:hanging="308" w:hangingChars="11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牙源性囊肿X线诊断。</w:t>
      </w:r>
    </w:p>
    <w:p>
      <w:pPr>
        <w:pStyle w:val="4"/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8" w:leftChars="200" w:hanging="308" w:hangingChars="11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牙源性角化囊性瘤的X线诊断。</w:t>
      </w:r>
    </w:p>
    <w:p>
      <w:pPr>
        <w:pStyle w:val="4"/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8" w:leftChars="200" w:hanging="308" w:hangingChars="11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成釉细胞瘤X线诊断。</w:t>
      </w:r>
    </w:p>
    <w:p>
      <w:pPr>
        <w:pStyle w:val="4"/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8" w:leftChars="200" w:hanging="308" w:hangingChars="11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成釉细胞瘤与牙源性角化囊性瘤及其他牙源性肿瘤的鉴别要点。</w:t>
      </w:r>
    </w:p>
    <w:p>
      <w:pPr>
        <w:pStyle w:val="4"/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8" w:leftChars="200" w:hanging="308" w:hangingChars="11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颌骨非牙源性良性肿瘤和瘤样病变X线诊断；牙骨质-骨化纤维瘤、牙瘤。</w:t>
      </w:r>
    </w:p>
    <w:p>
      <w:pPr>
        <w:pStyle w:val="4"/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8" w:leftChars="200" w:hanging="308" w:hangingChars="11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颌骨恶性肿瘤X线诊断：原发性骨内癌、骨肉瘤、颌骨转移性肿瘤。</w:t>
      </w:r>
    </w:p>
    <w:p>
      <w:pPr>
        <w:pStyle w:val="4"/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8" w:leftChars="200" w:hanging="308" w:hangingChars="11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颌面部软组织恶性肿瘤X线诊断。</w:t>
      </w:r>
    </w:p>
    <w:p>
      <w:pPr>
        <w:pStyle w:val="4"/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8" w:leftChars="200" w:hanging="308" w:hangingChars="11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口腔颌面部CT检查的适应证及正常X线表现。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9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牙源性囊肿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牙源性角化囊性瘤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成釉细胞瘤X线诊断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成釉细胞瘤与牙源性角化囊性瘤及其他牙源性肿瘤的鉴别要点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/>
        <w:textAlignment w:val="auto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/>
        <w:jc w:val="center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第八章   颌面骨骨折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keepNext w:val="0"/>
        <w:keepLines w:val="0"/>
        <w:pageBreakBefore w:val="0"/>
        <w:numPr>
          <w:ilvl w:val="0"/>
          <w:numId w:val="1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素质目标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培养学生的临床医学诊疗思维，理解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颌面骨骨折的相关</w:t>
      </w:r>
      <w:r>
        <w:rPr>
          <w:rFonts w:hint="eastAsia" w:ascii="宋体" w:hAnsi="宋体"/>
          <w:color w:val="000000"/>
          <w:sz w:val="28"/>
          <w:szCs w:val="28"/>
        </w:rPr>
        <w:t>知识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建立临床表现结合影像学表现进行诊断的临床思维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知识目标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478" w:firstLineChars="171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u w:val="none"/>
        </w:rPr>
        <w:t>掌握牙槽突骨折、上下颌骨骨折、颧骨、颧弓骨折及鼻骨骨折的X线、CT检查方法和表现。</w:t>
      </w:r>
      <w:r>
        <w:rPr>
          <w:rFonts w:hint="eastAsia" w:ascii="宋体" w:hAnsi="宋体"/>
          <w:sz w:val="28"/>
          <w:szCs w:val="28"/>
          <w:u w:val="none"/>
        </w:rPr>
        <w:t>熟悉颌面骨骨折基本X线表现；了解X线异物定位及髁突骨折分类。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能力目标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能</w:t>
      </w:r>
      <w:r>
        <w:rPr>
          <w:rFonts w:hint="eastAsia" w:ascii="宋体" w:hAnsi="宋体" w:eastAsia="宋体" w:cs="宋体"/>
          <w:sz w:val="28"/>
          <w:szCs w:val="28"/>
        </w:rPr>
        <w:t>描述骨折的观察要点，骨折的好发部位，骨折的拍片选择；能操作异物的X线定位、描述各骨折部位的影像特点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学时，实验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学时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【教学形式】</w:t>
      </w:r>
      <w:r>
        <w:rPr>
          <w:rFonts w:hint="eastAsia"/>
          <w:sz w:val="28"/>
          <w:szCs w:val="28"/>
          <w:lang w:val="en-US" w:eastAsia="zh-CN"/>
        </w:rPr>
        <w:t>线下教学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理论内容：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>牙槽突骨折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478" w:firstLineChars="1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在X线片上骨折线为不规则、不整齐密度线条状影像，呈横行、斜行或纵行，常伴有牙损伤。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>下颌骨骨折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198" w:firstLineChars="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好发部位是颏部、颏孔区、下颌角及髁突。颏部骨折可伴一例或双侧髁状突的间折。颏孔区骨折长骨折段受双侧降颌肌群向下内移位，短骨折段受升肌群牵引向方并稍偏内侧移位，前牙可显示开颌。下颌角骨折多发生在第三磨牙的近远中侧，骨折于一侧下颌角时，骨折段可不发生移位。突骨多发生在髁颈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上颌骨骨折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上颌骨骨折按其部位，X线分为三型：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Lefort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I型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38" w:leftChars="399" w:firstLine="478" w:firstLineChars="1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骨折线从梨状孔下部，经牙槽突基底自后至上颌结节呈水平状延伸至翼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板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Lefort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II型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17" w:leftChars="532" w:firstLine="198" w:firstLineChars="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骨折线从鼻骨通过眶内下、眶底、经缘、颧骨下向后达翼板。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3）</w:t>
      </w:r>
      <w:r>
        <w:rPr>
          <w:rFonts w:hint="eastAsia" w:ascii="宋体" w:hAnsi="宋体"/>
          <w:color w:val="000000"/>
          <w:sz w:val="28"/>
          <w:szCs w:val="28"/>
        </w:rPr>
        <w:t>Lefort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III型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38" w:firstLineChars="3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骨折线横过鼻背、眶部，经颧骨上方板。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000000"/>
          <w:sz w:val="28"/>
          <w:szCs w:val="28"/>
        </w:rPr>
        <w:t>颧骨、颧弓骨折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758" w:firstLineChars="271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颧骨骨折常在骨缝处裂开，可呈嵌入粉碎性骨折，多伴有上颌窦外侧壁骨折。骨折以颧弓中段多见，如为三线骨折，则在线处呈“M”型。骨变致密，呈密度增高的光影像。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实验内容：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1.观察骨折X线片要点。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2.上、下颌骨骨折、颧骨骨折、颧弓骨折、鼻骨骨折的X线表现。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3.颌面部异物定位方法。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4.骨纤维异常增殖症X线诊断（病理、临床表现及X线表现）。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5.朗格汉斯组织细胞增生症的分型及X线表现。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6.颧弓位片、下颌开口后前位片、鼻骨侧位片的适应证及正常X线表现。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宋体" w:hAnsi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/>
        <w:textAlignment w:val="auto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上、下颌骨骨折、颧骨骨折、颧弓骨折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的X线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表现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/>
        <w:textAlignment w:val="auto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/>
        <w:textAlignment w:val="auto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45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第九章   系统病在口腔及颅、颌面骨的表现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【教学目标】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1.</w:t>
      </w:r>
      <w:r>
        <w:rPr>
          <w:rFonts w:hint="eastAsia"/>
          <w:sz w:val="28"/>
          <w:szCs w:val="28"/>
        </w:rPr>
        <w:t>素质目标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28" w:hanging="828" w:hangingChars="300"/>
        <w:textAlignment w:val="auto"/>
        <w:rPr>
          <w:rFonts w:hint="eastAsia"/>
          <w:spacing w:val="-2"/>
          <w:sz w:val="28"/>
          <w:szCs w:val="28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 xml:space="preserve">        （1）</w:t>
      </w:r>
      <w:r>
        <w:rPr>
          <w:rFonts w:hint="eastAsia"/>
          <w:spacing w:val="-2"/>
          <w:sz w:val="28"/>
          <w:szCs w:val="28"/>
        </w:rPr>
        <w:t>强调口腔疾病与全身系统的关联性，加强学生对该类疾病全身状况的考虑，有整体性思维，不能只是单一的治疗口腔病损而忽略全身性因素。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 xml:space="preserve">        （2）本章节为自学章节，培养学生自主学习能力。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知识目标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0" w:hanging="840" w:hangingChars="3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>掌握颌面骨骨纤维异常增值症X线表现，熟悉朗格汉斯组织细胞增生症颅骨、颌骨改变的X线表现，了解白血病及糖尿病可能出现的颌骨病变的X线征象。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能力目标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380" w:firstLineChars="5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pacing w:val="-2"/>
          <w:sz w:val="28"/>
          <w:szCs w:val="28"/>
          <w:lang w:val="en-US"/>
        </w:rPr>
        <w:t>培</w:t>
      </w:r>
      <w:r>
        <w:rPr>
          <w:rFonts w:hint="eastAsia"/>
          <w:spacing w:val="-2"/>
          <w:sz w:val="28"/>
          <w:szCs w:val="28"/>
        </w:rPr>
        <w:t>养学生独立分析问题与解决问题的能力</w:t>
      </w:r>
      <w:r>
        <w:rPr>
          <w:rFonts w:hint="eastAsia"/>
          <w:spacing w:val="-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学时，实验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学时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【教学形式】</w:t>
      </w:r>
      <w:r>
        <w:rPr>
          <w:rFonts w:hint="eastAsia"/>
          <w:sz w:val="28"/>
          <w:szCs w:val="28"/>
          <w:lang w:val="en-US" w:eastAsia="zh-CN"/>
        </w:rPr>
        <w:t>自学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颌面骨骨纤维异常增值症X线表现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朗格汉斯组织细胞增生症颅骨、颌骨改变的X线表现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白血病及糖尿病可能出现的颌骨病变的X线征象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第十章   唾液腺疾病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素质目标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38" w:leftChars="399" w:firstLine="280" w:firstLineChars="1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 w:cs="宋体"/>
          <w:color w:val="000000"/>
          <w:sz w:val="28"/>
          <w:szCs w:val="28"/>
        </w:rPr>
        <w:t>培养学生的临床医学诊疗思维，理解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唾液腺疾病</w:t>
      </w:r>
      <w:r>
        <w:rPr>
          <w:rFonts w:hint="eastAsia" w:ascii="宋体" w:hAnsi="宋体" w:cs="宋体"/>
          <w:color w:val="000000"/>
          <w:sz w:val="28"/>
          <w:szCs w:val="28"/>
        </w:rPr>
        <w:t>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临床表现及影像学表现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38" w:leftChars="399" w:firstLine="280" w:firstLineChars="100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sz w:val="28"/>
          <w:szCs w:val="28"/>
        </w:rPr>
        <w:t>通过与学生互动讨论及临床案例分析，将课堂知识与临床实际结合，能够即学即用，提高学生临床能力，医者学习知识，自我充实很重要。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知识目标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38" w:leftChars="399" w:firstLine="198" w:firstLineChars="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sz w:val="28"/>
          <w:szCs w:val="28"/>
        </w:rPr>
        <w:t>掌握涎石病，涎瘘、唾液腺炎症、唾液腺良性肥大及舍格伦综合征的X线表现。</w:t>
      </w:r>
      <w:r>
        <w:rPr>
          <w:rFonts w:hint="eastAsia" w:ascii="宋体" w:hAnsi="宋体"/>
          <w:color w:val="000000"/>
          <w:sz w:val="28"/>
          <w:szCs w:val="28"/>
        </w:rPr>
        <w:t>  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38" w:firstLineChars="371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熟悉</w:t>
      </w:r>
      <w:r>
        <w:rPr>
          <w:rFonts w:hint="eastAsia" w:ascii="宋体" w:hAnsi="宋体"/>
          <w:sz w:val="28"/>
          <w:szCs w:val="28"/>
        </w:rPr>
        <w:t>唾液腺良、恶性肿瘤的影像学特点。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能力目标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18" w:leftChars="399" w:hanging="280" w:hanging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能结合唾液腺疾病临床表现选择恰当的影像学手段，能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18" w:leftChars="399" w:hanging="280" w:hanging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描述慢性复发性腮腺炎、阻塞性腮腺炎、舍格伦综合征的影像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18" w:leftChars="399" w:hanging="280" w:hangingChars="1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学表现。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学时，实验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学时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【教学形式】</w:t>
      </w:r>
      <w:r>
        <w:rPr>
          <w:rFonts w:hint="eastAsia"/>
          <w:sz w:val="28"/>
          <w:szCs w:val="28"/>
          <w:lang w:val="en-US" w:eastAsia="zh-CN"/>
        </w:rPr>
        <w:t>线下教学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理论内容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>涎石病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颌下腺涎石可用以下三种方法检查：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）下颌横断牙合片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38" w:leftChars="399" w:firstLine="478" w:firstLineChars="1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此种位置适用于颌下腺导管较前部涎石的检查，临床应用最多。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）颌下腺侧位片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318" w:firstLineChars="4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此种位置适用于颌下腺导管后部涎石。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）颌下腺下、上斜位片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38" w:leftChars="399" w:firstLine="560" w:firstLineChars="2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此种位置适用于上两种位置均不易显示者，如位于绕过颌舌骨肌后缘前后段导管内的涎石。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腮腺涎石可用以下两种方法检查：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（1）腮腺后前位片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（2）口内置片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>涎腺炎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儿童复发性腮腺炎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慢性阻塞性涎腺炎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38" w:leftChars="399" w:firstLine="478" w:firstLineChars="1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X线表现为导管系统的扩张不整。根据X线表现可以将本病分为以下四类：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38" w:firstLineChars="3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I类：自主导管口开始扩张不整，或仅累及叶间导管。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478" w:firstLineChars="1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II：导管前部正常，近腺门前一段开始扩张不整，累及叶间、小叶间导管，或伴“点扩”。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478" w:firstLineChars="1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III类：自主导管口开始扩张不整，累及叶间、小叶间导管，或伴“点扩”。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478" w:firstLineChars="1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IV类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000000"/>
          <w:sz w:val="28"/>
          <w:szCs w:val="28"/>
        </w:rPr>
        <w:t>主导管口开始扩张不整，累及间、小叶间导管，末梢导管呈点球状，部分腺体不显像，呈萎缩状。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涎腺肿瘤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良性肿瘤 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38" w:firstLineChars="3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导管系统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腺泡变化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下颌骨改变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造影剂溢出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恶性肿瘤X线表现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38" w:firstLineChars="3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导管系统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腺泡变化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造影剂外溢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下颌骨变化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000000"/>
          <w:sz w:val="28"/>
          <w:szCs w:val="28"/>
        </w:rPr>
        <w:t>舍格伦综合征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38" w:firstLineChars="3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根据X线表现可以分为四种类型：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280" w:firstLineChars="1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/>
          <w:color w:val="000000"/>
          <w:sz w:val="28"/>
          <w:szCs w:val="28"/>
        </w:rPr>
        <w:t>腺体形态正常，排空功能差排空迟缓是本征的主要X线征象之一。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涎腺末梢导管扩张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3）</w:t>
      </w:r>
      <w:r>
        <w:rPr>
          <w:rFonts w:hint="eastAsia" w:ascii="宋体" w:hAnsi="宋体"/>
          <w:color w:val="000000"/>
          <w:sz w:val="28"/>
          <w:szCs w:val="28"/>
        </w:rPr>
        <w:t>向心性萎缩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840" w:firstLineChars="3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在X线片上仅主导管及某些叶间导管显影，周围腺体组织则不显示，说明腺体收缩变小，此称之为向心性萎缩。为晚期病变。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4）</w:t>
      </w:r>
      <w:r>
        <w:rPr>
          <w:rFonts w:hint="eastAsia" w:ascii="宋体" w:hAnsi="宋体"/>
          <w:color w:val="000000"/>
          <w:sz w:val="28"/>
          <w:szCs w:val="28"/>
        </w:rPr>
        <w:t>肿瘤样改变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38" w:leftChars="399"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在造影片上表现为邻近的导管或腺体位，似良性肿瘤；造影剂外渗，似低度恶性肿瘤表现为多处导管中断，伴有不规则腺泡充盈缺损时，似恶性肿瘤。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实验内容：</w:t>
      </w:r>
    </w:p>
    <w:p>
      <w:pPr>
        <w:pStyle w:val="4"/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200" w:hanging="218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唾液腺造影适应证、禁忌证及正常影像。</w:t>
      </w:r>
    </w:p>
    <w:p>
      <w:pPr>
        <w:pStyle w:val="4"/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200" w:hanging="218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涎石症的检查方法及X线诊断。</w:t>
      </w:r>
    </w:p>
    <w:p>
      <w:pPr>
        <w:pStyle w:val="4"/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200" w:hanging="218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唾液腺炎症的X线诊断。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阻塞性唾液腺炎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复发性唾液腺炎——儿童复发性腮腺炎、成人复发性腮腺炎</w:t>
      </w:r>
    </w:p>
    <w:p>
      <w:pPr>
        <w:pStyle w:val="4"/>
        <w:keepNext w:val="0"/>
        <w:keepLines w:val="0"/>
        <w:pageBreakBefore w:val="0"/>
        <w:numPr>
          <w:ilvl w:val="0"/>
          <w:numId w:val="18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200" w:hanging="218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唾液腺肿瘤的影像学诊断。</w:t>
      </w:r>
    </w:p>
    <w:p>
      <w:pPr>
        <w:pStyle w:val="4"/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200" w:hanging="218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B超表现</w:t>
      </w:r>
    </w:p>
    <w:p>
      <w:pPr>
        <w:pStyle w:val="4"/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200" w:hanging="218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CT表现</w:t>
      </w:r>
    </w:p>
    <w:p>
      <w:pPr>
        <w:pStyle w:val="4"/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200" w:hanging="218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唾液腺造影及平片表现</w:t>
      </w:r>
    </w:p>
    <w:p>
      <w:pPr>
        <w:pStyle w:val="4"/>
        <w:keepNext w:val="0"/>
        <w:keepLines w:val="0"/>
        <w:pageBreakBefore w:val="0"/>
        <w:numPr>
          <w:ilvl w:val="0"/>
          <w:numId w:val="20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200" w:hanging="218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舍格伦综合征的X线诊断。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200" w:hanging="218"/>
        <w:textAlignment w:val="auto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涎瘘造影检查目的及X线诊断（腺瘘、管瘘）。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18" w:leftChars="399" w:hanging="280" w:hanging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>慢性复发性腮腺炎、阻塞性腮腺炎、舍格伦综合征的影像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学表现。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第十一章   颞下颌关节疾病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素质目标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培养学生的临床医学诊疗思维，理解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颞下颌疾病</w:t>
      </w:r>
      <w:r>
        <w:rPr>
          <w:rFonts w:hint="eastAsia" w:ascii="宋体" w:hAnsi="宋体" w:cs="宋体"/>
          <w:color w:val="000000"/>
          <w:sz w:val="28"/>
          <w:szCs w:val="28"/>
        </w:rPr>
        <w:t>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临床表现及影像学表现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知识目标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280" w:firstLineChars="1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掌握颞下颌关节紊乱病、颞下颌关节强直、颞下颌关节脱位在X线表现和B超、CT、MRI的表现。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熟悉颞下颌关节强直临床表现及X线诊断。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了解类风湿关节炎、关节肿瘤、创伤性关节炎、化脓性关节炎在影像学检查中的表现。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能力目标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能描述</w:t>
      </w:r>
      <w:r>
        <w:rPr>
          <w:rFonts w:hint="eastAsia" w:ascii="宋体" w:hAnsi="宋体" w:eastAsia="宋体" w:cs="宋体"/>
          <w:sz w:val="28"/>
          <w:szCs w:val="28"/>
        </w:rPr>
        <w:t>颞下颌关节紊乱病的X线影像特点 。辨别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真性强直与假性强直的区别。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学时，实验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学时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【教学形式】</w:t>
      </w:r>
      <w:r>
        <w:rPr>
          <w:rFonts w:hint="eastAsia"/>
          <w:sz w:val="28"/>
          <w:szCs w:val="28"/>
          <w:lang w:val="en-US" w:eastAsia="zh-CN"/>
        </w:rPr>
        <w:t>线下教学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理论内容：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>颞下颌关节紊乱病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>颞下颌关节强直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颞下颌关节脱位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8" w:firstLineChars="271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实验内容：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199"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颞下颌关节常用检查方法及正常图像。</w:t>
      </w:r>
    </w:p>
    <w:p>
      <w:pPr>
        <w:pStyle w:val="4"/>
        <w:keepNext w:val="0"/>
        <w:keepLines w:val="0"/>
        <w:pageBreakBefore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4" w:leftChars="102" w:firstLine="271" w:firstLineChars="9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许勒位片</w:t>
      </w:r>
    </w:p>
    <w:p>
      <w:pPr>
        <w:pStyle w:val="4"/>
        <w:keepNext w:val="0"/>
        <w:keepLines w:val="0"/>
        <w:pageBreakBefore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4" w:leftChars="102" w:firstLine="271" w:firstLineChars="9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髁突经咽侧位片</w:t>
      </w:r>
    </w:p>
    <w:p>
      <w:pPr>
        <w:pStyle w:val="4"/>
        <w:keepNext w:val="0"/>
        <w:keepLines w:val="0"/>
        <w:pageBreakBefore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4" w:leftChars="102" w:firstLine="271" w:firstLineChars="9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颞下颌关节锥形束CT片</w:t>
      </w:r>
    </w:p>
    <w:p>
      <w:pPr>
        <w:pStyle w:val="4"/>
        <w:keepNext w:val="0"/>
        <w:keepLines w:val="0"/>
        <w:pageBreakBefore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4" w:leftChars="102" w:firstLine="271" w:firstLineChars="9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关节造影片</w:t>
      </w:r>
    </w:p>
    <w:p>
      <w:pPr>
        <w:pStyle w:val="4"/>
        <w:keepNext w:val="0"/>
        <w:keepLines w:val="0"/>
        <w:pageBreakBefore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4" w:leftChars="102" w:firstLine="271" w:firstLineChars="9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磁共振图像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18"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2.颞下颌关节紊乱病的X线诊断。</w:t>
      </w:r>
    </w:p>
    <w:p>
      <w:pPr>
        <w:pStyle w:val="4"/>
        <w:keepNext w:val="0"/>
        <w:keepLines w:val="0"/>
        <w:pageBreakBefore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4" w:leftChars="102" w:firstLine="271" w:firstLineChars="9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平片X线诊断</w:t>
      </w:r>
    </w:p>
    <w:p>
      <w:pPr>
        <w:pStyle w:val="4"/>
        <w:keepNext w:val="0"/>
        <w:keepLines w:val="0"/>
        <w:pageBreakBefore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4" w:leftChars="102" w:firstLine="271" w:firstLineChars="9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颞下颌关节造影X线诊断</w:t>
      </w:r>
    </w:p>
    <w:p>
      <w:pPr>
        <w:pStyle w:val="4"/>
        <w:keepNext w:val="0"/>
        <w:keepLines w:val="0"/>
        <w:pageBreakBefore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4" w:leftChars="102" w:firstLine="271" w:firstLineChars="9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颞下颌关节紊乱病与类风湿关节炎的鉴别要点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4" w:leftChars="102" w:firstLine="551" w:firstLineChars="19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3.颞下颌关节强直的X线诊断（骨性强直、纤维性强直)。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颞下颌关节紊乱病的X线影像特点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第十二章   口腔颌面部介入放射学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素质目标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280" w:firstLineChars="1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（1）通过课上引导、启发的教学方式，调动学生学习的主动性和积极性，培养他们发现问题、分析问题的能力。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39" w:leftChars="266" w:hanging="280" w:hangingChars="1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）利用课下各种形式的互动，培养学生利用多种信息资源的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能力和自主学习的能力。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知识目标</w:t>
      </w:r>
      <w:r>
        <w:rPr>
          <w:rFonts w:hint="eastAsia" w:ascii="宋体" w:hAnsi="宋体"/>
          <w:sz w:val="28"/>
          <w:szCs w:val="28"/>
          <w:lang w:val="en-US" w:eastAsia="zh-CN"/>
        </w:rPr>
        <w:t>及</w:t>
      </w:r>
      <w:r>
        <w:rPr>
          <w:rFonts w:hint="eastAsia"/>
          <w:sz w:val="28"/>
          <w:szCs w:val="28"/>
        </w:rPr>
        <w:t>能力目标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了解相关技术操作要领、适应证、常见的并发症及处理方法等。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学时，实验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学时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【教学形式】</w:t>
      </w:r>
      <w:r>
        <w:rPr>
          <w:rFonts w:hint="eastAsia"/>
          <w:sz w:val="28"/>
          <w:szCs w:val="28"/>
          <w:lang w:val="en-US" w:eastAsia="zh-CN"/>
        </w:rPr>
        <w:t>线下教学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各种介入放射学治疗方法的概念、具体操作方法、适应证、并发症和临床应用。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 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介入放射学治疗方法的概念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第十三章   口腔种植放射学简介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keepNext w:val="0"/>
        <w:keepLines w:val="0"/>
        <w:pageBreakBefore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素质目标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33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（1）通过课上引导、启发的教学方式，调动学生学习的主动性和积极性，培养他们发现问题、分析问题的能力。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39" w:leftChars="266" w:hanging="280" w:hangingChars="1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）利用课下各种形式的互动，培养学生利用多种信息资源的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能力和自主学习的能力。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知识目标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熟悉曲面体层摄影检查在口腔种植中的应用，了解根尖片、口腔颌面锥形束CT在口腔种植工作中的应用情况。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能力目标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33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能选择合适的影像学手段运用于口腔种植。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【教学时数】理论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学时，实验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学时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【教学形式】</w:t>
      </w:r>
      <w:r>
        <w:rPr>
          <w:rFonts w:hint="eastAsia"/>
          <w:sz w:val="28"/>
          <w:szCs w:val="28"/>
          <w:lang w:val="en-US" w:eastAsia="zh-CN"/>
        </w:rPr>
        <w:t>线下教学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>曲面口腔体层摄影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>上颌正侧位体层摄影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根尖片（牙合）片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000000"/>
          <w:sz w:val="28"/>
          <w:szCs w:val="28"/>
        </w:rPr>
        <w:t>颌骨横断面曲面体层摄影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color w:val="000000"/>
          <w:sz w:val="28"/>
          <w:szCs w:val="28"/>
        </w:rPr>
        <w:t>CT检查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【考核重点】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曲面体层及CT在口腔种植中的应用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40" w:firstLineChars="13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学时数分配表</w:t>
      </w:r>
    </w:p>
    <w:tbl>
      <w:tblPr>
        <w:tblStyle w:val="5"/>
        <w:tblpPr w:leftFromText="180" w:rightFromText="180" w:vertAnchor="text" w:tblpX="-188" w:tblpY="316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124"/>
        <w:gridCol w:w="1423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4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内容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教学形式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</w:p>
        </w:tc>
        <w:tc>
          <w:tcPr>
            <w:tcW w:w="4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绪论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下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理论0.5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学时，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</w:p>
        </w:tc>
        <w:tc>
          <w:tcPr>
            <w:tcW w:w="4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口腔放射生物学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线下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理论1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学时，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</w:p>
        </w:tc>
        <w:tc>
          <w:tcPr>
            <w:tcW w:w="4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口腔x线检查的防护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理论0.5学时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实验1学时，40分钟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</w:t>
            </w:r>
          </w:p>
        </w:tc>
        <w:tc>
          <w:tcPr>
            <w:tcW w:w="4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医学影像检查技术及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正常图像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理论4学时，160分钟；实验3学时，120分钟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</w:t>
            </w:r>
          </w:p>
        </w:tc>
        <w:tc>
          <w:tcPr>
            <w:tcW w:w="4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牙及牙周疾病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理论2学时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实验3学时，120分钟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6.</w:t>
            </w:r>
          </w:p>
        </w:tc>
        <w:tc>
          <w:tcPr>
            <w:tcW w:w="4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颌面骨炎症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理论2学时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实验1学时，40分钟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7.</w:t>
            </w:r>
          </w:p>
        </w:tc>
        <w:tc>
          <w:tcPr>
            <w:tcW w:w="4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颌骨肿瘤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理论4学时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实验3学时，120分钟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bookmarkStart w:id="2" w:name="_GoBack" w:colFirst="0" w:colLast="3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8.</w:t>
            </w:r>
          </w:p>
        </w:tc>
        <w:tc>
          <w:tcPr>
            <w:tcW w:w="4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颌面骨骨折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理论2学时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实验3学时，120分钟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9.</w:t>
            </w:r>
          </w:p>
        </w:tc>
        <w:tc>
          <w:tcPr>
            <w:tcW w:w="4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涎腺疾病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理论1学时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实验3学时，120分钟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10.</w:t>
            </w:r>
          </w:p>
        </w:tc>
        <w:tc>
          <w:tcPr>
            <w:tcW w:w="4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颞下颌关节疾病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理论1学时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实验3学时，120分钟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11.</w:t>
            </w:r>
          </w:p>
        </w:tc>
        <w:tc>
          <w:tcPr>
            <w:tcW w:w="4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口腔颌面部介入放射学，口腔种植放射学简介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理论2学时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4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理论20学时，实验20学时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AF2E8"/>
    <w:multiLevelType w:val="singleLevel"/>
    <w:tmpl w:val="9C5AF2E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B3C2952"/>
    <w:multiLevelType w:val="singleLevel"/>
    <w:tmpl w:val="AB3C29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797B37"/>
    <w:multiLevelType w:val="singleLevel"/>
    <w:tmpl w:val="C0797B37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C3786E0B"/>
    <w:multiLevelType w:val="singleLevel"/>
    <w:tmpl w:val="C3786E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FD8A73F"/>
    <w:multiLevelType w:val="singleLevel"/>
    <w:tmpl w:val="CFD8A7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4FBCAFC"/>
    <w:multiLevelType w:val="singleLevel"/>
    <w:tmpl w:val="D4FBCA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44C8257"/>
    <w:multiLevelType w:val="singleLevel"/>
    <w:tmpl w:val="044C82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0F40BAA"/>
    <w:multiLevelType w:val="singleLevel"/>
    <w:tmpl w:val="10F40B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C3898D7"/>
    <w:multiLevelType w:val="singleLevel"/>
    <w:tmpl w:val="1C3898D7"/>
    <w:lvl w:ilvl="0" w:tentative="0">
      <w:start w:val="2"/>
      <w:numFmt w:val="decimal"/>
      <w:suff w:val="nothing"/>
      <w:lvlText w:val="（%1）"/>
      <w:lvlJc w:val="left"/>
    </w:lvl>
  </w:abstractNum>
  <w:abstractNum w:abstractNumId="9">
    <w:nsid w:val="2FD61C43"/>
    <w:multiLevelType w:val="singleLevel"/>
    <w:tmpl w:val="2FD61C43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10">
    <w:nsid w:val="3742944C"/>
    <w:multiLevelType w:val="singleLevel"/>
    <w:tmpl w:val="3742944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FF2FD5E"/>
    <w:multiLevelType w:val="singleLevel"/>
    <w:tmpl w:val="3FF2FD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FF30406"/>
    <w:multiLevelType w:val="singleLevel"/>
    <w:tmpl w:val="3FF304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FF30572"/>
    <w:multiLevelType w:val="singleLevel"/>
    <w:tmpl w:val="3FF3057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3FF305A6"/>
    <w:multiLevelType w:val="singleLevel"/>
    <w:tmpl w:val="3FF305A6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3FF3063F"/>
    <w:multiLevelType w:val="singleLevel"/>
    <w:tmpl w:val="3FF3063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FF30772"/>
    <w:multiLevelType w:val="singleLevel"/>
    <w:tmpl w:val="3FF30772"/>
    <w:lvl w:ilvl="0" w:tentative="0">
      <w:start w:val="1"/>
      <w:numFmt w:val="decimal"/>
      <w:suff w:val="nothing"/>
      <w:lvlText w:val="（%1）"/>
      <w:lvlJc w:val="left"/>
    </w:lvl>
  </w:abstractNum>
  <w:abstractNum w:abstractNumId="17">
    <w:nsid w:val="3FF30865"/>
    <w:multiLevelType w:val="singleLevel"/>
    <w:tmpl w:val="3FF30865"/>
    <w:lvl w:ilvl="0" w:tentative="0">
      <w:start w:val="1"/>
      <w:numFmt w:val="decimal"/>
      <w:suff w:val="nothing"/>
      <w:lvlText w:val="（%1）"/>
      <w:lvlJc w:val="left"/>
    </w:lvl>
  </w:abstractNum>
  <w:abstractNum w:abstractNumId="18">
    <w:nsid w:val="4614FE87"/>
    <w:multiLevelType w:val="singleLevel"/>
    <w:tmpl w:val="4614FE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4B804D40"/>
    <w:multiLevelType w:val="singleLevel"/>
    <w:tmpl w:val="4B804D40"/>
    <w:lvl w:ilvl="0" w:tentative="0">
      <w:start w:val="3"/>
      <w:numFmt w:val="chineseCounting"/>
      <w:suff w:val="space"/>
      <w:lvlText w:val="第%1章"/>
      <w:lvlJc w:val="left"/>
      <w:pPr>
        <w:ind w:left="2835" w:leftChars="0" w:firstLine="0" w:firstLineChars="0"/>
      </w:pPr>
      <w:rPr>
        <w:rFonts w:hint="eastAsia"/>
      </w:rPr>
    </w:lvl>
  </w:abstractNum>
  <w:abstractNum w:abstractNumId="20">
    <w:nsid w:val="5728FC2D"/>
    <w:multiLevelType w:val="singleLevel"/>
    <w:tmpl w:val="5728FC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9F837F2"/>
    <w:multiLevelType w:val="singleLevel"/>
    <w:tmpl w:val="59F837F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C153789"/>
    <w:multiLevelType w:val="singleLevel"/>
    <w:tmpl w:val="5C1537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5F3F11CA"/>
    <w:multiLevelType w:val="singleLevel"/>
    <w:tmpl w:val="5F3F11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21"/>
  </w:num>
  <w:num w:numId="5">
    <w:abstractNumId w:val="3"/>
  </w:num>
  <w:num w:numId="6">
    <w:abstractNumId w:val="6"/>
  </w:num>
  <w:num w:numId="7">
    <w:abstractNumId w:val="19"/>
  </w:num>
  <w:num w:numId="8">
    <w:abstractNumId w:val="5"/>
  </w:num>
  <w:num w:numId="9">
    <w:abstractNumId w:val="4"/>
  </w:num>
  <w:num w:numId="10">
    <w:abstractNumId w:val="0"/>
  </w:num>
  <w:num w:numId="11">
    <w:abstractNumId w:val="23"/>
  </w:num>
  <w:num w:numId="12">
    <w:abstractNumId w:val="9"/>
  </w:num>
  <w:num w:numId="13">
    <w:abstractNumId w:val="1"/>
  </w:num>
  <w:num w:numId="14">
    <w:abstractNumId w:val="18"/>
  </w:num>
  <w:num w:numId="15">
    <w:abstractNumId w:val="11"/>
  </w:num>
  <w:num w:numId="16">
    <w:abstractNumId w:val="7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22"/>
  </w:num>
  <w:num w:numId="22">
    <w:abstractNumId w:val="16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A"/>
    <w:rsid w:val="002C2F56"/>
    <w:rsid w:val="00304C11"/>
    <w:rsid w:val="003C4995"/>
    <w:rsid w:val="0044288B"/>
    <w:rsid w:val="00511792"/>
    <w:rsid w:val="00556A3C"/>
    <w:rsid w:val="005A0448"/>
    <w:rsid w:val="005C658F"/>
    <w:rsid w:val="00696950"/>
    <w:rsid w:val="006C5242"/>
    <w:rsid w:val="00703607"/>
    <w:rsid w:val="00794CE7"/>
    <w:rsid w:val="0083404B"/>
    <w:rsid w:val="008913FA"/>
    <w:rsid w:val="008D6C0D"/>
    <w:rsid w:val="00934921"/>
    <w:rsid w:val="00964ACC"/>
    <w:rsid w:val="00A95B62"/>
    <w:rsid w:val="00AB691B"/>
    <w:rsid w:val="00C54658"/>
    <w:rsid w:val="00CD2B82"/>
    <w:rsid w:val="00CE29DF"/>
    <w:rsid w:val="00E92AEA"/>
    <w:rsid w:val="02477867"/>
    <w:rsid w:val="03FC4356"/>
    <w:rsid w:val="0D0432DA"/>
    <w:rsid w:val="19934488"/>
    <w:rsid w:val="1BDD6194"/>
    <w:rsid w:val="1C251A97"/>
    <w:rsid w:val="1CD62F27"/>
    <w:rsid w:val="21F441A8"/>
    <w:rsid w:val="25795298"/>
    <w:rsid w:val="27CD5E0A"/>
    <w:rsid w:val="29A82825"/>
    <w:rsid w:val="2B122574"/>
    <w:rsid w:val="2C632472"/>
    <w:rsid w:val="324A00F2"/>
    <w:rsid w:val="3262637F"/>
    <w:rsid w:val="363E4B3C"/>
    <w:rsid w:val="39D61883"/>
    <w:rsid w:val="3D5D4713"/>
    <w:rsid w:val="3F7E6915"/>
    <w:rsid w:val="427E4AF2"/>
    <w:rsid w:val="459404BD"/>
    <w:rsid w:val="466E59FF"/>
    <w:rsid w:val="490119AE"/>
    <w:rsid w:val="4BFA1264"/>
    <w:rsid w:val="4CB92C83"/>
    <w:rsid w:val="4DC461CD"/>
    <w:rsid w:val="5071505A"/>
    <w:rsid w:val="528128F9"/>
    <w:rsid w:val="530E392A"/>
    <w:rsid w:val="5346623B"/>
    <w:rsid w:val="55387A74"/>
    <w:rsid w:val="57560AED"/>
    <w:rsid w:val="57B72BAA"/>
    <w:rsid w:val="5A2D0F9C"/>
    <w:rsid w:val="5C946DEB"/>
    <w:rsid w:val="620827E8"/>
    <w:rsid w:val="627D2982"/>
    <w:rsid w:val="696D0E6D"/>
    <w:rsid w:val="69F15BCE"/>
    <w:rsid w:val="6CCD2DCF"/>
    <w:rsid w:val="711B062A"/>
    <w:rsid w:val="77141BEA"/>
    <w:rsid w:val="7C4F477C"/>
    <w:rsid w:val="7D32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uiPriority w:val="0"/>
    <w:rPr>
      <w:rFonts w:cs="宋体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5240-6538-4E54-9CFA-FD13488B9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19</Pages>
  <Words>922</Words>
  <Characters>5259</Characters>
  <Lines>43</Lines>
  <Paragraphs>12</Paragraphs>
  <TotalTime>8</TotalTime>
  <ScaleCrop>false</ScaleCrop>
  <LinksUpToDate>false</LinksUpToDate>
  <CharactersWithSpaces>6169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2017-02-27T21:03:00Z</dcterms:created>
  <dc:creator>Suchaohui</dc:creator>
  <cp:lastModifiedBy>86176</cp:lastModifiedBy>
  <dcterms:modified xsi:type="dcterms:W3CDTF">2022-09-19T09:55:27Z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D22ABE3D98964B7A90B419629E6E396D</vt:lpwstr>
  </property>
</Properties>
</file>