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191D6" w14:textId="0878B346" w:rsidR="002C76BF" w:rsidRDefault="009819A2">
      <w:pPr>
        <w:jc w:val="center"/>
        <w:rPr>
          <w:rFonts w:ascii="华文中宋" w:eastAsia="华文中宋" w:hAnsi="华文中宋"/>
          <w:b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广西中医药大学课程教学设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计(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202</w:t>
      </w:r>
      <w:r w:rsidR="00AE502B"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2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版)</w:t>
      </w:r>
    </w:p>
    <w:tbl>
      <w:tblPr>
        <w:tblW w:w="9809" w:type="dxa"/>
        <w:tblInd w:w="-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"/>
        <w:gridCol w:w="1020"/>
        <w:gridCol w:w="283"/>
        <w:gridCol w:w="2647"/>
        <w:gridCol w:w="1928"/>
        <w:gridCol w:w="146"/>
        <w:gridCol w:w="934"/>
        <w:gridCol w:w="625"/>
        <w:gridCol w:w="350"/>
        <w:gridCol w:w="1035"/>
        <w:gridCol w:w="828"/>
      </w:tblGrid>
      <w:tr w:rsidR="002C76BF" w14:paraId="18E1EFDC" w14:textId="77777777">
        <w:trPr>
          <w:gridBefore w:val="1"/>
          <w:wBefore w:w="13" w:type="dxa"/>
          <w:trHeight w:val="285"/>
        </w:trPr>
        <w:tc>
          <w:tcPr>
            <w:tcW w:w="1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8A32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所授课程</w:t>
            </w:r>
          </w:p>
        </w:tc>
        <w:tc>
          <w:tcPr>
            <w:tcW w:w="84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76A1" w14:textId="77777777" w:rsidR="002C76BF" w:rsidRDefault="009819A2">
            <w:pPr>
              <w:rPr>
                <w:rFonts w:ascii="宋体" w:hAnsi="宋体" w:cs="Tahoma"/>
                <w:b/>
                <w:color w:val="000000"/>
                <w:sz w:val="24"/>
              </w:rPr>
            </w:pPr>
            <w:r>
              <w:rPr>
                <w:rFonts w:ascii="宋体" w:hAnsi="宋体" w:cs="Tahoma" w:hint="eastAsia"/>
                <w:b/>
                <w:color w:val="000000"/>
                <w:sz w:val="24"/>
              </w:rPr>
              <w:t>中医骨伤科学</w:t>
            </w:r>
          </w:p>
        </w:tc>
      </w:tr>
      <w:tr w:rsidR="002C76BF" w14:paraId="7275D2E9" w14:textId="77777777">
        <w:trPr>
          <w:gridBefore w:val="1"/>
          <w:wBefore w:w="13" w:type="dxa"/>
          <w:trHeight w:val="285"/>
        </w:trPr>
        <w:tc>
          <w:tcPr>
            <w:tcW w:w="1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B77A8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课程章节</w:t>
            </w:r>
          </w:p>
        </w:tc>
        <w:tc>
          <w:tcPr>
            <w:tcW w:w="6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A2C5D" w14:textId="77777777" w:rsidR="002C76BF" w:rsidRDefault="009819A2">
            <w:pPr>
              <w:rPr>
                <w:rFonts w:ascii="宋体" w:hAnsi="宋体" w:cs="Tahoma"/>
                <w:b/>
                <w:color w:val="000000"/>
                <w:sz w:val="24"/>
              </w:rPr>
            </w:pPr>
            <w:r>
              <w:rPr>
                <w:rFonts w:ascii="宋体" w:hAnsi="宋体" w:cs="Tahoma" w:hint="eastAsia"/>
                <w:b/>
                <w:color w:val="000000"/>
                <w:sz w:val="24"/>
              </w:rPr>
              <w:t>第六章骨折第一节骨折概论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4DECC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授课学时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3159" w14:textId="51898EFA" w:rsidR="002C76BF" w:rsidRDefault="003845E4">
            <w:pPr>
              <w:rPr>
                <w:rFonts w:ascii="宋体" w:hAnsi="宋体" w:cs="Tahoma"/>
                <w:b/>
                <w:color w:val="000000"/>
                <w:sz w:val="24"/>
              </w:rPr>
            </w:pPr>
            <w:r>
              <w:rPr>
                <w:rFonts w:ascii="宋体" w:hAnsi="宋体" w:cs="Tahoma" w:hint="eastAsia"/>
                <w:b/>
                <w:color w:val="000000"/>
                <w:sz w:val="24"/>
              </w:rPr>
              <w:t>3</w:t>
            </w:r>
          </w:p>
        </w:tc>
      </w:tr>
      <w:tr w:rsidR="002C76BF" w14:paraId="3FB8DFEA" w14:textId="77777777">
        <w:trPr>
          <w:gridBefore w:val="1"/>
          <w:wBefore w:w="13" w:type="dxa"/>
          <w:trHeight w:val="285"/>
        </w:trPr>
        <w:tc>
          <w:tcPr>
            <w:tcW w:w="1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91B99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所属院、部</w:t>
            </w:r>
          </w:p>
        </w:tc>
        <w:tc>
          <w:tcPr>
            <w:tcW w:w="5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863D" w14:textId="593B1290" w:rsidR="002C76BF" w:rsidRDefault="003845E4">
            <w:pPr>
              <w:rPr>
                <w:rFonts w:ascii="宋体" w:hAnsi="宋体" w:cs="Tahoma"/>
                <w:b/>
                <w:color w:val="000000"/>
                <w:sz w:val="24"/>
              </w:rPr>
            </w:pPr>
            <w:r>
              <w:rPr>
                <w:rFonts w:ascii="宋体" w:hAnsi="宋体" w:cs="Tahoma" w:hint="eastAsia"/>
                <w:b/>
                <w:color w:val="000000"/>
                <w:sz w:val="24"/>
              </w:rPr>
              <w:t>第一临床医学院 中医骨伤科学教研室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9AD7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设计者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70B4A" w14:textId="204BFA70" w:rsidR="002C76BF" w:rsidRDefault="003845E4">
            <w:pPr>
              <w:rPr>
                <w:rFonts w:ascii="宋体" w:hAnsi="宋体" w:cs="Tahoma"/>
                <w:b/>
                <w:color w:val="000000"/>
                <w:sz w:val="24"/>
              </w:rPr>
            </w:pPr>
            <w:r>
              <w:rPr>
                <w:rFonts w:ascii="宋体" w:hAnsi="宋体" w:cs="Tahoma" w:hint="eastAsia"/>
                <w:b/>
                <w:color w:val="000000"/>
                <w:sz w:val="24"/>
              </w:rPr>
              <w:t>孙斌</w:t>
            </w:r>
          </w:p>
        </w:tc>
      </w:tr>
      <w:tr w:rsidR="002C76BF" w14:paraId="681579E2" w14:textId="77777777">
        <w:trPr>
          <w:gridBefore w:val="1"/>
          <w:wBefore w:w="13" w:type="dxa"/>
          <w:trHeight w:val="285"/>
        </w:trPr>
        <w:tc>
          <w:tcPr>
            <w:tcW w:w="1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92B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授课专业</w:t>
            </w:r>
          </w:p>
        </w:tc>
        <w:tc>
          <w:tcPr>
            <w:tcW w:w="4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1332" w14:textId="5D48C2B2" w:rsidR="002C76BF" w:rsidRDefault="003845E4">
            <w:pPr>
              <w:rPr>
                <w:rFonts w:ascii="宋体" w:hAnsi="宋体" w:cs="Tahoma"/>
                <w:b/>
                <w:color w:val="000000"/>
                <w:sz w:val="24"/>
              </w:rPr>
            </w:pPr>
            <w:r>
              <w:rPr>
                <w:rFonts w:ascii="宋体" w:hAnsi="宋体" w:cs="Tahoma" w:hint="eastAsia"/>
                <w:b/>
                <w:color w:val="000000"/>
                <w:sz w:val="24"/>
              </w:rPr>
              <w:t>中医</w:t>
            </w:r>
            <w:r w:rsidR="00381A09">
              <w:rPr>
                <w:rFonts w:ascii="宋体" w:hAnsi="宋体" w:cs="Tahoma" w:hint="eastAsia"/>
                <w:b/>
                <w:color w:val="000000"/>
                <w:sz w:val="24"/>
              </w:rPr>
              <w:t>师承</w:t>
            </w:r>
            <w:r>
              <w:rPr>
                <w:rFonts w:ascii="宋体" w:hAnsi="宋体" w:cs="Tahoma" w:hint="eastAsia"/>
                <w:b/>
                <w:color w:val="000000"/>
                <w:sz w:val="24"/>
              </w:rPr>
              <w:t>班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76F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授课年级</w:t>
            </w:r>
          </w:p>
        </w:tc>
        <w:tc>
          <w:tcPr>
            <w:tcW w:w="2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1F0F3" w14:textId="2F892910" w:rsidR="002C76BF" w:rsidRDefault="003845E4">
            <w:pPr>
              <w:rPr>
                <w:rFonts w:ascii="宋体" w:hAnsi="宋体" w:cs="Tahoma"/>
                <w:b/>
                <w:color w:val="000000"/>
                <w:sz w:val="24"/>
              </w:rPr>
            </w:pPr>
            <w:r>
              <w:rPr>
                <w:rFonts w:ascii="宋体" w:hAnsi="宋体" w:cs="Tahoma" w:hint="eastAsia"/>
                <w:b/>
                <w:color w:val="000000"/>
                <w:sz w:val="24"/>
              </w:rPr>
              <w:t>2019级</w:t>
            </w:r>
          </w:p>
        </w:tc>
      </w:tr>
      <w:tr w:rsidR="002C76BF" w14:paraId="48F6B802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F1CA9D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一、导言（引起学习动机，导入主题）</w:t>
            </w:r>
          </w:p>
        </w:tc>
      </w:tr>
      <w:tr w:rsidR="002C76BF" w14:paraId="1CB0F49B" w14:textId="77777777">
        <w:trPr>
          <w:gridBefore w:val="1"/>
          <w:wBefore w:w="13" w:type="dxa"/>
          <w:trHeight w:val="312"/>
        </w:trPr>
        <w:tc>
          <w:tcPr>
            <w:tcW w:w="9796" w:type="dxa"/>
            <w:gridSpan w:val="10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0FCD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本节课程以黄桂成、王拥军主编，中国中医药出版社出版的《中医骨伤科学》（全国高等中医药院校规划教材·第十版）为主讲教材。通过学习了解骨折的基本定义、病因病机、分型、诊查要点、并发症、骨折的愈合过程及治疗。注重基础理论和临床应用能力的培养，培养学生自学和独立学习的能力。</w:t>
            </w:r>
          </w:p>
        </w:tc>
      </w:tr>
      <w:tr w:rsidR="002C76BF" w14:paraId="05178B13" w14:textId="77777777">
        <w:trPr>
          <w:gridBefore w:val="1"/>
          <w:wBefore w:w="13" w:type="dxa"/>
          <w:trHeight w:val="312"/>
        </w:trPr>
        <w:tc>
          <w:tcPr>
            <w:tcW w:w="9796" w:type="dxa"/>
            <w:gridSpan w:val="10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49C93" w14:textId="77777777" w:rsidR="002C76BF" w:rsidRDefault="002C76BF">
            <w:pPr>
              <w:rPr>
                <w:rFonts w:ascii="宋体" w:hAnsi="宋体" w:cs="Tahoma"/>
                <w:color w:val="000000"/>
                <w:sz w:val="24"/>
              </w:rPr>
            </w:pPr>
          </w:p>
        </w:tc>
      </w:tr>
      <w:tr w:rsidR="002C76BF" w14:paraId="51E139B9" w14:textId="77777777">
        <w:trPr>
          <w:gridBefore w:val="1"/>
          <w:wBefore w:w="13" w:type="dxa"/>
          <w:trHeight w:val="312"/>
        </w:trPr>
        <w:tc>
          <w:tcPr>
            <w:tcW w:w="9796" w:type="dxa"/>
            <w:gridSpan w:val="10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F8F1" w14:textId="77777777" w:rsidR="002C76BF" w:rsidRDefault="002C76BF">
            <w:pPr>
              <w:rPr>
                <w:rFonts w:ascii="宋体" w:hAnsi="宋体" w:cs="Tahoma"/>
                <w:color w:val="000000"/>
                <w:sz w:val="24"/>
              </w:rPr>
            </w:pPr>
          </w:p>
        </w:tc>
      </w:tr>
      <w:tr w:rsidR="002C76BF" w14:paraId="18EA2A9E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7057EE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Style w:val="font11"/>
                <w:rFonts w:hint="default"/>
                <w:b/>
                <w:sz w:val="24"/>
                <w:szCs w:val="24"/>
                <w:lang w:bidi="ar"/>
              </w:rPr>
              <w:t xml:space="preserve">二、学习目标  </w:t>
            </w:r>
            <w:r>
              <w:rPr>
                <w:rStyle w:val="font01"/>
                <w:rFonts w:ascii="宋体" w:eastAsia="宋体" w:hAnsi="宋体"/>
                <w:b/>
                <w:sz w:val="24"/>
                <w:szCs w:val="24"/>
                <w:lang w:bidi="ar"/>
              </w:rPr>
              <w:t>[</w:t>
            </w:r>
            <w:r>
              <w:rPr>
                <w:rStyle w:val="font11"/>
                <w:rFonts w:hint="default"/>
                <w:b/>
                <w:sz w:val="24"/>
                <w:szCs w:val="24"/>
                <w:lang w:bidi="ar"/>
              </w:rPr>
              <w:t xml:space="preserve">知识、技能（能力）、学习态度与价值观（课程思政育人目标） </w:t>
            </w:r>
            <w:r>
              <w:rPr>
                <w:rStyle w:val="font01"/>
                <w:rFonts w:ascii="宋体" w:eastAsia="宋体" w:hAnsi="宋体"/>
                <w:b/>
                <w:sz w:val="24"/>
                <w:szCs w:val="24"/>
                <w:lang w:bidi="ar"/>
              </w:rPr>
              <w:t>]</w:t>
            </w:r>
          </w:p>
        </w:tc>
      </w:tr>
      <w:tr w:rsidR="002C76BF" w14:paraId="25BE6ED3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14:paraId="6A71AB1D" w14:textId="1775EDDB" w:rsidR="002C76BF" w:rsidRDefault="009819A2">
            <w:pPr>
              <w:widowControl/>
              <w:textAlignment w:val="bottom"/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Style w:val="font11"/>
                <w:rFonts w:hint="default"/>
                <w:sz w:val="24"/>
                <w:szCs w:val="24"/>
                <w:lang w:bidi="ar"/>
              </w:rPr>
              <w:t>教学目标：</w:t>
            </w:r>
          </w:p>
        </w:tc>
      </w:tr>
      <w:tr w:rsidR="002C76BF" w14:paraId="5B0EE047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14:paraId="15AE4EBA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知识目标：掌握骨折分类、诊查要点、骨折并发症、治疗。熟悉骨折愈合过程。了解骨折病因病机。</w:t>
            </w:r>
          </w:p>
        </w:tc>
      </w:tr>
      <w:tr w:rsidR="002C76BF" w14:paraId="0C5CFE17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14:paraId="64BEF229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技能目标：对骨折进行正确的诊断、辩证用药，处方用药，提高中医辨证论治水平。</w:t>
            </w:r>
          </w:p>
        </w:tc>
      </w:tr>
      <w:tr w:rsidR="002C76BF" w14:paraId="3741F753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14:paraId="08686E13" w14:textId="77777777" w:rsidR="00C6466D" w:rsidRDefault="009819A2">
            <w:pPr>
              <w:widowControl/>
              <w:textAlignment w:val="bottom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学习态度与价值观（与课程思政育人目标相应）：通过“问题——启发式”及“案例式教学（Case-based learning，CBL）”等教学方法，选其临床病例进行讨论分析，使学生养成良好的中医临床思维方法，学会理论联系实际，提高分析问题、解决问题的能力。</w:t>
            </w:r>
          </w:p>
          <w:p w14:paraId="04E5A798" w14:textId="3F9A606D" w:rsidR="00C6466D" w:rsidRPr="00C6466D" w:rsidRDefault="00C6466D">
            <w:pPr>
              <w:widowControl/>
              <w:textAlignment w:val="bottom"/>
              <w:rPr>
                <w:rFonts w:ascii="宋体" w:hAnsi="宋体" w:cs="宋体"/>
                <w:color w:val="FF0000"/>
                <w:kern w:val="0"/>
                <w:sz w:val="24"/>
                <w:lang w:bidi="ar"/>
              </w:rPr>
            </w:pPr>
            <w:r w:rsidRPr="00C6466D">
              <w:rPr>
                <w:rFonts w:ascii="宋体" w:hAnsi="宋体" w:cs="宋体" w:hint="eastAsia"/>
                <w:color w:val="FF0000"/>
                <w:kern w:val="0"/>
                <w:sz w:val="24"/>
                <w:lang w:bidi="ar"/>
              </w:rPr>
              <w:t>思政目标：</w:t>
            </w:r>
          </w:p>
          <w:p w14:paraId="668C811C" w14:textId="70DF1093" w:rsidR="002C76BF" w:rsidRDefault="00C6466D">
            <w:pPr>
              <w:widowControl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 w:rsidRPr="00C6466D">
              <w:rPr>
                <w:rFonts w:ascii="宋体" w:hAnsi="宋体" w:cs="宋体" w:hint="eastAsia"/>
                <w:color w:val="FF0000"/>
                <w:sz w:val="24"/>
              </w:rPr>
              <w:t>作为医学生以及未来的医务工作者，要增强自身的责任感和使命感，为“健康中国”建设贡献自己的力量。</w:t>
            </w:r>
          </w:p>
        </w:tc>
      </w:tr>
      <w:tr w:rsidR="002C76BF" w14:paraId="1061B859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14:paraId="78B9F10F" w14:textId="0CE819CC" w:rsidR="002C76BF" w:rsidRDefault="009819A2">
            <w:pPr>
              <w:widowControl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教学重点和难点</w:t>
            </w:r>
          </w:p>
        </w:tc>
      </w:tr>
      <w:tr w:rsidR="002C76BF" w14:paraId="1DC46EA1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14:paraId="0FE9F764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重点：骨折的诊查要点及辨证要点。</w:t>
            </w:r>
          </w:p>
        </w:tc>
      </w:tr>
      <w:tr w:rsidR="002C76BF" w14:paraId="659F970A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4CBEA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难点：骨折的治疗</w:t>
            </w:r>
          </w:p>
        </w:tc>
      </w:tr>
      <w:tr w:rsidR="002C76BF" w14:paraId="57734AB2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723BF7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三、学情分析与教学预测（可包含学生现有知识结构、兴趣、思维情况、认知状态、心理、个性、学习动机、现阶段学习内容、学习方式、学习时间、学习效果、生活环境等）</w:t>
            </w:r>
          </w:p>
        </w:tc>
      </w:tr>
      <w:tr w:rsidR="002C76BF" w14:paraId="54F11E3D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14:paraId="7D0571F1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1.学情分析：</w:t>
            </w:r>
          </w:p>
        </w:tc>
      </w:tr>
      <w:tr w:rsidR="002C76BF" w14:paraId="43537C18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14:paraId="4121F562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1.1认知特点</w:t>
            </w:r>
          </w:p>
          <w:p w14:paraId="4ECF87AB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对中医骨伤科学的教学内容与教学模式基本熟悉，对骨折的认识仅停留在理论水平，理论联系实际的能力有待加强；虽学习了骨折的定义等内容，但未形成良好的中医骨伤科临床思维模式，临证辨治能力薄弱。</w:t>
            </w:r>
          </w:p>
          <w:p w14:paraId="0A948783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1.2知识基础</w:t>
            </w:r>
          </w:p>
          <w:p w14:paraId="7F1F5EA3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教学对象是中医学专业本科生（大四），通过三年的学习，已完成中医基础理论、中医诊断学、中药学、方剂学等中医基本理论的学习，并学习了《中医骨伤科学》中总论，对中医骨伤科常见病、多发病的治疗有了一定的了解，但仍欠缺系统而整体的诊疗知识，特别是解剖基础较差，领会困难。</w:t>
            </w:r>
          </w:p>
          <w:p w14:paraId="717EA04D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1.3学习风格</w:t>
            </w:r>
          </w:p>
          <w:p w14:paraId="21D8AB60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习惯于“填鸭式教学”，被动接受知识，学习积极主动性有待加强；注重理论学习，但临床能力的培养与自主学习明显不足。</w:t>
            </w:r>
          </w:p>
          <w:p w14:paraId="10335007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1.4情感态度</w:t>
            </w:r>
          </w:p>
          <w:p w14:paraId="1B91E154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lastRenderedPageBreak/>
              <w:t>1.4.1通过理论联系临床病例的辨证论治的讲解，激发学生学习中医的兴趣，坚定学习中医的信念，树立中医药治疗疾病的信心。</w:t>
            </w:r>
          </w:p>
          <w:p w14:paraId="467E239D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1.4.2通过小组讨论，增强竞争意识，养成严谨、勤学、善思的治学态度，体验学习带来的乐趣和成就感。</w:t>
            </w:r>
          </w:p>
          <w:p w14:paraId="70291E8A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1.5信息技术技能</w:t>
            </w:r>
          </w:p>
          <w:p w14:paraId="74859289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能够利用图书馆资源进行简单的文献检索学习。</w:t>
            </w:r>
          </w:p>
        </w:tc>
      </w:tr>
      <w:tr w:rsidR="002C76BF" w14:paraId="62B0162C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14:paraId="74CC74F7" w14:textId="77777777" w:rsidR="002C76BF" w:rsidRDefault="009819A2">
            <w:pPr>
              <w:widowControl/>
              <w:textAlignment w:val="bottom"/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Style w:val="font01"/>
                <w:rFonts w:ascii="宋体" w:eastAsia="宋体" w:hAnsi="宋体"/>
                <w:sz w:val="24"/>
                <w:szCs w:val="24"/>
                <w:lang w:bidi="ar"/>
              </w:rPr>
              <w:lastRenderedPageBreak/>
              <w:t>2.</w:t>
            </w:r>
            <w:r>
              <w:rPr>
                <w:rStyle w:val="font11"/>
                <w:rFonts w:hint="default"/>
                <w:sz w:val="24"/>
                <w:szCs w:val="24"/>
                <w:lang w:bidi="ar"/>
              </w:rPr>
              <w:t>教学预测：</w:t>
            </w:r>
          </w:p>
        </w:tc>
      </w:tr>
      <w:tr w:rsidR="002C76BF" w14:paraId="05DC9EB3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F8C4D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2.1讨论偏题的可能</w:t>
            </w:r>
          </w:p>
          <w:p w14:paraId="3EC6122E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在本次授课过程中，通过图片，使学生更好地掌握骨折的形态。因学生掌握知识面较窄，可能会未能针对性讨论的情况，通过使用一些形象的比喻及图片来引导学生回到正题。</w:t>
            </w:r>
          </w:p>
          <w:p w14:paraId="4FB44EFE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2.2症状混淆，辨证错误的可能</w:t>
            </w:r>
          </w:p>
          <w:p w14:paraId="53474FC6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在辨证论治的学习环节中，早期、中期、晚期症状，学生易混淆。可通过图片进行讲解，帮助学生理解记忆。</w:t>
            </w:r>
          </w:p>
          <w:p w14:paraId="71CC2F2D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2.3知识点复杂，难以记忆的可能</w:t>
            </w:r>
          </w:p>
          <w:p w14:paraId="413ABFCB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治疗过程比较复杂，使学生之间互动，掌握夹板固定等。</w:t>
            </w:r>
          </w:p>
        </w:tc>
      </w:tr>
      <w:tr w:rsidR="002C76BF" w14:paraId="32270F15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0E53B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四、教学过程</w:t>
            </w:r>
          </w:p>
        </w:tc>
      </w:tr>
      <w:tr w:rsidR="002C76BF" w14:paraId="34221E53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A5BD8" w14:textId="77777777" w:rsidR="002C76BF" w:rsidRDefault="009819A2">
            <w:pPr>
              <w:widowControl/>
              <w:textAlignment w:val="bottom"/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Style w:val="font01"/>
                <w:rFonts w:ascii="宋体" w:eastAsia="宋体" w:hAnsi="宋体"/>
                <w:sz w:val="24"/>
                <w:szCs w:val="24"/>
                <w:lang w:bidi="ar"/>
              </w:rPr>
              <w:t>1.</w:t>
            </w:r>
            <w:r>
              <w:rPr>
                <w:rStyle w:val="font11"/>
                <w:rFonts w:hint="default"/>
                <w:sz w:val="24"/>
                <w:szCs w:val="24"/>
                <w:lang w:bidi="ar"/>
              </w:rPr>
              <w:t>参与式学习的教学环节设计（设计促进学习者主动学习、积极参与的教学活动）</w:t>
            </w:r>
          </w:p>
        </w:tc>
      </w:tr>
      <w:tr w:rsidR="002C76BF" w14:paraId="09C998BB" w14:textId="77777777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42"/>
          <w:jc w:val="center"/>
        </w:trPr>
        <w:tc>
          <w:tcPr>
            <w:tcW w:w="103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</w:tcPr>
          <w:p w14:paraId="1BF21A1D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  <w:p w14:paraId="31E09AB6" w14:textId="77777777" w:rsidR="002C76BF" w:rsidRDefault="009819A2">
            <w:pPr>
              <w:tabs>
                <w:tab w:val="left" w:pos="60"/>
              </w:tabs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</w:t>
            </w:r>
          </w:p>
          <w:p w14:paraId="109BF93C" w14:textId="77777777" w:rsidR="002C76BF" w:rsidRDefault="009819A2">
            <w:pPr>
              <w:tabs>
                <w:tab w:val="left" w:pos="60"/>
              </w:tabs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创造情景</w:t>
            </w:r>
          </w:p>
          <w:p w14:paraId="4AB5205A" w14:textId="77777777" w:rsidR="002C76BF" w:rsidRDefault="002C76BF">
            <w:pPr>
              <w:tabs>
                <w:tab w:val="left" w:pos="60"/>
              </w:tabs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21A70752" w14:textId="77777777" w:rsidR="002C76BF" w:rsidRDefault="009819A2">
            <w:pPr>
              <w:spacing w:line="440" w:lineRule="exact"/>
              <w:ind w:leftChars="-2" w:left="1" w:hangingChars="2" w:hanging="5"/>
              <w:jc w:val="left"/>
            </w:pPr>
            <w:r>
              <w:rPr>
                <w:rFonts w:ascii="宋体" w:hAnsi="宋体" w:cs="宋体" w:hint="eastAsia"/>
                <w:color w:val="000000"/>
                <w:sz w:val="24"/>
              </w:rPr>
              <w:t>导入主题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（3分钟）</w:t>
            </w:r>
          </w:p>
          <w:p w14:paraId="1FD09A7A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  <w:p w14:paraId="20C2EAF3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C41B1" w14:textId="77777777" w:rsidR="002C76BF" w:rsidRDefault="009819A2"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B</w:t>
            </w:r>
            <w:r>
              <w:rPr>
                <w:rFonts w:hint="eastAsia"/>
                <w:bCs/>
                <w:szCs w:val="21"/>
              </w:rPr>
              <w:t>【</w:t>
            </w:r>
            <w:r>
              <w:rPr>
                <w:rFonts w:hint="eastAsia"/>
                <w:b/>
                <w:szCs w:val="21"/>
              </w:rPr>
              <w:t>导言</w:t>
            </w:r>
            <w:r>
              <w:rPr>
                <w:rFonts w:hint="eastAsia"/>
                <w:bCs/>
                <w:szCs w:val="21"/>
              </w:rPr>
              <w:t>】临床中现实影像学</w:t>
            </w:r>
          </w:p>
          <w:p w14:paraId="01312634" w14:textId="77777777" w:rsidR="002C76BF" w:rsidRDefault="002C76BF">
            <w:pPr>
              <w:rPr>
                <w:bCs/>
                <w:szCs w:val="21"/>
              </w:rPr>
            </w:pPr>
          </w:p>
          <w:p w14:paraId="559358F4" w14:textId="77777777" w:rsidR="002C76BF" w:rsidRDefault="009819A2">
            <w:pPr>
              <w:widowControl/>
              <w:jc w:val="left"/>
            </w:pPr>
            <w:r>
              <w:rPr>
                <w:rFonts w:hint="eastAsia"/>
                <w:b/>
                <w:bCs/>
                <w:szCs w:val="21"/>
              </w:rPr>
              <w:t>教师提问：</w:t>
            </w:r>
            <w:r>
              <w:rPr>
                <w:rFonts w:hint="eastAsia"/>
                <w:bCs/>
                <w:szCs w:val="21"/>
              </w:rPr>
              <w:t>同学们你们能考虑到哪些疾病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86E19" w14:textId="77777777" w:rsidR="002C76BF" w:rsidRDefault="009819A2">
            <w:pPr>
              <w:widowControl/>
              <w:jc w:val="lef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预测回答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：</w:t>
            </w:r>
          </w:p>
          <w:p w14:paraId="743471C5" w14:textId="77777777" w:rsidR="002C76BF" w:rsidRDefault="009819A2">
            <w:pPr>
              <w:spacing w:line="440" w:lineRule="exact"/>
              <w:jc w:val="left"/>
            </w:pPr>
            <w:r>
              <w:rPr>
                <w:rFonts w:ascii="宋体" w:hAnsi="宋体" w:cs="宋体" w:hint="eastAsia"/>
                <w:color w:val="000000"/>
                <w:szCs w:val="21"/>
              </w:rPr>
              <w:t>骨折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D97B7" w14:textId="77777777" w:rsidR="002C76BF" w:rsidRDefault="009819A2">
            <w:pPr>
              <w:widowControl/>
              <w:jc w:val="left"/>
            </w:pPr>
            <w:r>
              <w:rPr>
                <w:rFonts w:ascii="宋体" w:hAnsi="宋体"/>
                <w:color w:val="000000"/>
                <w:szCs w:val="21"/>
              </w:rPr>
              <w:t>文本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图片依次展现</w:t>
            </w:r>
          </w:p>
          <w:p w14:paraId="0DB218C8" w14:textId="77777777" w:rsidR="002C76BF" w:rsidRDefault="002C76BF">
            <w:pPr>
              <w:widowControl/>
              <w:jc w:val="left"/>
            </w:pPr>
          </w:p>
          <w:p w14:paraId="046D6735" w14:textId="77777777" w:rsidR="002C76BF" w:rsidRDefault="002C76BF">
            <w:pPr>
              <w:spacing w:line="440" w:lineRule="exact"/>
              <w:jc w:val="left"/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41D18B8" w14:textId="77777777" w:rsidR="002C76BF" w:rsidRDefault="009819A2">
            <w:pPr>
              <w:widowControl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自主探究法：以现实病例，唤起学习欲望。</w:t>
            </w:r>
          </w:p>
          <w:p w14:paraId="1B4A3B17" w14:textId="77777777" w:rsidR="002C76BF" w:rsidRDefault="002C76BF">
            <w:pPr>
              <w:spacing w:line="440" w:lineRule="exact"/>
              <w:jc w:val="left"/>
            </w:pPr>
          </w:p>
        </w:tc>
      </w:tr>
      <w:tr w:rsidR="002C76BF" w14:paraId="23163DE2" w14:textId="77777777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129"/>
          <w:jc w:val="center"/>
        </w:trPr>
        <w:tc>
          <w:tcPr>
            <w:tcW w:w="103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</w:tcPr>
          <w:p w14:paraId="15F4FA54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42B6D" w14:textId="77777777" w:rsidR="002C76BF" w:rsidRDefault="009819A2">
            <w:pPr>
              <w:spacing w:line="312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幻灯片播放：影像学</w:t>
            </w:r>
            <w:r>
              <w:rPr>
                <w:rFonts w:ascii="宋体" w:hAnsi="宋体" w:hint="eastAsia"/>
                <w:szCs w:val="21"/>
              </w:rPr>
              <w:t>展示。</w:t>
            </w:r>
          </w:p>
          <w:p w14:paraId="5672D64E" w14:textId="77777777" w:rsidR="002C76BF" w:rsidRDefault="009819A2">
            <w:pPr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教师提问：</w:t>
            </w:r>
            <w:r>
              <w:rPr>
                <w:rFonts w:ascii="宋体" w:hAnsi="宋体" w:hint="eastAsia"/>
                <w:szCs w:val="21"/>
              </w:rPr>
              <w:t>大家回答的很好。接下来，我们一起来看一下影像学有哪些异常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442C9" w14:textId="77777777" w:rsidR="002C76BF" w:rsidRDefault="009819A2">
            <w:pPr>
              <w:spacing w:line="440" w:lineRule="exact"/>
              <w:jc w:val="left"/>
            </w:pPr>
            <w:r>
              <w:rPr>
                <w:rFonts w:ascii="宋体" w:hAnsi="宋体"/>
                <w:b/>
                <w:color w:val="000000"/>
                <w:szCs w:val="21"/>
              </w:rPr>
              <w:t>学生回答</w:t>
            </w:r>
            <w:r>
              <w:rPr>
                <w:rFonts w:ascii="宋体" w:hAnsi="宋体" w:hint="eastAsia"/>
                <w:color w:val="000000"/>
                <w:szCs w:val="21"/>
              </w:rPr>
              <w:t>：明确骨折（具体哪个部位）。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2C154" w14:textId="77777777" w:rsidR="002C76BF" w:rsidRDefault="009819A2">
            <w:pPr>
              <w:spacing w:line="312" w:lineRule="auto"/>
            </w:pPr>
            <w:r>
              <w:rPr>
                <w:rFonts w:ascii="宋体" w:hAnsi="宋体" w:hint="eastAsia"/>
                <w:szCs w:val="21"/>
              </w:rPr>
              <w:t>文本、图片依次展现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84FA913" w14:textId="77777777" w:rsidR="002C76BF" w:rsidRDefault="009819A2">
            <w:pPr>
              <w:spacing w:line="312" w:lineRule="auto"/>
            </w:pPr>
            <w:r>
              <w:rPr>
                <w:rFonts w:ascii="宋体" w:hAnsi="宋体" w:hint="eastAsia"/>
                <w:szCs w:val="21"/>
              </w:rPr>
              <w:t>以临床病例话题引入新课，激发学生的学习兴趣。</w:t>
            </w:r>
          </w:p>
        </w:tc>
      </w:tr>
      <w:tr w:rsidR="002C76BF" w14:paraId="023DC87F" w14:textId="77777777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54"/>
          <w:jc w:val="center"/>
        </w:trPr>
        <w:tc>
          <w:tcPr>
            <w:tcW w:w="103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</w:tcPr>
          <w:p w14:paraId="2750C3DF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70166" w14:textId="77777777" w:rsidR="002C76BF" w:rsidRDefault="009819A2">
            <w:pPr>
              <w:spacing w:line="312" w:lineRule="auto"/>
              <w:jc w:val="left"/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教师追问：</w:t>
            </w:r>
            <w:r>
              <w:rPr>
                <w:rFonts w:ascii="宋体" w:hAnsi="宋体" w:hint="eastAsia"/>
                <w:color w:val="000000"/>
                <w:szCs w:val="21"/>
              </w:rPr>
              <w:t>大家回答得非常好。骨折的定义是什么。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D9985" w14:textId="77777777" w:rsidR="002C76BF" w:rsidRDefault="009819A2">
            <w:pPr>
              <w:spacing w:line="312" w:lineRule="auto"/>
              <w:jc w:val="left"/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学生归纳总结后回答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759A1" w14:textId="77777777" w:rsidR="002C76BF" w:rsidRDefault="009819A2">
            <w:pPr>
              <w:spacing w:line="312" w:lineRule="auto"/>
            </w:pPr>
            <w:r>
              <w:rPr>
                <w:rFonts w:ascii="宋体" w:hAnsi="宋体" w:hint="eastAsia"/>
                <w:color w:val="000000"/>
                <w:szCs w:val="21"/>
              </w:rPr>
              <w:t>PPT文本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6B67F48" w14:textId="77777777" w:rsidR="002C76BF" w:rsidRDefault="009819A2">
            <w:pPr>
              <w:spacing w:line="312" w:lineRule="auto"/>
            </w:pPr>
            <w:r>
              <w:rPr>
                <w:rFonts w:ascii="宋体" w:hAnsi="宋体" w:hint="eastAsia"/>
                <w:color w:val="000000"/>
                <w:szCs w:val="21"/>
              </w:rPr>
              <w:t>让学生从病例中收集信息，并结合疾病特点，带着问题开始新知识的学习。</w:t>
            </w:r>
          </w:p>
        </w:tc>
      </w:tr>
      <w:tr w:rsidR="002C76BF" w14:paraId="4005FA11" w14:textId="77777777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54"/>
          <w:jc w:val="center"/>
        </w:trPr>
        <w:tc>
          <w:tcPr>
            <w:tcW w:w="103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173BA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153E7" w14:textId="77777777" w:rsidR="002C76BF" w:rsidRDefault="009819A2">
            <w:pPr>
              <w:spacing w:line="312" w:lineRule="auto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教师追问：</w:t>
            </w:r>
            <w:r>
              <w:rPr>
                <w:rFonts w:ascii="宋体" w:hAnsi="宋体" w:hint="eastAsia"/>
                <w:color w:val="000000"/>
                <w:szCs w:val="21"/>
              </w:rPr>
              <w:t>对。骨折病因病理、诊查要点及治疗方法？今天，就让我们来了解一下骨折的“前世今生”。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CB1A3" w14:textId="77777777" w:rsidR="002C76BF" w:rsidRDefault="002C76BF">
            <w:pPr>
              <w:spacing w:line="312" w:lineRule="auto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7A990" w14:textId="77777777" w:rsidR="002C76BF" w:rsidRDefault="009819A2">
            <w:pPr>
              <w:spacing w:line="312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PPT文本</w:t>
            </w:r>
          </w:p>
          <w:p w14:paraId="3570A9A4" w14:textId="77777777" w:rsidR="002C76BF" w:rsidRDefault="002C76BF">
            <w:pPr>
              <w:spacing w:line="312" w:lineRule="auto"/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3E28D87D" w14:textId="77777777" w:rsidR="002C76BF" w:rsidRDefault="009819A2">
            <w:pPr>
              <w:spacing w:line="312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通过总结刚才的话题答案，引入课堂的主题——骨折，由问题开始新课程学习。</w:t>
            </w:r>
          </w:p>
        </w:tc>
      </w:tr>
      <w:tr w:rsidR="002C76BF" w14:paraId="55474DD4" w14:textId="77777777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54"/>
          <w:jc w:val="center"/>
        </w:trPr>
        <w:tc>
          <w:tcPr>
            <w:tcW w:w="103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74308" w14:textId="77777777" w:rsidR="002C76BF" w:rsidRDefault="009819A2">
            <w:pPr>
              <w:tabs>
                <w:tab w:val="left" w:pos="60"/>
              </w:tabs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二</w:t>
            </w:r>
          </w:p>
          <w:p w14:paraId="6EB3501D" w14:textId="77777777" w:rsidR="002C76BF" w:rsidRDefault="009819A2">
            <w:pPr>
              <w:tabs>
                <w:tab w:val="left" w:pos="60"/>
              </w:tabs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讲授过程</w:t>
            </w:r>
          </w:p>
          <w:p w14:paraId="701549F0" w14:textId="77777777" w:rsidR="002C76BF" w:rsidRDefault="002C76BF">
            <w:pPr>
              <w:tabs>
                <w:tab w:val="left" w:pos="60"/>
              </w:tabs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7BC2817B" w14:textId="77777777" w:rsidR="002C76BF" w:rsidRDefault="009819A2">
            <w:pPr>
              <w:tabs>
                <w:tab w:val="left" w:pos="60"/>
              </w:tabs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提出问题</w:t>
            </w:r>
          </w:p>
          <w:p w14:paraId="6FEE5147" w14:textId="77777777" w:rsidR="002C76BF" w:rsidRDefault="002C76BF">
            <w:pPr>
              <w:tabs>
                <w:tab w:val="left" w:pos="60"/>
              </w:tabs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24B10BE7" w14:textId="77777777" w:rsidR="002C76BF" w:rsidRDefault="009819A2">
            <w:pPr>
              <w:spacing w:line="440" w:lineRule="exact"/>
              <w:ind w:leftChars="-2" w:left="1" w:hangingChars="2" w:hanging="5"/>
              <w:jc w:val="left"/>
            </w:pPr>
            <w:r>
              <w:rPr>
                <w:rFonts w:ascii="宋体" w:hAnsi="宋体" w:cs="宋体" w:hint="eastAsia"/>
                <w:color w:val="000000"/>
                <w:sz w:val="24"/>
              </w:rPr>
              <w:t>和解决问题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（2分钟）</w:t>
            </w:r>
          </w:p>
          <w:p w14:paraId="3722612E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  <w:p w14:paraId="3CF6E765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  <w:p w14:paraId="6717E4AE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CE2FF" w14:textId="77777777" w:rsidR="002C76BF" w:rsidRDefault="009819A2">
            <w:pPr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O【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学习目标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】</w:t>
            </w:r>
          </w:p>
          <w:p w14:paraId="758D06CF" w14:textId="77777777" w:rsidR="002C76BF" w:rsidRDefault="009819A2">
            <w:pPr>
              <w:numPr>
                <w:ilvl w:val="0"/>
                <w:numId w:val="1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教师告知学生本次课学习的目标，主要从知识、能力、情感三方面进行阐述。</w:t>
            </w:r>
          </w:p>
          <w:p w14:paraId="3E4B198D" w14:textId="77777777" w:rsidR="002C76BF" w:rsidRDefault="009819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2、告知学生本次课学习需要记忆：掌握</w:t>
            </w:r>
            <w:r>
              <w:rPr>
                <w:rFonts w:ascii="宋体" w:hAnsi="宋体" w:hint="eastAsia"/>
                <w:color w:val="000000"/>
                <w:szCs w:val="21"/>
              </w:rPr>
              <w:t>骨折</w:t>
            </w:r>
            <w:r>
              <w:rPr>
                <w:rFonts w:ascii="宋体" w:hAnsi="宋体" w:hint="eastAsia"/>
                <w:szCs w:val="21"/>
              </w:rPr>
              <w:t>的发病特点及临床诊治。</w:t>
            </w:r>
          </w:p>
          <w:p w14:paraId="622014DB" w14:textId="77777777" w:rsidR="002C76BF" w:rsidRDefault="009819A2">
            <w:pPr>
              <w:jc w:val="left"/>
            </w:pPr>
            <w:r>
              <w:rPr>
                <w:rFonts w:ascii="宋体" w:hAnsi="宋体" w:hint="eastAsia"/>
                <w:szCs w:val="21"/>
              </w:rPr>
              <w:t>3、分析</w:t>
            </w:r>
            <w:r>
              <w:rPr>
                <w:rFonts w:ascii="宋体" w:hAnsi="宋体" w:hint="eastAsia"/>
                <w:color w:val="000000"/>
                <w:szCs w:val="21"/>
              </w:rPr>
              <w:t>骨折</w:t>
            </w:r>
            <w:r>
              <w:rPr>
                <w:rFonts w:ascii="宋体" w:hAnsi="宋体" w:hint="eastAsia"/>
                <w:szCs w:val="21"/>
              </w:rPr>
              <w:t>的病因病机。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CFF36" w14:textId="77777777" w:rsidR="002C76BF" w:rsidRDefault="009819A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学生听讲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77270" w14:textId="77777777" w:rsidR="002C76BF" w:rsidRDefault="009819A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PPT文本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D9E18E4" w14:textId="77777777" w:rsidR="002C76BF" w:rsidRDefault="009819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让学生充分了解学习目标，制定学习计划。</w:t>
            </w:r>
          </w:p>
          <w:p w14:paraId="552DB360" w14:textId="77777777" w:rsidR="002C76BF" w:rsidRDefault="009819A2">
            <w:r>
              <w:rPr>
                <w:rFonts w:ascii="宋体" w:hAnsi="宋体" w:hint="eastAsia"/>
                <w:szCs w:val="21"/>
              </w:rPr>
              <w:t xml:space="preserve">    </w:t>
            </w:r>
          </w:p>
        </w:tc>
      </w:tr>
      <w:tr w:rsidR="002C76BF" w14:paraId="20A863A2" w14:textId="77777777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152"/>
          <w:jc w:val="center"/>
        </w:trPr>
        <w:tc>
          <w:tcPr>
            <w:tcW w:w="103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1A3B2" w14:textId="77777777" w:rsidR="002C76BF" w:rsidRDefault="002C76BF">
            <w:pPr>
              <w:tabs>
                <w:tab w:val="left" w:pos="60"/>
              </w:tabs>
              <w:jc w:val="center"/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1A9CC" w14:textId="77777777" w:rsidR="002C76BF" w:rsidRDefault="009819A2">
            <w:pPr>
              <w:autoSpaceDE w:val="0"/>
              <w:autoSpaceDN w:val="0"/>
              <w:adjustRightInd w:val="0"/>
              <w:spacing w:line="276" w:lineRule="auto"/>
              <w:rPr>
                <w:rFonts w:ascii="宋体" w:hAnsi="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P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【前测了解】</w:t>
            </w:r>
          </w:p>
          <w:p w14:paraId="4E8BD18C" w14:textId="65C352C0" w:rsidR="002C76BF" w:rsidRPr="00C9203C" w:rsidRDefault="009819A2">
            <w:pPr>
              <w:spacing w:line="440" w:lineRule="exact"/>
              <w:jc w:val="left"/>
              <w:rPr>
                <w:rFonts w:ascii="宋体" w:hAnsi="宋体"/>
                <w:bCs/>
                <w:color w:val="FF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展示骨骼系统解剖回答问题</w:t>
            </w:r>
            <w:r w:rsidR="00C9203C" w:rsidRPr="00C9203C">
              <w:rPr>
                <w:rFonts w:ascii="宋体" w:hAnsi="宋体" w:hint="eastAsia"/>
                <w:bCs/>
                <w:color w:val="FF0000"/>
                <w:szCs w:val="21"/>
              </w:rPr>
              <w:t>。引入“健康中国”，为人民群众提供全方位、全周期健康服务。</w:t>
            </w:r>
          </w:p>
          <w:p w14:paraId="64F2CAEA" w14:textId="77777777" w:rsidR="002C76BF" w:rsidRDefault="002C76BF">
            <w:pPr>
              <w:spacing w:line="440" w:lineRule="exact"/>
              <w:jc w:val="left"/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5F51CB" w14:textId="77777777" w:rsidR="002C76BF" w:rsidRDefault="002C76BF"/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D1A9F8" w14:textId="77777777" w:rsidR="002C76BF" w:rsidRDefault="009819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PPT文本</w:t>
            </w:r>
          </w:p>
          <w:p w14:paraId="1672650A" w14:textId="77777777" w:rsidR="002C76BF" w:rsidRDefault="009819A2">
            <w:pPr>
              <w:jc w:val="center"/>
            </w:pPr>
            <w:r>
              <w:rPr>
                <w:rFonts w:hint="eastAsia"/>
              </w:rPr>
              <w:t>图片</w:t>
            </w:r>
          </w:p>
          <w:p w14:paraId="3D9AF139" w14:textId="77777777" w:rsidR="002C76BF" w:rsidRDefault="009819A2">
            <w:pPr>
              <w:jc w:val="center"/>
            </w:pPr>
            <w:r>
              <w:rPr>
                <w:rFonts w:hint="eastAsia"/>
              </w:rPr>
              <w:t>互动</w:t>
            </w:r>
          </w:p>
          <w:p w14:paraId="7C24E135" w14:textId="77777777" w:rsidR="002C76BF" w:rsidRDefault="002C76BF">
            <w:pPr>
              <w:jc w:val="center"/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14:paraId="2DE0B5BA" w14:textId="54B51B02" w:rsidR="002C76BF" w:rsidRDefault="009819A2">
            <w:pPr>
              <w:jc w:val="left"/>
            </w:pPr>
            <w:r>
              <w:rPr>
                <w:rFonts w:hint="eastAsia"/>
              </w:rPr>
              <w:t>了解学生预习情况，构成形成性评价</w:t>
            </w:r>
            <w:r w:rsidR="00C9203C">
              <w:rPr>
                <w:rFonts w:hint="eastAsia"/>
              </w:rPr>
              <w:t>。</w:t>
            </w:r>
            <w:r w:rsidR="00C9203C" w:rsidRPr="00C9203C">
              <w:rPr>
                <w:rFonts w:hint="eastAsia"/>
                <w:color w:val="FF0000"/>
              </w:rPr>
              <w:t>作为医学生以及未来的医务工作者，要增强自身的责任感和使命感，为“健康中国”建设贡献自己的力量。</w:t>
            </w:r>
          </w:p>
        </w:tc>
      </w:tr>
      <w:tr w:rsidR="002C76BF" w14:paraId="33DBB7CB" w14:textId="77777777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152"/>
          <w:jc w:val="center"/>
        </w:trPr>
        <w:tc>
          <w:tcPr>
            <w:tcW w:w="103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30721" w14:textId="77777777" w:rsidR="002C76BF" w:rsidRDefault="002C76BF">
            <w:pPr>
              <w:spacing w:line="440" w:lineRule="exact"/>
              <w:jc w:val="left"/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56F8E" w14:textId="77777777" w:rsidR="002C76BF" w:rsidRDefault="009819A2">
            <w:pPr>
              <w:autoSpaceDE w:val="0"/>
              <w:autoSpaceDN w:val="0"/>
              <w:adjustRightInd w:val="0"/>
              <w:spacing w:line="276" w:lineRule="auto"/>
              <w:rPr>
                <w:rFonts w:ascii="宋体" w:hAnsi="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P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【参与式学习】</w:t>
            </w:r>
          </w:p>
          <w:p w14:paraId="7F056A15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骨折病因：</w:t>
            </w:r>
          </w:p>
          <w:p w14:paraId="0DC39D1F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教师提问：骨折的主要病理因素有哪些？</w:t>
            </w:r>
          </w:p>
          <w:p w14:paraId="246F5A8C" w14:textId="77777777" w:rsidR="002C76BF" w:rsidRDefault="002C76BF">
            <w:pPr>
              <w:spacing w:line="440" w:lineRule="exact"/>
              <w:jc w:val="left"/>
            </w:pPr>
          </w:p>
        </w:tc>
        <w:tc>
          <w:tcPr>
            <w:tcW w:w="2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16DBF" w14:textId="77777777" w:rsidR="002C76BF" w:rsidRDefault="009819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学生根据老师引导，思考问题，并复习前面所学</w:t>
            </w:r>
          </w:p>
          <w:p w14:paraId="6F0C1DC3" w14:textId="77777777" w:rsidR="002C76BF" w:rsidRDefault="002C76BF">
            <w:pPr>
              <w:spacing w:line="440" w:lineRule="exact"/>
              <w:jc w:val="left"/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EB8D4" w14:textId="77777777" w:rsidR="002C76BF" w:rsidRDefault="009819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PPT文本</w:t>
            </w:r>
          </w:p>
          <w:p w14:paraId="01656194" w14:textId="77777777" w:rsidR="002C76BF" w:rsidRDefault="009819A2">
            <w:pPr>
              <w:spacing w:line="440" w:lineRule="exact"/>
              <w:ind w:firstLineChars="300" w:firstLine="630"/>
              <w:jc w:val="left"/>
            </w:pPr>
            <w:r>
              <w:rPr>
                <w:rFonts w:ascii="宋体" w:hAnsi="宋体" w:hint="eastAsia"/>
                <w:szCs w:val="21"/>
              </w:rPr>
              <w:t>板书</w:t>
            </w:r>
          </w:p>
        </w:tc>
        <w:tc>
          <w:tcPr>
            <w:tcW w:w="2213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95D25F6" w14:textId="77777777" w:rsidR="002C76BF" w:rsidRDefault="009819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提高学生的分析问题、总结问题的能力。</w:t>
            </w:r>
          </w:p>
          <w:p w14:paraId="758614DF" w14:textId="77777777" w:rsidR="002C76BF" w:rsidRDefault="009819A2">
            <w:pPr>
              <w:jc w:val="left"/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</w:p>
        </w:tc>
      </w:tr>
      <w:tr w:rsidR="002C76BF" w14:paraId="2607EA73" w14:textId="77777777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204"/>
          <w:jc w:val="center"/>
        </w:trPr>
        <w:tc>
          <w:tcPr>
            <w:tcW w:w="103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</w:tcPr>
          <w:p w14:paraId="0F26C3E3" w14:textId="77777777" w:rsidR="002C76BF" w:rsidRDefault="009819A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lastRenderedPageBreak/>
              <w:t>三</w:t>
            </w:r>
          </w:p>
          <w:p w14:paraId="5D358679" w14:textId="77777777" w:rsidR="002C76BF" w:rsidRDefault="009819A2">
            <w:pPr>
              <w:spacing w:line="440" w:lineRule="exact"/>
              <w:ind w:leftChars="-2" w:left="1" w:hangingChars="2" w:hanging="5"/>
              <w:jc w:val="left"/>
            </w:pPr>
            <w:r>
              <w:rPr>
                <w:rFonts w:ascii="宋体" w:hAnsi="宋体" w:cs="宋体" w:hint="eastAsia"/>
                <w:color w:val="000000"/>
                <w:sz w:val="24"/>
              </w:rPr>
              <w:t>学习新知识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（27分钟）</w:t>
            </w:r>
          </w:p>
          <w:p w14:paraId="6974B3D6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  <w:p w14:paraId="3D23F774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  <w:p w14:paraId="27D8E765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1E7C1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骨折的诊查要点：</w:t>
            </w:r>
          </w:p>
          <w:p w14:paraId="6094BDB0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（1）受伤史</w:t>
            </w:r>
          </w:p>
          <w:p w14:paraId="453DFC54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（2）临床表现</w:t>
            </w:r>
          </w:p>
          <w:p w14:paraId="7605F1DD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（3）影像检查</w:t>
            </w:r>
          </w:p>
          <w:p w14:paraId="5D1C92D6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9F6C8" w14:textId="77777777" w:rsidR="002C76BF" w:rsidRDefault="009819A2">
            <w:pPr>
              <w:spacing w:line="440" w:lineRule="exact"/>
              <w:ind w:leftChars="-2" w:hangingChars="2" w:hanging="4"/>
              <w:jc w:val="left"/>
            </w:pPr>
            <w:r>
              <w:rPr>
                <w:rFonts w:ascii="宋体" w:hAnsi="宋体"/>
                <w:color w:val="000000"/>
                <w:szCs w:val="21"/>
              </w:rPr>
              <w:t>学生听讲解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D24BB" w14:textId="77777777" w:rsidR="002C76BF" w:rsidRDefault="009819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PPT文本</w:t>
            </w:r>
          </w:p>
          <w:p w14:paraId="6136FE1C" w14:textId="77777777" w:rsidR="002C76BF" w:rsidRDefault="009819A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板书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5BF72C2" w14:textId="77777777" w:rsidR="002C76BF" w:rsidRDefault="009819A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图片及病例展示，提高学生的观察能力、及分析问题，总结问题的能力。</w:t>
            </w:r>
          </w:p>
          <w:p w14:paraId="6CA2363E" w14:textId="77777777" w:rsidR="002C76BF" w:rsidRDefault="009819A2">
            <w:r>
              <w:rPr>
                <w:rFonts w:ascii="宋体" w:hAnsi="宋体" w:hint="eastAsia"/>
                <w:szCs w:val="21"/>
              </w:rPr>
              <w:t xml:space="preserve">   </w:t>
            </w:r>
          </w:p>
        </w:tc>
      </w:tr>
      <w:tr w:rsidR="002C76BF" w14:paraId="75EE4ACC" w14:textId="77777777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343"/>
          <w:jc w:val="center"/>
        </w:trPr>
        <w:tc>
          <w:tcPr>
            <w:tcW w:w="103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</w:tcPr>
          <w:p w14:paraId="18BA166C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ADC24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骨折的并发症：</w:t>
            </w:r>
          </w:p>
          <w:p w14:paraId="73DC1FAD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早期并发症</w:t>
            </w:r>
          </w:p>
          <w:p w14:paraId="5EB81E71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晚期并发症</w:t>
            </w:r>
          </w:p>
          <w:p w14:paraId="5874B2C9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骨折的愈合过程：</w:t>
            </w:r>
          </w:p>
          <w:p w14:paraId="0FFBABC7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骨折愈合过程</w:t>
            </w:r>
          </w:p>
          <w:p w14:paraId="44F9B434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骨折的临床愈合标准和骨性愈合标准</w:t>
            </w:r>
          </w:p>
          <w:p w14:paraId="3A831099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影响骨折愈合的因素</w:t>
            </w:r>
          </w:p>
          <w:p w14:paraId="51209207" w14:textId="77777777" w:rsidR="002C76BF" w:rsidRDefault="002C76BF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Cs/>
                <w:szCs w:val="21"/>
              </w:rPr>
            </w:pPr>
          </w:p>
          <w:p w14:paraId="698EE537" w14:textId="77777777" w:rsidR="002C76BF" w:rsidRDefault="002C76BF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FC648B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学生听讲、讨论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AA021C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PPT文本、图片</w:t>
            </w:r>
          </w:p>
          <w:p w14:paraId="5F1FCF4D" w14:textId="77777777" w:rsidR="002C76BF" w:rsidRDefault="002C76BF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14:paraId="6260A2B9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可使学生对</w:t>
            </w:r>
            <w:r>
              <w:rPr>
                <w:rFonts w:ascii="宋体" w:hAnsi="宋体" w:hint="eastAsia"/>
                <w:color w:val="000000"/>
                <w:szCs w:val="21"/>
              </w:rPr>
              <w:t>骨折</w:t>
            </w:r>
            <w:r>
              <w:rPr>
                <w:rFonts w:ascii="宋体" w:hAnsi="宋体" w:hint="eastAsia"/>
                <w:szCs w:val="21"/>
              </w:rPr>
              <w:t>的印象更加深刻，提高医学生的责任意识。</w:t>
            </w:r>
          </w:p>
          <w:p w14:paraId="304F86AC" w14:textId="77777777" w:rsidR="002C76BF" w:rsidRDefault="002C76BF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C76BF" w14:paraId="1801FD32" w14:textId="77777777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440"/>
          <w:jc w:val="center"/>
        </w:trPr>
        <w:tc>
          <w:tcPr>
            <w:tcW w:w="103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</w:tcPr>
          <w:p w14:paraId="51B87DE7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2E242" w14:textId="77777777" w:rsidR="002C76BF" w:rsidRDefault="009819A2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治疗、预防、调护</w:t>
            </w:r>
          </w:p>
          <w:p w14:paraId="286EC190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（1）复位</w:t>
            </w:r>
          </w:p>
          <w:p w14:paraId="3C048502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（2）固定</w:t>
            </w:r>
          </w:p>
          <w:p w14:paraId="146F7373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（3）练功</w:t>
            </w:r>
          </w:p>
          <w:p w14:paraId="12ACAE77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（4）药物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DBABD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学生听讲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19E47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PPT文本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E81FDC9" w14:textId="77777777" w:rsidR="002C76BF" w:rsidRDefault="009819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进一步分析</w:t>
            </w:r>
            <w:r>
              <w:rPr>
                <w:rFonts w:ascii="宋体" w:hAnsi="宋体" w:hint="eastAsia"/>
                <w:color w:val="000000"/>
                <w:szCs w:val="21"/>
              </w:rPr>
              <w:t>骨折</w:t>
            </w:r>
            <w:r>
              <w:rPr>
                <w:rFonts w:ascii="宋体" w:hAnsi="宋体" w:hint="eastAsia"/>
                <w:szCs w:val="21"/>
              </w:rPr>
              <w:t>的治疗、预防、调护，培养学生临床思维。</w:t>
            </w:r>
          </w:p>
          <w:p w14:paraId="2BF1C264" w14:textId="77777777" w:rsidR="002C76BF" w:rsidRDefault="009819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</w:p>
          <w:p w14:paraId="74BB3CE8" w14:textId="77777777" w:rsidR="002C76BF" w:rsidRDefault="002C76BF">
            <w:pPr>
              <w:jc w:val="center"/>
              <w:rPr>
                <w:rFonts w:ascii="宋体" w:hAnsi="宋体"/>
              </w:rPr>
            </w:pPr>
          </w:p>
          <w:p w14:paraId="4E1C9487" w14:textId="77777777" w:rsidR="002C76BF" w:rsidRDefault="002C76BF">
            <w:pPr>
              <w:jc w:val="center"/>
              <w:rPr>
                <w:rFonts w:ascii="宋体" w:hAnsi="宋体"/>
              </w:rPr>
            </w:pPr>
          </w:p>
          <w:p w14:paraId="397AEFD0" w14:textId="77777777" w:rsidR="002C76BF" w:rsidRDefault="002C76BF">
            <w:pPr>
              <w:jc w:val="center"/>
              <w:rPr>
                <w:rFonts w:ascii="宋体" w:hAnsi="宋体"/>
              </w:rPr>
            </w:pPr>
          </w:p>
          <w:p w14:paraId="3C4EC033" w14:textId="77777777" w:rsidR="002C76BF" w:rsidRDefault="002C76BF">
            <w:pPr>
              <w:jc w:val="center"/>
              <w:rPr>
                <w:rFonts w:ascii="宋体" w:hAnsi="宋体"/>
              </w:rPr>
            </w:pPr>
          </w:p>
          <w:p w14:paraId="343042DD" w14:textId="77777777" w:rsidR="002C76BF" w:rsidRDefault="002C76BF">
            <w:pPr>
              <w:jc w:val="center"/>
              <w:rPr>
                <w:rFonts w:ascii="宋体" w:hAnsi="宋体"/>
              </w:rPr>
            </w:pPr>
          </w:p>
          <w:p w14:paraId="3A81E610" w14:textId="77777777" w:rsidR="002C76BF" w:rsidRDefault="002C76BF">
            <w:pPr>
              <w:jc w:val="center"/>
              <w:rPr>
                <w:rFonts w:ascii="宋体" w:hAnsi="宋体"/>
              </w:rPr>
            </w:pPr>
          </w:p>
          <w:p w14:paraId="2463BC1F" w14:textId="77777777" w:rsidR="002C76BF" w:rsidRDefault="002C76BF">
            <w:pPr>
              <w:jc w:val="center"/>
              <w:rPr>
                <w:rFonts w:ascii="宋体" w:hAnsi="宋体"/>
              </w:rPr>
            </w:pPr>
          </w:p>
          <w:p w14:paraId="2134AF9B" w14:textId="77777777" w:rsidR="002C76BF" w:rsidRDefault="002C76BF">
            <w:pPr>
              <w:jc w:val="center"/>
              <w:rPr>
                <w:rFonts w:ascii="宋体" w:hAnsi="宋体"/>
              </w:rPr>
            </w:pPr>
          </w:p>
          <w:p w14:paraId="7D418594" w14:textId="77777777" w:rsidR="002C76BF" w:rsidRDefault="002C76BF">
            <w:pPr>
              <w:jc w:val="center"/>
              <w:rPr>
                <w:rFonts w:ascii="宋体" w:hAnsi="宋体"/>
              </w:rPr>
            </w:pPr>
          </w:p>
          <w:p w14:paraId="55AE686A" w14:textId="77777777" w:rsidR="002C76BF" w:rsidRDefault="002C76BF">
            <w:pPr>
              <w:jc w:val="center"/>
              <w:rPr>
                <w:rFonts w:ascii="宋体" w:hAnsi="宋体"/>
              </w:rPr>
            </w:pPr>
          </w:p>
          <w:p w14:paraId="1EE888D8" w14:textId="77777777" w:rsidR="002C76BF" w:rsidRDefault="002C76BF">
            <w:pPr>
              <w:jc w:val="center"/>
              <w:rPr>
                <w:rFonts w:ascii="宋体" w:hAnsi="宋体"/>
              </w:rPr>
            </w:pPr>
          </w:p>
          <w:p w14:paraId="59D6943E" w14:textId="77777777" w:rsidR="002C76BF" w:rsidRDefault="002C76BF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szCs w:val="21"/>
              </w:rPr>
            </w:pPr>
          </w:p>
        </w:tc>
      </w:tr>
      <w:tr w:rsidR="002C76BF" w14:paraId="70730E53" w14:textId="77777777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440"/>
          <w:jc w:val="center"/>
        </w:trPr>
        <w:tc>
          <w:tcPr>
            <w:tcW w:w="103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B2582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AA480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P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【后测方式】</w:t>
            </w:r>
            <w:r>
              <w:rPr>
                <w:rFonts w:ascii="宋体" w:hAnsi="宋体" w:hint="eastAsia"/>
                <w:szCs w:val="21"/>
              </w:rPr>
              <w:t>回顾导入病例，要求学生制定合适的治疗方案。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585C9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学生讨论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A4E35" w14:textId="77777777" w:rsidR="002C76BF" w:rsidRDefault="009819A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PPT文本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9070718" w14:textId="77777777" w:rsidR="002C76BF" w:rsidRDefault="009819A2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了解学生学习、掌握知识的情况，鼓励学生主动学习，树立临</w:t>
            </w:r>
          </w:p>
          <w:p w14:paraId="0DA7F445" w14:textId="77777777" w:rsidR="002C76BF" w:rsidRDefault="009819A2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床解决问题能力的</w:t>
            </w:r>
          </w:p>
          <w:p w14:paraId="7F52B8A7" w14:textId="77777777" w:rsidR="002C76BF" w:rsidRDefault="009819A2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信心。</w:t>
            </w:r>
          </w:p>
          <w:p w14:paraId="2382EAB6" w14:textId="77777777" w:rsidR="002C76BF" w:rsidRDefault="009819A2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  </w:t>
            </w:r>
          </w:p>
        </w:tc>
      </w:tr>
      <w:tr w:rsidR="002C76BF" w14:paraId="7302BE19" w14:textId="77777777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44"/>
          <w:jc w:val="center"/>
        </w:trPr>
        <w:tc>
          <w:tcPr>
            <w:tcW w:w="10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96790" w14:textId="77777777" w:rsidR="002C76BF" w:rsidRDefault="009819A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四</w:t>
            </w:r>
          </w:p>
          <w:p w14:paraId="6306B7E2" w14:textId="77777777" w:rsidR="002C76BF" w:rsidRDefault="009819A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巩固知识</w:t>
            </w:r>
          </w:p>
          <w:p w14:paraId="13C93843" w14:textId="77777777" w:rsidR="002C76BF" w:rsidRDefault="009819A2">
            <w:pPr>
              <w:spacing w:line="440" w:lineRule="exact"/>
              <w:ind w:leftChars="-2" w:hangingChars="2" w:hanging="4"/>
              <w:jc w:val="left"/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（5分钟）</w:t>
            </w:r>
          </w:p>
          <w:p w14:paraId="2980300B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FD756" w14:textId="77777777" w:rsidR="002C76BF" w:rsidRDefault="009819A2">
            <w:pPr>
              <w:spacing w:line="440" w:lineRule="exact"/>
              <w:ind w:leftChars="-2" w:hangingChars="2" w:hanging="4"/>
              <w:jc w:val="left"/>
            </w:pPr>
            <w:r>
              <w:rPr>
                <w:rFonts w:ascii="宋体" w:hAnsi="宋体" w:cs="宋体"/>
                <w:b/>
                <w:bCs/>
                <w:szCs w:val="21"/>
              </w:rPr>
              <w:t>S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【摘要</w:t>
            </w:r>
            <w:r>
              <w:rPr>
                <w:rFonts w:ascii="宋体" w:hAnsi="宋体" w:cs="宋体"/>
                <w:b/>
                <w:bCs/>
                <w:szCs w:val="21"/>
              </w:rPr>
              <w:t>/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总结】</w:t>
            </w:r>
            <w:r>
              <w:rPr>
                <w:rFonts w:ascii="宋体" w:hAnsi="宋体" w:cs="宋体" w:hint="eastAsia"/>
                <w:szCs w:val="21"/>
              </w:rPr>
              <w:t>教师</w:t>
            </w:r>
            <w:r>
              <w:rPr>
                <w:rFonts w:ascii="宋体" w:hAnsi="宋体" w:hint="eastAsia"/>
                <w:color w:val="000000"/>
                <w:szCs w:val="21"/>
              </w:rPr>
              <w:t>帮助学生总结理论知识点；总结学生的讨论情况，并表扬学生的努力和成果；统整本课程的学习目标。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4C0B5" w14:textId="77777777" w:rsidR="002C76BF" w:rsidRDefault="009819A2">
            <w:pPr>
              <w:jc w:val="center"/>
            </w:pPr>
            <w:r>
              <w:rPr>
                <w:rFonts w:ascii="宋体" w:hAnsi="宋体"/>
                <w:color w:val="000000"/>
                <w:szCs w:val="21"/>
              </w:rPr>
              <w:t>学生听讲解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197A8" w14:textId="77777777" w:rsidR="002C76BF" w:rsidRDefault="009819A2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PPT文本、图片和结构图等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533A879" w14:textId="77777777" w:rsidR="002C76BF" w:rsidRDefault="009819A2">
            <w:pPr>
              <w:spacing w:line="440" w:lineRule="exact"/>
              <w:ind w:leftChars="-2" w:hangingChars="2" w:hanging="4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学生能理解和掌握</w:t>
            </w:r>
            <w:r>
              <w:rPr>
                <w:rFonts w:hint="eastAsia"/>
                <w:szCs w:val="21"/>
                <w:lang w:bidi="ar"/>
              </w:rPr>
              <w:t>骨折的病因病机、临床诊治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39D31CC0" w14:textId="77777777" w:rsidR="002C76BF" w:rsidRDefault="002C76BF"/>
        </w:tc>
      </w:tr>
      <w:tr w:rsidR="002C76BF" w14:paraId="61903FF5" w14:textId="77777777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321"/>
          <w:jc w:val="center"/>
        </w:trPr>
        <w:tc>
          <w:tcPr>
            <w:tcW w:w="103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</w:tcPr>
          <w:p w14:paraId="4B43C8CE" w14:textId="77777777" w:rsidR="002C76BF" w:rsidRDefault="009819A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五</w:t>
            </w:r>
          </w:p>
          <w:p w14:paraId="027B6D44" w14:textId="77777777" w:rsidR="002C76BF" w:rsidRDefault="009819A2">
            <w:pPr>
              <w:spacing w:line="440" w:lineRule="exact"/>
              <w:ind w:leftChars="-2" w:left="1" w:hangingChars="2" w:hanging="5"/>
              <w:jc w:val="left"/>
            </w:pPr>
            <w:r>
              <w:rPr>
                <w:rFonts w:ascii="宋体" w:hAnsi="宋体" w:cs="宋体" w:hint="eastAsia"/>
                <w:color w:val="000000"/>
                <w:sz w:val="24"/>
              </w:rPr>
              <w:t>总结和梳理知识点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（3分钟）</w:t>
            </w: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B88CB" w14:textId="77777777" w:rsidR="002C76BF" w:rsidRDefault="009819A2"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课后思考题：</w:t>
            </w:r>
          </w:p>
          <w:p w14:paraId="3F5BAB57" w14:textId="77777777" w:rsidR="002C76BF" w:rsidRDefault="009819A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骨折</w:t>
            </w:r>
            <w:r>
              <w:rPr>
                <w:rFonts w:ascii="宋体" w:hAnsi="宋体" w:hint="eastAsia"/>
                <w:szCs w:val="21"/>
              </w:rPr>
              <w:t>的诊查是什么？如何治疗？</w:t>
            </w:r>
          </w:p>
          <w:p w14:paraId="3AC9000C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3A539" w14:textId="77777777" w:rsidR="002C76BF" w:rsidRDefault="009819A2">
            <w:pPr>
              <w:spacing w:line="440" w:lineRule="exact"/>
              <w:ind w:leftChars="-2" w:hangingChars="2" w:hanging="4"/>
              <w:jc w:val="center"/>
            </w:pPr>
            <w:r>
              <w:rPr>
                <w:rFonts w:ascii="宋体" w:hAnsi="宋体" w:hint="eastAsia"/>
                <w:szCs w:val="21"/>
              </w:rPr>
              <w:t>课后通过查阅资料，微信平台进行互动讨论。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665E2" w14:textId="77777777" w:rsidR="002C76BF" w:rsidRDefault="009819A2">
            <w:pPr>
              <w:spacing w:line="440" w:lineRule="exact"/>
              <w:ind w:leftChars="-2" w:hangingChars="2" w:hanging="4"/>
              <w:jc w:val="left"/>
            </w:pPr>
            <w:r>
              <w:rPr>
                <w:rFonts w:ascii="宋体" w:hAnsi="宋体" w:hint="eastAsia"/>
                <w:szCs w:val="21"/>
              </w:rPr>
              <w:t>PPT文本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86F5156" w14:textId="77777777" w:rsidR="002C76BF" w:rsidRDefault="009819A2">
            <w:pPr>
              <w:spacing w:line="440" w:lineRule="exact"/>
              <w:ind w:leftChars="-2" w:hangingChars="2" w:hanging="4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引导学生进一步思路，培养学生批判性思维。</w:t>
            </w:r>
          </w:p>
        </w:tc>
      </w:tr>
      <w:tr w:rsidR="002C76BF" w14:paraId="0EF1AE9B" w14:textId="77777777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44"/>
          <w:jc w:val="center"/>
        </w:trPr>
        <w:tc>
          <w:tcPr>
            <w:tcW w:w="103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</w:tcPr>
          <w:p w14:paraId="75F2939C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5C04E" w14:textId="77777777" w:rsidR="002C76BF" w:rsidRDefault="009819A2">
            <w:r>
              <w:rPr>
                <w:rFonts w:ascii="宋体" w:hAnsi="宋体" w:hint="eastAsia"/>
                <w:szCs w:val="21"/>
              </w:rPr>
              <w:t>课后学习资源提供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F5B42" w14:textId="77777777" w:rsidR="002C76BF" w:rsidRDefault="002C76BF"/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CD49C" w14:textId="77777777" w:rsidR="002C76BF" w:rsidRDefault="002C76BF">
            <w:pPr>
              <w:jc w:val="center"/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5D53225" w14:textId="77777777" w:rsidR="002C76BF" w:rsidRDefault="009819A2">
            <w:r>
              <w:rPr>
                <w:rFonts w:ascii="宋体" w:hAnsi="宋体" w:hint="eastAsia"/>
                <w:color w:val="000000"/>
                <w:szCs w:val="21"/>
              </w:rPr>
              <w:t>提供学习资源，拓展学生知识面和知识获取的渠道。</w:t>
            </w:r>
          </w:p>
        </w:tc>
      </w:tr>
      <w:tr w:rsidR="002C76BF" w14:paraId="768489BE" w14:textId="77777777">
        <w:tblPrEx>
          <w:jc w:val="center"/>
          <w:tblInd w:w="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44"/>
          <w:jc w:val="center"/>
        </w:trPr>
        <w:tc>
          <w:tcPr>
            <w:tcW w:w="103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418D8" w14:textId="77777777" w:rsidR="002C76BF" w:rsidRDefault="002C76BF">
            <w:pPr>
              <w:spacing w:line="440" w:lineRule="exact"/>
              <w:ind w:leftChars="-2" w:hangingChars="2" w:hanging="4"/>
              <w:jc w:val="left"/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9FA93" w14:textId="77777777" w:rsidR="002C76BF" w:rsidRDefault="009819A2">
            <w:r>
              <w:rPr>
                <w:rFonts w:ascii="宋体" w:hAnsi="宋体" w:hint="eastAsia"/>
                <w:szCs w:val="21"/>
              </w:rPr>
              <w:t>课后学习资源提供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EA6A8" w14:textId="77777777" w:rsidR="002C76BF" w:rsidRDefault="002C76BF"/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C38ED" w14:textId="77777777" w:rsidR="002C76BF" w:rsidRDefault="002C76BF">
            <w:pPr>
              <w:jc w:val="center"/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0C090ED" w14:textId="77777777" w:rsidR="002C76BF" w:rsidRDefault="009819A2">
            <w:r>
              <w:rPr>
                <w:rFonts w:ascii="宋体" w:hAnsi="宋体" w:hint="eastAsia"/>
                <w:color w:val="000000"/>
                <w:szCs w:val="21"/>
              </w:rPr>
              <w:t>提供学习资源，拓展学生知识面和知识获取的渠道。</w:t>
            </w:r>
          </w:p>
        </w:tc>
      </w:tr>
      <w:tr w:rsidR="002C76BF" w14:paraId="343A5B4F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A54053" w14:textId="77777777" w:rsidR="002C76BF" w:rsidRDefault="002C76BF">
            <w:pPr>
              <w:widowControl/>
              <w:textAlignment w:val="bottom"/>
              <w:rPr>
                <w:rStyle w:val="font01"/>
                <w:rFonts w:ascii="宋体" w:eastAsia="宋体" w:hAnsi="宋体"/>
                <w:sz w:val="24"/>
                <w:szCs w:val="24"/>
                <w:lang w:bidi="ar"/>
              </w:rPr>
            </w:pPr>
          </w:p>
          <w:p w14:paraId="3FA190BC" w14:textId="77777777" w:rsidR="002C76BF" w:rsidRDefault="009819A2">
            <w:pPr>
              <w:widowControl/>
              <w:textAlignment w:val="bottom"/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Style w:val="font01"/>
                <w:rFonts w:ascii="宋体" w:eastAsia="宋体" w:hAnsi="宋体"/>
                <w:sz w:val="24"/>
                <w:szCs w:val="24"/>
                <w:lang w:bidi="ar"/>
              </w:rPr>
              <w:t>2.</w:t>
            </w:r>
            <w:r>
              <w:rPr>
                <w:rStyle w:val="font11"/>
                <w:rFonts w:hint="default"/>
                <w:sz w:val="24"/>
                <w:szCs w:val="24"/>
                <w:lang w:bidi="ar"/>
              </w:rPr>
              <w:t>教学策略与方法选择：</w:t>
            </w:r>
          </w:p>
        </w:tc>
      </w:tr>
      <w:tr w:rsidR="002C76BF" w14:paraId="23D6C2BC" w14:textId="77777777">
        <w:trPr>
          <w:gridBefore w:val="1"/>
          <w:wBefore w:w="13" w:type="dxa"/>
          <w:trHeight w:val="312"/>
        </w:trPr>
        <w:tc>
          <w:tcPr>
            <w:tcW w:w="9796" w:type="dxa"/>
            <w:gridSpan w:val="10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DA577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这是一节病理学理论课，包括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骨折分类、诊查要点、骨折愈合过程、病因病机、骨折并发症、治疗</w:t>
            </w:r>
            <w:r>
              <w:rPr>
                <w:rFonts w:ascii="宋体" w:hAnsi="宋体" w:cs="Tahoma" w:hint="eastAsia"/>
                <w:color w:val="000000"/>
                <w:sz w:val="24"/>
              </w:rPr>
              <w:t>等内容。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骨折分类、诊查要点、骨折并发症、治疗</w:t>
            </w:r>
            <w:r>
              <w:rPr>
                <w:rFonts w:ascii="宋体" w:hAnsi="宋体" w:cs="Tahoma" w:hint="eastAsia"/>
                <w:color w:val="000000"/>
                <w:sz w:val="24"/>
              </w:rPr>
              <w:t xml:space="preserve">作为教学重点和难点，讲授式的教学方式显得呆板枯燥、难于理解和掌握，学生容易丧失学习兴趣，鉴于此，对于本节课，我做了如下设计： </w:t>
            </w:r>
          </w:p>
          <w:p w14:paraId="15518FD0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 xml:space="preserve">本课以BOPPPS教学模式，创设轻松愉悦的教学氛围，最后设置课堂提问及课后作业，进一步加深学生的印象，让学生掌握这节课的重点内容。并提出发散、扩展、升华学生思维的问题，让学生课外搜集资料，有利于学生将来开展更深入的研究。 </w:t>
            </w:r>
          </w:p>
          <w:p w14:paraId="7506E046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整堂课，应用了图片、文本等多种教学多媒体资源，采用了提问、讨论、推理等自主互动组织形式。</w:t>
            </w:r>
          </w:p>
        </w:tc>
      </w:tr>
      <w:tr w:rsidR="002C76BF" w14:paraId="7C48AC51" w14:textId="77777777">
        <w:trPr>
          <w:gridBefore w:val="1"/>
          <w:wBefore w:w="13" w:type="dxa"/>
          <w:trHeight w:val="312"/>
        </w:trPr>
        <w:tc>
          <w:tcPr>
            <w:tcW w:w="9796" w:type="dxa"/>
            <w:gridSpan w:val="10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6FF5" w14:textId="77777777" w:rsidR="002C76BF" w:rsidRDefault="002C76BF">
            <w:pPr>
              <w:rPr>
                <w:rFonts w:ascii="宋体" w:hAnsi="宋体" w:cs="Tahoma"/>
                <w:color w:val="000000"/>
                <w:sz w:val="24"/>
              </w:rPr>
            </w:pPr>
          </w:p>
        </w:tc>
      </w:tr>
      <w:tr w:rsidR="002C76BF" w14:paraId="3F9D741A" w14:textId="77777777">
        <w:trPr>
          <w:gridBefore w:val="1"/>
          <w:wBefore w:w="13" w:type="dxa"/>
          <w:trHeight w:val="312"/>
        </w:trPr>
        <w:tc>
          <w:tcPr>
            <w:tcW w:w="9796" w:type="dxa"/>
            <w:gridSpan w:val="10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A6FA" w14:textId="77777777" w:rsidR="002C76BF" w:rsidRDefault="002C76BF">
            <w:pPr>
              <w:rPr>
                <w:rFonts w:ascii="宋体" w:hAnsi="宋体" w:cs="Tahoma"/>
                <w:color w:val="000000"/>
                <w:sz w:val="24"/>
              </w:rPr>
            </w:pPr>
          </w:p>
        </w:tc>
      </w:tr>
      <w:tr w:rsidR="002C76BF" w14:paraId="2794F2AC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7BD487" w14:textId="77777777" w:rsidR="002C76BF" w:rsidRDefault="009819A2">
            <w:pPr>
              <w:widowControl/>
              <w:textAlignment w:val="bottom"/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Style w:val="font01"/>
                <w:rFonts w:ascii="宋体" w:eastAsia="宋体" w:hAnsi="宋体"/>
                <w:sz w:val="24"/>
                <w:szCs w:val="24"/>
                <w:lang w:bidi="ar"/>
              </w:rPr>
              <w:t>3.</w:t>
            </w:r>
            <w:r>
              <w:rPr>
                <w:rStyle w:val="font11"/>
                <w:rFonts w:hint="default"/>
                <w:sz w:val="24"/>
                <w:szCs w:val="24"/>
                <w:lang w:bidi="ar"/>
              </w:rPr>
              <w:t>板书设计</w:t>
            </w:r>
          </w:p>
        </w:tc>
      </w:tr>
      <w:tr w:rsidR="002C76BF" w14:paraId="479AFC15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14:paraId="182E69BB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黑板（白板）设计；</w:t>
            </w:r>
          </w:p>
        </w:tc>
      </w:tr>
      <w:tr w:rsidR="002C76BF" w14:paraId="108CABF3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14:paraId="1FC5809B" w14:textId="77777777" w:rsidR="002C76BF" w:rsidRDefault="009819A2">
            <w:pPr>
              <w:spacing w:line="312" w:lineRule="auto"/>
              <w:ind w:rightChars="88" w:right="185"/>
              <w:rPr>
                <w:sz w:val="24"/>
              </w:rPr>
            </w:pPr>
            <w:r>
              <w:rPr>
                <w:rFonts w:hint="eastAsia"/>
                <w:sz w:val="24"/>
              </w:rPr>
              <w:t>中间为多媒体屏幕，左侧为板书部分</w:t>
            </w:r>
          </w:p>
          <w:p w14:paraId="76E37F04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黑板左侧书写章节的大标题及小标题，白板用于学生们板书回答问题的纲要。</w:t>
            </w:r>
          </w:p>
        </w:tc>
      </w:tr>
      <w:tr w:rsidR="002C76BF" w14:paraId="359E772A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14:paraId="7FAD478A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现代信息媒体设计；</w:t>
            </w:r>
          </w:p>
        </w:tc>
      </w:tr>
      <w:tr w:rsidR="002C76BF" w14:paraId="0A4D8C14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E4DD1" w14:textId="77777777" w:rsidR="002C76BF" w:rsidRDefault="009819A2">
            <w:pPr>
              <w:spacing w:line="276" w:lineRule="auto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利用PPT承载信息量大，便于处理图片、利于内容的全面阐述等特点，结合本章的内容制</w:t>
            </w:r>
            <w:r>
              <w:rPr>
                <w:rFonts w:ascii="宋体" w:hAnsi="宋体" w:hint="eastAsia"/>
                <w:sz w:val="24"/>
              </w:rPr>
              <w:lastRenderedPageBreak/>
              <w:t>作符合学科特点的多媒体课件。</w:t>
            </w:r>
          </w:p>
          <w:p w14:paraId="260C1050" w14:textId="77777777" w:rsidR="002C76BF" w:rsidRDefault="009819A2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cs="Calibri"/>
                <w:sz w:val="24"/>
              </w:rPr>
              <w:t>①</w:t>
            </w:r>
            <w:r>
              <w:rPr>
                <w:rFonts w:ascii="宋体" w:hAnsi="宋体" w:hint="eastAsia"/>
                <w:sz w:val="24"/>
              </w:rPr>
              <w:t>讲解</w:t>
            </w:r>
            <w:r>
              <w:rPr>
                <w:rFonts w:ascii="宋体" w:hAnsi="宋体" w:hint="eastAsia"/>
                <w:color w:val="000000"/>
                <w:sz w:val="24"/>
              </w:rPr>
              <w:t>骨折</w:t>
            </w:r>
            <w:r>
              <w:rPr>
                <w:rFonts w:ascii="宋体" w:hAnsi="宋体" w:hint="eastAsia"/>
                <w:sz w:val="24"/>
              </w:rPr>
              <w:t>的定义、病因病机及分型，诊查要点及治疗。</w:t>
            </w:r>
          </w:p>
          <w:p w14:paraId="37DA882F" w14:textId="77777777" w:rsidR="002C76BF" w:rsidRDefault="009819A2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cs="Calibri"/>
                <w:sz w:val="24"/>
              </w:rPr>
              <w:t>②</w:t>
            </w:r>
            <w:r>
              <w:rPr>
                <w:rFonts w:ascii="宋体" w:hAnsi="宋体" w:hint="eastAsia"/>
                <w:sz w:val="24"/>
              </w:rPr>
              <w:t>利用多媒体动态演示的方式展示内容，课堂生动活跃，将医学理论与现代多媒体的多种展现手段结合，学生兴趣浓厚，印象深刻。</w:t>
            </w:r>
          </w:p>
          <w:p w14:paraId="55A7329D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cs="Calibri"/>
                <w:sz w:val="24"/>
              </w:rPr>
              <w:t>③</w:t>
            </w:r>
            <w:r>
              <w:rPr>
                <w:rFonts w:ascii="宋体" w:hAnsi="宋体" w:hint="eastAsia"/>
                <w:sz w:val="24"/>
              </w:rPr>
              <w:t>后利用PPT将本章的重点进行总结、强化，并留下课后讨论题目。</w:t>
            </w:r>
          </w:p>
        </w:tc>
      </w:tr>
      <w:tr w:rsidR="002C76BF" w14:paraId="0DC49501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0382FA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lastRenderedPageBreak/>
              <w:t>五、教学效果测试（运用有效方式，了解学习者的学习成果）</w:t>
            </w:r>
          </w:p>
        </w:tc>
      </w:tr>
      <w:tr w:rsidR="002C76BF" w14:paraId="72904579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14:paraId="4994F538" w14:textId="77777777" w:rsidR="002C76BF" w:rsidRDefault="009819A2">
            <w:pPr>
              <w:widowControl/>
              <w:textAlignment w:val="bottom"/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Style w:val="font01"/>
                <w:rFonts w:ascii="宋体" w:eastAsia="宋体" w:hAnsi="宋体"/>
                <w:sz w:val="24"/>
                <w:szCs w:val="24"/>
                <w:lang w:bidi="ar"/>
              </w:rPr>
              <w:t>1</w:t>
            </w:r>
            <w:r>
              <w:rPr>
                <w:rStyle w:val="font11"/>
                <w:rFonts w:hint="default"/>
                <w:sz w:val="24"/>
                <w:szCs w:val="24"/>
                <w:lang w:bidi="ar"/>
              </w:rPr>
              <w:t>、课内：</w:t>
            </w:r>
          </w:p>
        </w:tc>
      </w:tr>
      <w:tr w:rsidR="002C76BF" w14:paraId="46BB1F8C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14:paraId="23C634E2" w14:textId="77777777" w:rsidR="002C76BF" w:rsidRDefault="009819A2">
            <w:pPr>
              <w:spacing w:line="312" w:lineRule="auto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（1）老师课前给出影像学资料，启发学生自主学习探究</w:t>
            </w:r>
            <w:r>
              <w:rPr>
                <w:rFonts w:hint="eastAsia"/>
                <w:color w:val="000000"/>
                <w:sz w:val="24"/>
              </w:rPr>
              <w:t>。充分利用学习资源，对该影像资料的主要特点进行分析归纳，作出初步诊断，提出疑问。</w:t>
            </w:r>
          </w:p>
          <w:p w14:paraId="05E79ABF" w14:textId="77777777" w:rsidR="002C76BF" w:rsidRDefault="009819A2">
            <w:pPr>
              <w:spacing w:line="312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（2）多种形式的课堂讨论：</w:t>
            </w:r>
          </w:p>
          <w:p w14:paraId="2128404B" w14:textId="77777777" w:rsidR="002C76BF" w:rsidRDefault="009819A2">
            <w:pPr>
              <w:spacing w:line="312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①启发式提问引起课堂讨论：用典型图片，采用问题教学法，提问引出骨折的特有特征。观察图片，说出图片的异同点。</w:t>
            </w:r>
          </w:p>
          <w:p w14:paraId="20374BD9" w14:textId="77777777" w:rsidR="002C76BF" w:rsidRDefault="009819A2">
            <w:pPr>
              <w:spacing w:line="312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②</w:t>
            </w:r>
            <w:r>
              <w:rPr>
                <w:rFonts w:ascii="宋体" w:hAnsi="宋体" w:hint="eastAsia"/>
                <w:sz w:val="24"/>
              </w:rPr>
              <w:t>教师举例引起课堂讨论：引导学生从病史、临床症状及特有体征方面总结。</w:t>
            </w:r>
          </w:p>
          <w:p w14:paraId="04658C11" w14:textId="77777777" w:rsidR="002C76BF" w:rsidRDefault="009819A2">
            <w:pPr>
              <w:spacing w:line="312" w:lineRule="auto"/>
              <w:ind w:firstLineChars="200" w:firstLine="480"/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③</w:t>
            </w:r>
            <w:r>
              <w:rPr>
                <w:rFonts w:hint="eastAsia"/>
                <w:color w:val="000000"/>
                <w:sz w:val="24"/>
              </w:rPr>
              <w:t>提问引导学生总结回顾骨折的定义、诊断要点及治疗</w:t>
            </w:r>
            <w:r>
              <w:rPr>
                <w:rFonts w:ascii="宋体" w:hAnsi="宋体" w:hint="eastAsia"/>
                <w:color w:val="000000"/>
                <w:sz w:val="24"/>
              </w:rPr>
              <w:t>。采用学生总结，教师订正和补充的方式，巩固本节知识要点。</w:t>
            </w:r>
          </w:p>
        </w:tc>
      </w:tr>
      <w:tr w:rsidR="002C76BF" w14:paraId="4D0E104F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right w:val="single" w:sz="4" w:space="0" w:color="000000"/>
            </w:tcBorders>
          </w:tcPr>
          <w:p w14:paraId="13B6209E" w14:textId="77777777" w:rsidR="002C76BF" w:rsidRDefault="009819A2">
            <w:pPr>
              <w:widowControl/>
              <w:textAlignment w:val="bottom"/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Style w:val="font01"/>
                <w:rFonts w:ascii="宋体" w:eastAsia="宋体" w:hAnsi="宋体"/>
                <w:sz w:val="24"/>
                <w:szCs w:val="24"/>
                <w:lang w:bidi="ar"/>
              </w:rPr>
              <w:t>2</w:t>
            </w:r>
            <w:r>
              <w:rPr>
                <w:rStyle w:val="font11"/>
                <w:rFonts w:hint="default"/>
                <w:sz w:val="24"/>
                <w:szCs w:val="24"/>
                <w:lang w:bidi="ar"/>
              </w:rPr>
              <w:t>：课外：</w:t>
            </w:r>
          </w:p>
        </w:tc>
      </w:tr>
      <w:tr w:rsidR="002C76BF" w14:paraId="0C8A73BD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48868" w14:textId="77777777" w:rsidR="002C76BF" w:rsidRDefault="009819A2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（1）通过QQ群或微博平台等，对于当天课堂内容让学生充分时间思考和发表意见。</w:t>
            </w:r>
          </w:p>
          <w:p w14:paraId="7041D239" w14:textId="77777777" w:rsidR="002C76BF" w:rsidRDefault="009819A2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（2）小组讨论：课后提出与本次课的相关问题，让学生回去查文献资料，分组回去讨论，促进学生之间的合作。</w:t>
            </w:r>
          </w:p>
          <w:p w14:paraId="282AC9BF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（3）布置课后作业，下次课进行翻转课堂，让学生对学到的知识发挥创意制作视频或PPT。让学生把课本基本知识自己整理，翻转课程时，分组演示PPT，了解学生发现问题和解决问题能力。</w:t>
            </w:r>
          </w:p>
        </w:tc>
      </w:tr>
      <w:tr w:rsidR="002C76BF" w14:paraId="6E8691B8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86DAD9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六、摘要或总结；</w:t>
            </w:r>
          </w:p>
        </w:tc>
      </w:tr>
      <w:tr w:rsidR="002C76BF" w14:paraId="4A78EA64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2659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/>
                <w:sz w:val="24"/>
              </w:rPr>
              <w:t>本课程中我们先通过</w:t>
            </w:r>
            <w:r>
              <w:rPr>
                <w:rFonts w:ascii="宋体" w:hAnsi="宋体" w:hint="eastAsia"/>
                <w:sz w:val="24"/>
              </w:rPr>
              <w:t>热点话题引入授课内容，通过边讲解边提问让学生带着问题的方式进行教学，在教学中及时总结学习内容，</w:t>
            </w:r>
            <w:r>
              <w:rPr>
                <w:rFonts w:ascii="宋体" w:hAnsi="宋体"/>
                <w:sz w:val="24"/>
              </w:rPr>
              <w:t>布置课后作业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让学生完成作业后上交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进行课后作业成绩评定</w:t>
            </w:r>
            <w:r>
              <w:rPr>
                <w:rFonts w:ascii="宋体" w:hAnsi="宋体" w:hint="eastAsia"/>
                <w:sz w:val="24"/>
              </w:rPr>
              <w:t>。让学生掌握此学习内容，在课程学习中我们对学生在课堂和课后进行学习过程的评价，提高主动学习的积极性和能动性，体现“以学生为中心”的教学理念。</w:t>
            </w:r>
          </w:p>
        </w:tc>
      </w:tr>
      <w:tr w:rsidR="002C76BF" w14:paraId="68B16649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C4D1CD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七、学习资源；</w:t>
            </w:r>
          </w:p>
        </w:tc>
      </w:tr>
      <w:tr w:rsidR="002C76BF" w14:paraId="6EC0D0E5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DCED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1教材与医籍：掌握骨折的中医诊治历史源流。</w:t>
            </w:r>
          </w:p>
          <w:p w14:paraId="41016B35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1.1全国中医药行业高等教育“十三五”规划教材，黄桂成、王拥军主编．《中医骨伤科学》，中国中医药出版社．2016年；</w:t>
            </w:r>
          </w:p>
          <w:p w14:paraId="6E7A9483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1.2韦以宗.中国骨伤科学辞典，中国中医出版社.2001年;</w:t>
            </w:r>
          </w:p>
          <w:p w14:paraId="6FA051A2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1.3张安桢,武春发.中医骨伤科学. 人民卫生出版社出版,1988年；</w:t>
            </w:r>
          </w:p>
          <w:p w14:paraId="7468B15B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2互联网资源</w:t>
            </w:r>
          </w:p>
          <w:p w14:paraId="6F68D37C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2.1中国知网：http://www.cnki.net/，校内通过图书馆入口可免费阅读下载文献；</w:t>
            </w:r>
          </w:p>
          <w:p w14:paraId="23863DC0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2.2百度文库：http://wenku.baidu.com/，可查阅各大院校“骨折”的课件等；</w:t>
            </w:r>
          </w:p>
          <w:p w14:paraId="6FFBB268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2.3国家精品资源共享网：http://www.jingpinke.com/，可听取教学名师授课。</w:t>
            </w:r>
          </w:p>
          <w:p w14:paraId="25F840CF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3 临床病例资源</w:t>
            </w:r>
          </w:p>
          <w:p w14:paraId="3FDB16F2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利用课间见习，借助大学两所直属附院骨伤科病例资源。</w:t>
            </w:r>
          </w:p>
          <w:p w14:paraId="530C2245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lastRenderedPageBreak/>
              <w:t>4 教学实训中心平台</w:t>
            </w:r>
          </w:p>
          <w:p w14:paraId="138BA189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利用学校实训中心平台，掌握相关临床诊治技能。</w:t>
            </w:r>
          </w:p>
        </w:tc>
      </w:tr>
      <w:tr w:rsidR="002C76BF" w14:paraId="7DAACF70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1AD002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lastRenderedPageBreak/>
              <w:t>八、教学反思</w:t>
            </w:r>
          </w:p>
        </w:tc>
      </w:tr>
      <w:tr w:rsidR="002C76BF" w14:paraId="182A255F" w14:textId="77777777">
        <w:trPr>
          <w:gridBefore w:val="1"/>
          <w:wBefore w:w="13" w:type="dxa"/>
          <w:trHeight w:val="312"/>
        </w:trPr>
        <w:tc>
          <w:tcPr>
            <w:tcW w:w="9796" w:type="dxa"/>
            <w:gridSpan w:val="10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FF7D" w14:textId="77777777" w:rsidR="002C76BF" w:rsidRDefault="009819A2">
            <w:pPr>
              <w:rPr>
                <w:rFonts w:ascii="宋体" w:hAnsi="宋体" w:cs="Tahoma"/>
                <w:color w:val="000000"/>
                <w:sz w:val="24"/>
              </w:rPr>
            </w:pPr>
            <w:r>
              <w:rPr>
                <w:rFonts w:ascii="宋体" w:hAnsi="宋体" w:cs="Tahoma" w:hint="eastAsia"/>
                <w:color w:val="000000"/>
                <w:sz w:val="24"/>
              </w:rPr>
              <w:t>CBL教学及TBL教学对师资的要求比较高，要求教师不仅要备好课、上好课，更要不断充实自己的知识储备。其次，对学生的自觉学习能力要求较高，在我们的教学实践中，该方法在中医学专业基础好的学生教学中应用效果较好，而在基础较差的高职班学生教学中应用效果不理想。</w:t>
            </w:r>
          </w:p>
        </w:tc>
      </w:tr>
      <w:tr w:rsidR="002C76BF" w14:paraId="24F1BAAE" w14:textId="77777777">
        <w:trPr>
          <w:gridBefore w:val="1"/>
          <w:wBefore w:w="13" w:type="dxa"/>
          <w:trHeight w:val="312"/>
        </w:trPr>
        <w:tc>
          <w:tcPr>
            <w:tcW w:w="9796" w:type="dxa"/>
            <w:gridSpan w:val="10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6184" w14:textId="77777777" w:rsidR="002C76BF" w:rsidRDefault="002C76BF">
            <w:pPr>
              <w:rPr>
                <w:rFonts w:ascii="宋体" w:hAnsi="宋体" w:cs="Tahoma"/>
                <w:color w:val="000000"/>
                <w:sz w:val="24"/>
              </w:rPr>
            </w:pPr>
          </w:p>
        </w:tc>
      </w:tr>
      <w:tr w:rsidR="002C76BF" w14:paraId="7919F9F5" w14:textId="77777777">
        <w:trPr>
          <w:gridBefore w:val="1"/>
          <w:wBefore w:w="13" w:type="dxa"/>
          <w:trHeight w:val="285"/>
        </w:trPr>
        <w:tc>
          <w:tcPr>
            <w:tcW w:w="979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9361C0" w14:textId="77777777" w:rsidR="002C76BF" w:rsidRDefault="009819A2">
            <w:pPr>
              <w:widowControl/>
              <w:textAlignment w:val="bottom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九、教研室意见（本设计的优点、不足及建议）</w:t>
            </w:r>
          </w:p>
        </w:tc>
      </w:tr>
      <w:tr w:rsidR="002C76BF" w14:paraId="328736F9" w14:textId="77777777">
        <w:trPr>
          <w:gridBefore w:val="1"/>
          <w:wBefore w:w="13" w:type="dxa"/>
          <w:trHeight w:val="312"/>
        </w:trPr>
        <w:tc>
          <w:tcPr>
            <w:tcW w:w="9796" w:type="dxa"/>
            <w:gridSpan w:val="10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2BD4" w14:textId="77777777" w:rsidR="002C76BF" w:rsidRDefault="009819A2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本设计讲稿整体流畅、鲜明，然不足之处表现在引导学生主动学习兴趣方面缺乏，内容不够精简，需要学生能表述、应用情况方面不突出。</w:t>
            </w:r>
          </w:p>
          <w:p w14:paraId="66795FB8" w14:textId="77777777" w:rsidR="002C76BF" w:rsidRDefault="002C76BF">
            <w:pPr>
              <w:rPr>
                <w:rFonts w:ascii="宋体" w:hAnsi="宋体" w:cs="Tahoma"/>
                <w:color w:val="000000"/>
                <w:sz w:val="24"/>
              </w:rPr>
            </w:pPr>
          </w:p>
          <w:p w14:paraId="595A11D9" w14:textId="77777777" w:rsidR="002C76BF" w:rsidRDefault="002C76BF">
            <w:pPr>
              <w:rPr>
                <w:rFonts w:ascii="宋体" w:hAnsi="宋体" w:cs="Tahoma"/>
                <w:color w:val="000000"/>
                <w:sz w:val="24"/>
              </w:rPr>
            </w:pPr>
          </w:p>
          <w:p w14:paraId="6F6BA345" w14:textId="77777777" w:rsidR="002C76BF" w:rsidRDefault="002C76BF">
            <w:pPr>
              <w:rPr>
                <w:rFonts w:ascii="宋体" w:hAnsi="宋体" w:cs="Tahoma"/>
                <w:color w:val="000000"/>
                <w:sz w:val="24"/>
              </w:rPr>
            </w:pPr>
          </w:p>
          <w:p w14:paraId="0F638E6C" w14:textId="77777777" w:rsidR="002C76BF" w:rsidRDefault="002C76BF">
            <w:pPr>
              <w:rPr>
                <w:rFonts w:ascii="宋体" w:hAnsi="宋体" w:cs="Tahoma"/>
                <w:color w:val="000000"/>
                <w:sz w:val="24"/>
              </w:rPr>
            </w:pPr>
          </w:p>
          <w:p w14:paraId="795B7E8D" w14:textId="77777777" w:rsidR="002C76BF" w:rsidRDefault="002C76BF">
            <w:pPr>
              <w:rPr>
                <w:rFonts w:ascii="宋体" w:hAnsi="宋体" w:cs="Tahoma"/>
                <w:color w:val="000000"/>
                <w:sz w:val="24"/>
              </w:rPr>
            </w:pPr>
          </w:p>
          <w:p w14:paraId="4612E5B4" w14:textId="77777777" w:rsidR="002C76BF" w:rsidRDefault="002C76BF">
            <w:pPr>
              <w:rPr>
                <w:rFonts w:ascii="宋体" w:hAnsi="宋体" w:cs="Tahoma"/>
                <w:color w:val="000000"/>
                <w:sz w:val="24"/>
              </w:rPr>
            </w:pPr>
          </w:p>
          <w:p w14:paraId="5E02F53E" w14:textId="77777777" w:rsidR="002C76BF" w:rsidRDefault="002C76BF">
            <w:pPr>
              <w:rPr>
                <w:rFonts w:ascii="宋体" w:hAnsi="宋体" w:cs="Tahoma"/>
                <w:color w:val="000000"/>
                <w:sz w:val="24"/>
              </w:rPr>
            </w:pPr>
          </w:p>
        </w:tc>
      </w:tr>
      <w:tr w:rsidR="002C76BF" w14:paraId="348CC033" w14:textId="77777777">
        <w:trPr>
          <w:gridBefore w:val="1"/>
          <w:wBefore w:w="13" w:type="dxa"/>
          <w:trHeight w:val="312"/>
        </w:trPr>
        <w:tc>
          <w:tcPr>
            <w:tcW w:w="9796" w:type="dxa"/>
            <w:gridSpan w:val="10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4B412" w14:textId="77777777" w:rsidR="002C76BF" w:rsidRDefault="002C76BF">
            <w:pPr>
              <w:rPr>
                <w:rFonts w:ascii="宋体" w:hAnsi="宋体" w:cs="Tahoma"/>
                <w:color w:val="000000"/>
                <w:sz w:val="24"/>
              </w:rPr>
            </w:pPr>
          </w:p>
        </w:tc>
      </w:tr>
    </w:tbl>
    <w:p w14:paraId="16B63E12" w14:textId="77777777" w:rsidR="002C76BF" w:rsidRDefault="002C76BF"/>
    <w:p w14:paraId="6877EE56" w14:textId="77777777" w:rsidR="002C76BF" w:rsidRDefault="002C76BF"/>
    <w:sectPr w:rsidR="002C76BF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C6494" w14:textId="77777777" w:rsidR="00E1063F" w:rsidRDefault="00E1063F" w:rsidP="003845E4">
      <w:r>
        <w:separator/>
      </w:r>
    </w:p>
  </w:endnote>
  <w:endnote w:type="continuationSeparator" w:id="0">
    <w:p w14:paraId="0EC35612" w14:textId="77777777" w:rsidR="00E1063F" w:rsidRDefault="00E1063F" w:rsidP="0038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BD145" w14:textId="77777777" w:rsidR="00E1063F" w:rsidRDefault="00E1063F" w:rsidP="003845E4">
      <w:r>
        <w:separator/>
      </w:r>
    </w:p>
  </w:footnote>
  <w:footnote w:type="continuationSeparator" w:id="0">
    <w:p w14:paraId="3110FCC1" w14:textId="77777777" w:rsidR="00E1063F" w:rsidRDefault="00E1063F" w:rsidP="00384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AC899B"/>
    <w:multiLevelType w:val="singleLevel"/>
    <w:tmpl w:val="9FAC899B"/>
    <w:lvl w:ilvl="0">
      <w:start w:val="1"/>
      <w:numFmt w:val="decimal"/>
      <w:suff w:val="nothing"/>
      <w:lvlText w:val="%1、"/>
      <w:lvlJc w:val="left"/>
    </w:lvl>
  </w:abstractNum>
  <w:num w:numId="1" w16cid:durableId="1962035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76BF"/>
    <w:rsid w:val="001C31A6"/>
    <w:rsid w:val="002C76BF"/>
    <w:rsid w:val="00381A09"/>
    <w:rsid w:val="003845E4"/>
    <w:rsid w:val="00967620"/>
    <w:rsid w:val="009819A2"/>
    <w:rsid w:val="00AE502B"/>
    <w:rsid w:val="00C6466D"/>
    <w:rsid w:val="00C9203C"/>
    <w:rsid w:val="00E1063F"/>
    <w:rsid w:val="525A6088"/>
    <w:rsid w:val="557814C6"/>
    <w:rsid w:val="718C4563"/>
    <w:rsid w:val="7E4A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094C3"/>
  <w15:docId w15:val="{05D13AC3-AE12-4D4B-8D8B-AB83BF998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1">
    <w:name w:val="font11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01">
    <w:name w:val="font01"/>
    <w:qFormat/>
    <w:rPr>
      <w:rFonts w:ascii="Tahoma" w:eastAsia="Tahoma" w:hAnsi="Tahoma" w:cs="Tahoma" w:hint="default"/>
      <w:color w:val="000000"/>
      <w:sz w:val="18"/>
      <w:szCs w:val="18"/>
      <w:u w:val="none"/>
    </w:rPr>
  </w:style>
  <w:style w:type="paragraph" w:styleId="a3">
    <w:name w:val="header"/>
    <w:basedOn w:val="a"/>
    <w:link w:val="a4"/>
    <w:rsid w:val="003845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845E4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rsid w:val="003845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845E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690</Words>
  <Characters>3936</Characters>
  <Application>Microsoft Office Word</Application>
  <DocSecurity>0</DocSecurity>
  <Lines>32</Lines>
  <Paragraphs>9</Paragraphs>
  <ScaleCrop>false</ScaleCrop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Jinfu Liu</cp:lastModifiedBy>
  <cp:revision>7</cp:revision>
  <dcterms:created xsi:type="dcterms:W3CDTF">2021-02-24T01:33:00Z</dcterms:created>
  <dcterms:modified xsi:type="dcterms:W3CDTF">2022-11-06T12:23:00Z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