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lang w:eastAsia="zh-CN"/>
        </w:rPr>
        <w:t>骨伤</w:t>
      </w:r>
      <w:r>
        <w:rPr>
          <w:rFonts w:hint="eastAsia" w:asciiTheme="majorEastAsia" w:hAnsiTheme="majorEastAsia" w:eastAsiaTheme="majorEastAsia"/>
          <w:sz w:val="28"/>
          <w:szCs w:val="28"/>
        </w:rPr>
        <w:t>教研室听评课和观摩</w:t>
      </w:r>
      <w:r>
        <w:rPr>
          <w:rFonts w:asciiTheme="majorEastAsia" w:hAnsiTheme="majorEastAsia" w:eastAsiaTheme="majorEastAsia"/>
          <w:sz w:val="28"/>
          <w:szCs w:val="28"/>
        </w:rPr>
        <w:t>教学</w:t>
      </w:r>
      <w:r>
        <w:rPr>
          <w:rFonts w:hint="eastAsia" w:asciiTheme="majorEastAsia" w:hAnsiTheme="majorEastAsia" w:eastAsiaTheme="majorEastAsia"/>
          <w:sz w:val="28"/>
          <w:szCs w:val="28"/>
        </w:rPr>
        <w:t>制度</w:t>
      </w:r>
      <w:r>
        <w:rPr>
          <w:rFonts w:hint="eastAsia" w:asciiTheme="majorEastAsia" w:hAnsiTheme="majorEastAsia" w:eastAsiaTheme="majorEastAsia"/>
          <w:sz w:val="28"/>
          <w:szCs w:val="28"/>
        </w:rPr>
        <w:cr/>
      </w:r>
    </w:p>
    <w:p>
      <w:pPr>
        <w:spacing w:line="500" w:lineRule="exact"/>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听评课和观摩</w:t>
      </w:r>
      <w:r>
        <w:rPr>
          <w:rFonts w:asciiTheme="majorEastAsia" w:hAnsiTheme="majorEastAsia" w:eastAsiaTheme="majorEastAsia"/>
          <w:sz w:val="28"/>
          <w:szCs w:val="28"/>
        </w:rPr>
        <w:t>教学</w:t>
      </w:r>
      <w:r>
        <w:rPr>
          <w:rFonts w:hint="eastAsia" w:asciiTheme="majorEastAsia" w:hAnsiTheme="majorEastAsia" w:eastAsiaTheme="majorEastAsia"/>
          <w:sz w:val="28"/>
          <w:szCs w:val="28"/>
        </w:rPr>
        <w:t>是深入教学第一线了解教学情况、检查教学质量、提高管理 决策科学性、正确性的重要方式，也是教师之间互相学习，切磋教艺，共同提高的途径。为了加强教</w:t>
      </w:r>
      <w:bookmarkStart w:id="0" w:name="_GoBack"/>
      <w:bookmarkEnd w:id="0"/>
      <w:r>
        <w:rPr>
          <w:rFonts w:hint="eastAsia" w:asciiTheme="majorEastAsia" w:hAnsiTheme="majorEastAsia" w:eastAsiaTheme="majorEastAsia"/>
          <w:sz w:val="28"/>
          <w:szCs w:val="28"/>
        </w:rPr>
        <w:t>学管理，提高教学质量，了解教学实际 情况，现制定本教研室听评课和</w:t>
      </w:r>
      <w:r>
        <w:rPr>
          <w:rFonts w:asciiTheme="majorEastAsia" w:hAnsiTheme="majorEastAsia" w:eastAsiaTheme="majorEastAsia"/>
          <w:sz w:val="28"/>
          <w:szCs w:val="28"/>
        </w:rPr>
        <w:t>观摩教学</w:t>
      </w:r>
      <w:r>
        <w:rPr>
          <w:rFonts w:hint="eastAsia" w:asciiTheme="majorEastAsia" w:hAnsiTheme="majorEastAsia" w:eastAsiaTheme="majorEastAsia"/>
          <w:sz w:val="28"/>
          <w:szCs w:val="28"/>
        </w:rPr>
        <w:t xml:space="preserve">制度，具体如下：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一、听评课人员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教研室正（副）主任及教师。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二、听评课节数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（一）教研室正（副）主任每学期听课不少于4 次（8 学 时）。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（二）具有教授、副教授职称的教师每学期至少听本专业教师不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少于2 学时的课。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（三）具有助教、讲师职称的教师每学期至少听两位本专业或相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近专业教师各不少于4 学时的课。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（四）见习期教师每学期至少听本学院教师6 次课，每次不少于 2 学时。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三、听评课和</w:t>
      </w:r>
      <w:r>
        <w:rPr>
          <w:rFonts w:asciiTheme="majorEastAsia" w:hAnsiTheme="majorEastAsia" w:eastAsiaTheme="majorEastAsia"/>
          <w:sz w:val="28"/>
          <w:szCs w:val="28"/>
        </w:rPr>
        <w:t>观摩教学</w:t>
      </w:r>
      <w:r>
        <w:rPr>
          <w:rFonts w:hint="eastAsia" w:asciiTheme="majorEastAsia" w:hAnsiTheme="majorEastAsia" w:eastAsiaTheme="majorEastAsia"/>
          <w:sz w:val="28"/>
          <w:szCs w:val="28"/>
        </w:rPr>
        <w:t xml:space="preserve">要求  </w:t>
      </w:r>
    </w:p>
    <w:p>
      <w:pPr>
        <w:spacing w:line="500" w:lineRule="exact"/>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听课者所听课程除每学期开学第一周由教师教学发展中心统一安排以外，其余均由本人选定，实行不定期随机抽查听课，事先不通知被听课教师。听课对象以本教研室教师为主。原则上以听必修课为主；听课时间由本人根据工作情况自定。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（二）听课者听课时要有听课记录；听课后要填写《广西</w:t>
      </w:r>
      <w:r>
        <w:rPr>
          <w:rFonts w:asciiTheme="majorEastAsia" w:hAnsiTheme="majorEastAsia" w:eastAsiaTheme="majorEastAsia"/>
          <w:sz w:val="28"/>
          <w:szCs w:val="28"/>
        </w:rPr>
        <w:t>中医药大学理论教学</w:t>
      </w:r>
      <w:r>
        <w:rPr>
          <w:rFonts w:hint="eastAsia" w:asciiTheme="majorEastAsia" w:hAnsiTheme="majorEastAsia" w:eastAsiaTheme="majorEastAsia"/>
          <w:sz w:val="28"/>
          <w:szCs w:val="28"/>
        </w:rPr>
        <w:t>质量评价表（教师专用）》《广西</w:t>
      </w:r>
      <w:r>
        <w:rPr>
          <w:rFonts w:asciiTheme="majorEastAsia" w:hAnsiTheme="majorEastAsia" w:eastAsiaTheme="majorEastAsia"/>
          <w:sz w:val="28"/>
          <w:szCs w:val="28"/>
        </w:rPr>
        <w:t>中医药大学听课记录本</w:t>
      </w:r>
      <w:r>
        <w:rPr>
          <w:rFonts w:hint="eastAsia" w:asciiTheme="majorEastAsia" w:hAnsiTheme="majorEastAsia" w:eastAsiaTheme="majorEastAsia"/>
          <w:sz w:val="28"/>
          <w:szCs w:val="28"/>
        </w:rPr>
        <w:t xml:space="preserve">》，教研室正（副）主任、教师之间的评价表由教研室存档。  </w:t>
      </w:r>
      <w:r>
        <w:rPr>
          <w:rFonts w:hint="eastAsia" w:asciiTheme="majorEastAsia" w:hAnsiTheme="majorEastAsia" w:eastAsiaTheme="majorEastAsia"/>
          <w:sz w:val="28"/>
          <w:szCs w:val="28"/>
        </w:rPr>
        <w:cr/>
      </w:r>
      <w:r>
        <w:rPr>
          <w:rFonts w:hint="eastAsia" w:asciiTheme="majorEastAsia" w:hAnsiTheme="majorEastAsia" w:eastAsiaTheme="majorEastAsia"/>
          <w:sz w:val="28"/>
          <w:szCs w:val="28"/>
        </w:rPr>
        <w:t xml:space="preserve">     （三）教研室正 （副）主任听课后对被听课教师教学情况的基本评价及意见和建议须及时口头反馈给被听课教师。  </w:t>
      </w:r>
    </w:p>
    <w:p>
      <w:pPr>
        <w:spacing w:line="500" w:lineRule="exact"/>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（四）教研室正（副）主任在听课时除上述内容外，还应着重对教学内容的选择、教学大纲的贯彻等做出评价和分析。 </w:t>
      </w:r>
    </w:p>
    <w:p>
      <w:pPr>
        <w:spacing w:line="500" w:lineRule="exact"/>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（五）坚持把听课情况列入干部、教师年终考核的内容，听课记录作为考查的依据。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98"/>
    <w:rsid w:val="000C2E68"/>
    <w:rsid w:val="002F1738"/>
    <w:rsid w:val="00450398"/>
    <w:rsid w:val="00487B18"/>
    <w:rsid w:val="00813582"/>
    <w:rsid w:val="00814C0C"/>
    <w:rsid w:val="00972248"/>
    <w:rsid w:val="00A13B28"/>
    <w:rsid w:val="00E666B7"/>
    <w:rsid w:val="00FD167D"/>
    <w:rsid w:val="3E70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114</Words>
  <Characters>650</Characters>
  <Lines>5</Lines>
  <Paragraphs>1</Paragraphs>
  <TotalTime>13</TotalTime>
  <ScaleCrop>false</ScaleCrop>
  <LinksUpToDate>false</LinksUpToDate>
  <CharactersWithSpaces>763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2015-11-18T01:44:00Z</dcterms:created>
  <dc:creator>1</dc:creator>
  <cp:lastModifiedBy>empxu</cp:lastModifiedBy>
  <dcterms:modified xsi:type="dcterms:W3CDTF">2018-12-25T08:04:28Z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