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92421">
      <w:pPr>
        <w:keepNext w:val="0"/>
        <w:keepLines w:val="0"/>
        <w:pageBreakBefore w:val="0"/>
        <w:widowControl w:val="0"/>
        <w:shd w:val="clear"/>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color w:val="auto"/>
          <w:kern w:val="2"/>
          <w:sz w:val="32"/>
          <w:szCs w:val="32"/>
          <w:highlight w:val="none"/>
          <w:lang w:val="en-US" w:eastAsia="zh-CN" w:bidi="ar-SA"/>
        </w:rPr>
      </w:pPr>
      <w:r>
        <w:rPr>
          <w:rFonts w:hint="eastAsia" w:ascii="黑体" w:hAnsi="黑体" w:eastAsia="黑体" w:cs="黑体"/>
          <w:b w:val="0"/>
          <w:bCs/>
          <w:color w:val="auto"/>
          <w:kern w:val="2"/>
          <w:sz w:val="32"/>
          <w:szCs w:val="32"/>
          <w:highlight w:val="none"/>
          <w:lang w:val="en-US" w:eastAsia="zh-CN" w:bidi="ar-SA"/>
        </w:rPr>
        <w:t>附件4</w:t>
      </w:r>
    </w:p>
    <w:p w14:paraId="21C89A9D">
      <w:pPr>
        <w:keepNext w:val="0"/>
        <w:keepLines w:val="0"/>
        <w:pageBreakBefore w:val="0"/>
        <w:widowControl w:val="0"/>
        <w:shd w:val="clear"/>
        <w:kinsoku/>
        <w:wordWrap/>
        <w:overflowPunct/>
        <w:topLinePunct w:val="0"/>
        <w:autoSpaceDE w:val="0"/>
        <w:autoSpaceDN w:val="0"/>
        <w:bidi w:val="0"/>
        <w:adjustRightInd w:val="0"/>
        <w:snapToGrid/>
        <w:spacing w:line="500" w:lineRule="exact"/>
        <w:ind w:left="0" w:right="0" w:firstLine="640" w:firstLineChars="200"/>
        <w:jc w:val="center"/>
        <w:textAlignment w:val="auto"/>
        <w:rPr>
          <w:rFonts w:hint="eastAsia" w:ascii="方正小标宋简体" w:hAnsi="方正小标宋简体" w:eastAsia="方正小标宋简体" w:cs="方正小标宋简体"/>
          <w:color w:val="auto"/>
          <w:kern w:val="0"/>
          <w:sz w:val="32"/>
          <w:szCs w:val="32"/>
          <w:highlight w:val="none"/>
        </w:rPr>
      </w:pPr>
      <w:bookmarkStart w:id="0" w:name="_Toc4462_WPSOffice_Level1"/>
      <w:r>
        <w:rPr>
          <w:rFonts w:hint="eastAsia" w:ascii="方正小标宋简体" w:hAnsi="方正小标宋简体" w:eastAsia="方正小标宋简体" w:cs="方正小标宋简体"/>
          <w:color w:val="auto"/>
          <w:kern w:val="0"/>
          <w:sz w:val="32"/>
          <w:szCs w:val="32"/>
          <w:highlight w:val="none"/>
        </w:rPr>
        <w:t>技术及商务响应、偏离情况说明表</w:t>
      </w:r>
      <w:bookmarkEnd w:id="0"/>
    </w:p>
    <w:p w14:paraId="01C61CF9">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采购项目编号：zyxx2026-zxcgXJ1-001                 </w:t>
      </w:r>
    </w:p>
    <w:p w14:paraId="27070E24">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textAlignment w:val="auto"/>
        <w:rPr>
          <w:rFonts w:hint="eastAsia" w:asciiTheme="minorEastAsia" w:hAnsiTheme="minorEastAsia"/>
          <w:sz w:val="24"/>
        </w:rPr>
      </w:pPr>
      <w:r>
        <w:rPr>
          <w:rFonts w:hint="eastAsia" w:ascii="仿宋_GB2312" w:hAnsi="仿宋_GB2312" w:eastAsia="仿宋_GB2312" w:cs="仿宋_GB2312"/>
          <w:color w:val="auto"/>
          <w:sz w:val="28"/>
          <w:szCs w:val="28"/>
          <w:highlight w:val="none"/>
        </w:rPr>
        <w:t xml:space="preserve">采购项目名称：广西中医药大学附设中医学校（广西中医学校）2026年实训设备购置项目    </w:t>
      </w:r>
      <w:r>
        <w:rPr>
          <w:rFonts w:hint="eastAsia" w:asciiTheme="minorEastAsia" w:hAnsiTheme="minorEastAsia"/>
          <w:sz w:val="24"/>
        </w:rPr>
        <w:t xml:space="preserve">                           </w:t>
      </w:r>
    </w:p>
    <w:tbl>
      <w:tblPr>
        <w:tblStyle w:val="3"/>
        <w:tblW w:w="9491"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3"/>
        <w:gridCol w:w="2607"/>
        <w:gridCol w:w="1922"/>
        <w:gridCol w:w="1843"/>
        <w:gridCol w:w="1419"/>
        <w:gridCol w:w="847"/>
      </w:tblGrid>
      <w:tr w14:paraId="2DB002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9491" w:type="dxa"/>
            <w:gridSpan w:val="6"/>
            <w:vAlign w:val="center"/>
          </w:tcPr>
          <w:p w14:paraId="7507816C">
            <w:pPr>
              <w:tabs>
                <w:tab w:val="left" w:pos="180"/>
                <w:tab w:val="left" w:pos="1620"/>
              </w:tabs>
              <w:rPr>
                <w:rFonts w:hint="eastAsia" w:asciiTheme="minorEastAsia" w:hAnsiTheme="minorEastAsia"/>
                <w:sz w:val="24"/>
              </w:rPr>
            </w:pPr>
            <w:bookmarkStart w:id="1" w:name="_Toc254970588"/>
            <w:bookmarkStart w:id="2" w:name="_Toc173211900"/>
            <w:bookmarkStart w:id="3" w:name="_Toc254970729"/>
            <w:bookmarkStart w:id="4" w:name="_Toc173066401"/>
            <w:r>
              <w:rPr>
                <w:rFonts w:hint="eastAsia" w:ascii="黑体" w:hAnsi="黑体" w:eastAsia="黑体" w:cs="黑体"/>
                <w:b w:val="0"/>
                <w:bCs/>
                <w:sz w:val="24"/>
              </w:rPr>
              <w:t>技术响应、偏离情况说明表</w:t>
            </w:r>
          </w:p>
        </w:tc>
      </w:tr>
      <w:tr w14:paraId="6B3B5F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33D3082B">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序号</w:t>
            </w:r>
            <w:bookmarkEnd w:id="1"/>
            <w:bookmarkEnd w:id="2"/>
            <w:bookmarkEnd w:id="3"/>
            <w:bookmarkEnd w:id="4"/>
          </w:p>
        </w:tc>
        <w:tc>
          <w:tcPr>
            <w:tcW w:w="2607" w:type="dxa"/>
            <w:vAlign w:val="center"/>
          </w:tcPr>
          <w:p w14:paraId="07218ACA">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货物/服务名称</w:t>
            </w:r>
          </w:p>
        </w:tc>
        <w:tc>
          <w:tcPr>
            <w:tcW w:w="1922" w:type="dxa"/>
            <w:vAlign w:val="center"/>
          </w:tcPr>
          <w:p w14:paraId="1A50CBDF">
            <w:pPr>
              <w:tabs>
                <w:tab w:val="left" w:pos="180"/>
                <w:tab w:val="left" w:pos="1620"/>
              </w:tabs>
              <w:jc w:val="center"/>
              <w:rPr>
                <w:rFonts w:hint="eastAsia" w:ascii="仿宋_GB2312" w:hAnsi="仿宋_GB2312" w:eastAsia="仿宋_GB2312" w:cs="仿宋_GB2312"/>
                <w:sz w:val="24"/>
              </w:rPr>
            </w:pPr>
            <w:bookmarkStart w:id="5" w:name="_Toc254970589"/>
            <w:bookmarkStart w:id="6" w:name="_Toc173211901"/>
            <w:bookmarkStart w:id="7" w:name="_Toc173066402"/>
            <w:bookmarkStart w:id="8" w:name="_Toc254970730"/>
            <w:r>
              <w:rPr>
                <w:rFonts w:hint="eastAsia" w:ascii="仿宋_GB2312" w:hAnsi="仿宋_GB2312" w:eastAsia="仿宋_GB2312" w:cs="仿宋_GB2312"/>
                <w:sz w:val="24"/>
              </w:rPr>
              <w:t>询价文件要求</w:t>
            </w:r>
            <w:bookmarkEnd w:id="5"/>
            <w:bookmarkEnd w:id="6"/>
            <w:bookmarkEnd w:id="7"/>
            <w:bookmarkEnd w:id="8"/>
          </w:p>
        </w:tc>
        <w:tc>
          <w:tcPr>
            <w:tcW w:w="1843" w:type="dxa"/>
            <w:vAlign w:val="center"/>
          </w:tcPr>
          <w:p w14:paraId="77AE4D5B">
            <w:pPr>
              <w:tabs>
                <w:tab w:val="left" w:pos="180"/>
                <w:tab w:val="left" w:pos="1620"/>
              </w:tabs>
              <w:jc w:val="center"/>
              <w:rPr>
                <w:rFonts w:hint="eastAsia" w:ascii="仿宋_GB2312" w:hAnsi="仿宋_GB2312" w:eastAsia="仿宋_GB2312" w:cs="仿宋_GB2312"/>
                <w:sz w:val="24"/>
              </w:rPr>
            </w:pPr>
            <w:bookmarkStart w:id="9" w:name="_Toc173066403"/>
            <w:bookmarkStart w:id="10" w:name="_Toc254970590"/>
            <w:bookmarkStart w:id="11" w:name="_Toc254970731"/>
            <w:bookmarkStart w:id="12" w:name="_Toc173211902"/>
            <w:r>
              <w:rPr>
                <w:rFonts w:hint="eastAsia" w:ascii="仿宋_GB2312" w:hAnsi="仿宋_GB2312" w:eastAsia="仿宋_GB2312" w:cs="仿宋_GB2312"/>
                <w:sz w:val="24"/>
              </w:rPr>
              <w:t>响应</w:t>
            </w:r>
            <w:bookmarkEnd w:id="9"/>
            <w:bookmarkEnd w:id="10"/>
            <w:bookmarkEnd w:id="11"/>
            <w:bookmarkEnd w:id="12"/>
            <w:r>
              <w:rPr>
                <w:rFonts w:hint="eastAsia" w:ascii="仿宋_GB2312" w:hAnsi="仿宋_GB2312" w:eastAsia="仿宋_GB2312" w:cs="仿宋_GB2312"/>
                <w:sz w:val="24"/>
              </w:rPr>
              <w:t>文件内容</w:t>
            </w:r>
          </w:p>
        </w:tc>
        <w:tc>
          <w:tcPr>
            <w:tcW w:w="1419" w:type="dxa"/>
            <w:vAlign w:val="center"/>
          </w:tcPr>
          <w:p w14:paraId="54911632">
            <w:pPr>
              <w:tabs>
                <w:tab w:val="left" w:pos="180"/>
                <w:tab w:val="left" w:pos="1620"/>
              </w:tabs>
              <w:jc w:val="center"/>
              <w:rPr>
                <w:rFonts w:hint="eastAsia" w:ascii="仿宋_GB2312" w:hAnsi="仿宋_GB2312" w:eastAsia="仿宋_GB2312" w:cs="仿宋_GB2312"/>
                <w:sz w:val="24"/>
              </w:rPr>
            </w:pPr>
            <w:bookmarkStart w:id="13" w:name="_Toc173211903"/>
            <w:bookmarkStart w:id="14" w:name="_Toc254970591"/>
            <w:bookmarkStart w:id="15" w:name="_Toc254970732"/>
            <w:bookmarkStart w:id="16" w:name="_Toc173066404"/>
            <w:r>
              <w:rPr>
                <w:rFonts w:hint="eastAsia" w:ascii="仿宋_GB2312" w:hAnsi="仿宋_GB2312" w:eastAsia="仿宋_GB2312" w:cs="仿宋_GB2312"/>
                <w:sz w:val="24"/>
              </w:rPr>
              <w:t>响应/偏离</w:t>
            </w:r>
            <w:bookmarkEnd w:id="13"/>
            <w:bookmarkEnd w:id="14"/>
            <w:bookmarkEnd w:id="15"/>
            <w:bookmarkEnd w:id="16"/>
          </w:p>
        </w:tc>
        <w:tc>
          <w:tcPr>
            <w:tcW w:w="847" w:type="dxa"/>
            <w:vAlign w:val="center"/>
          </w:tcPr>
          <w:p w14:paraId="698F337E">
            <w:pPr>
              <w:tabs>
                <w:tab w:val="left" w:pos="180"/>
                <w:tab w:val="left" w:pos="1620"/>
              </w:tabs>
              <w:jc w:val="center"/>
              <w:rPr>
                <w:rFonts w:hint="eastAsia" w:ascii="仿宋_GB2312" w:hAnsi="仿宋_GB2312" w:eastAsia="仿宋_GB2312" w:cs="仿宋_GB2312"/>
                <w:sz w:val="24"/>
              </w:rPr>
            </w:pPr>
            <w:bookmarkStart w:id="17" w:name="_Toc254970733"/>
            <w:bookmarkStart w:id="18" w:name="_Toc173066405"/>
            <w:bookmarkStart w:id="19" w:name="_Toc173211904"/>
            <w:bookmarkStart w:id="20" w:name="_Toc254970592"/>
            <w:r>
              <w:rPr>
                <w:rFonts w:hint="eastAsia" w:ascii="仿宋_GB2312" w:hAnsi="仿宋_GB2312" w:eastAsia="仿宋_GB2312" w:cs="仿宋_GB2312"/>
                <w:sz w:val="24"/>
              </w:rPr>
              <w:t>说明</w:t>
            </w:r>
            <w:bookmarkEnd w:id="17"/>
            <w:bookmarkEnd w:id="18"/>
            <w:bookmarkEnd w:id="19"/>
            <w:bookmarkEnd w:id="20"/>
          </w:p>
        </w:tc>
      </w:tr>
      <w:tr w14:paraId="264BD6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7B023566">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2607" w:type="dxa"/>
            <w:vAlign w:val="center"/>
          </w:tcPr>
          <w:p w14:paraId="2B64A5EE">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4B4C1BBB">
            <w:pPr>
              <w:tabs>
                <w:tab w:val="left" w:pos="180"/>
                <w:tab w:val="left" w:pos="1620"/>
              </w:tabs>
              <w:jc w:val="center"/>
              <w:rPr>
                <w:rFonts w:hint="eastAsia" w:ascii="仿宋_GB2312" w:hAnsi="仿宋_GB2312" w:eastAsia="仿宋_GB2312" w:cs="仿宋_GB2312"/>
                <w:sz w:val="24"/>
              </w:rPr>
            </w:pPr>
          </w:p>
        </w:tc>
        <w:tc>
          <w:tcPr>
            <w:tcW w:w="1843" w:type="dxa"/>
            <w:vAlign w:val="center"/>
          </w:tcPr>
          <w:p w14:paraId="13D3B8E2">
            <w:pPr>
              <w:tabs>
                <w:tab w:val="left" w:pos="180"/>
                <w:tab w:val="left" w:pos="1620"/>
              </w:tabs>
              <w:jc w:val="center"/>
              <w:rPr>
                <w:rFonts w:hint="eastAsia" w:ascii="仿宋_GB2312" w:hAnsi="仿宋_GB2312" w:eastAsia="仿宋_GB2312" w:cs="仿宋_GB2312"/>
                <w:sz w:val="24"/>
              </w:rPr>
            </w:pPr>
          </w:p>
        </w:tc>
        <w:tc>
          <w:tcPr>
            <w:tcW w:w="1419" w:type="dxa"/>
            <w:vAlign w:val="center"/>
          </w:tcPr>
          <w:p w14:paraId="367DB7C9">
            <w:pPr>
              <w:tabs>
                <w:tab w:val="left" w:pos="180"/>
                <w:tab w:val="left" w:pos="1620"/>
              </w:tabs>
              <w:jc w:val="center"/>
              <w:rPr>
                <w:rFonts w:hint="eastAsia" w:ascii="仿宋_GB2312" w:hAnsi="仿宋_GB2312" w:eastAsia="仿宋_GB2312" w:cs="仿宋_GB2312"/>
                <w:sz w:val="24"/>
              </w:rPr>
            </w:pPr>
          </w:p>
        </w:tc>
        <w:tc>
          <w:tcPr>
            <w:tcW w:w="847" w:type="dxa"/>
            <w:vAlign w:val="center"/>
          </w:tcPr>
          <w:p w14:paraId="3B610AB7">
            <w:pPr>
              <w:tabs>
                <w:tab w:val="left" w:pos="180"/>
                <w:tab w:val="left" w:pos="1620"/>
              </w:tabs>
              <w:jc w:val="center"/>
              <w:rPr>
                <w:rFonts w:hint="eastAsia" w:ascii="仿宋_GB2312" w:hAnsi="仿宋_GB2312" w:eastAsia="仿宋_GB2312" w:cs="仿宋_GB2312"/>
                <w:sz w:val="24"/>
              </w:rPr>
            </w:pPr>
          </w:p>
        </w:tc>
      </w:tr>
      <w:tr w14:paraId="514A65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37B6706D">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2</w:t>
            </w:r>
          </w:p>
        </w:tc>
        <w:tc>
          <w:tcPr>
            <w:tcW w:w="2607" w:type="dxa"/>
            <w:vAlign w:val="center"/>
          </w:tcPr>
          <w:p w14:paraId="2687312A">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513EB24B">
            <w:pPr>
              <w:tabs>
                <w:tab w:val="left" w:pos="180"/>
                <w:tab w:val="left" w:pos="1620"/>
              </w:tabs>
              <w:jc w:val="center"/>
              <w:rPr>
                <w:rFonts w:hint="eastAsia" w:ascii="仿宋_GB2312" w:hAnsi="仿宋_GB2312" w:eastAsia="仿宋_GB2312" w:cs="仿宋_GB2312"/>
                <w:sz w:val="24"/>
              </w:rPr>
            </w:pPr>
          </w:p>
        </w:tc>
        <w:tc>
          <w:tcPr>
            <w:tcW w:w="1843" w:type="dxa"/>
            <w:vAlign w:val="center"/>
          </w:tcPr>
          <w:p w14:paraId="0F86BBA4">
            <w:pPr>
              <w:tabs>
                <w:tab w:val="left" w:pos="180"/>
                <w:tab w:val="left" w:pos="1620"/>
              </w:tabs>
              <w:jc w:val="center"/>
              <w:rPr>
                <w:rFonts w:hint="eastAsia" w:ascii="仿宋_GB2312" w:hAnsi="仿宋_GB2312" w:eastAsia="仿宋_GB2312" w:cs="仿宋_GB2312"/>
                <w:sz w:val="24"/>
              </w:rPr>
            </w:pPr>
          </w:p>
        </w:tc>
        <w:tc>
          <w:tcPr>
            <w:tcW w:w="1419" w:type="dxa"/>
            <w:vAlign w:val="center"/>
          </w:tcPr>
          <w:p w14:paraId="70D7E91D">
            <w:pPr>
              <w:tabs>
                <w:tab w:val="left" w:pos="180"/>
                <w:tab w:val="left" w:pos="1620"/>
              </w:tabs>
              <w:jc w:val="center"/>
              <w:rPr>
                <w:rFonts w:hint="eastAsia" w:ascii="仿宋_GB2312" w:hAnsi="仿宋_GB2312" w:eastAsia="仿宋_GB2312" w:cs="仿宋_GB2312"/>
                <w:sz w:val="24"/>
              </w:rPr>
            </w:pPr>
          </w:p>
        </w:tc>
        <w:tc>
          <w:tcPr>
            <w:tcW w:w="847" w:type="dxa"/>
            <w:vAlign w:val="center"/>
          </w:tcPr>
          <w:p w14:paraId="1FC017EC">
            <w:pPr>
              <w:tabs>
                <w:tab w:val="left" w:pos="180"/>
                <w:tab w:val="left" w:pos="1620"/>
              </w:tabs>
              <w:jc w:val="center"/>
              <w:rPr>
                <w:rFonts w:hint="eastAsia" w:ascii="仿宋_GB2312" w:hAnsi="仿宋_GB2312" w:eastAsia="仿宋_GB2312" w:cs="仿宋_GB2312"/>
                <w:sz w:val="24"/>
              </w:rPr>
            </w:pPr>
          </w:p>
        </w:tc>
      </w:tr>
      <w:tr w14:paraId="0A60D0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31736D21">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3</w:t>
            </w:r>
          </w:p>
        </w:tc>
        <w:tc>
          <w:tcPr>
            <w:tcW w:w="2607" w:type="dxa"/>
            <w:vAlign w:val="center"/>
          </w:tcPr>
          <w:p w14:paraId="75915D20">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618998DC">
            <w:pPr>
              <w:tabs>
                <w:tab w:val="left" w:pos="180"/>
                <w:tab w:val="left" w:pos="1620"/>
              </w:tabs>
              <w:jc w:val="center"/>
              <w:rPr>
                <w:rFonts w:hint="eastAsia" w:ascii="仿宋_GB2312" w:hAnsi="仿宋_GB2312" w:eastAsia="仿宋_GB2312" w:cs="仿宋_GB2312"/>
                <w:sz w:val="24"/>
              </w:rPr>
            </w:pPr>
          </w:p>
        </w:tc>
        <w:tc>
          <w:tcPr>
            <w:tcW w:w="1843" w:type="dxa"/>
            <w:vAlign w:val="center"/>
          </w:tcPr>
          <w:p w14:paraId="06716CB8">
            <w:pPr>
              <w:tabs>
                <w:tab w:val="left" w:pos="180"/>
                <w:tab w:val="left" w:pos="1620"/>
              </w:tabs>
              <w:jc w:val="center"/>
              <w:rPr>
                <w:rFonts w:hint="eastAsia" w:ascii="仿宋_GB2312" w:hAnsi="仿宋_GB2312" w:eastAsia="仿宋_GB2312" w:cs="仿宋_GB2312"/>
                <w:sz w:val="24"/>
              </w:rPr>
            </w:pPr>
          </w:p>
        </w:tc>
        <w:tc>
          <w:tcPr>
            <w:tcW w:w="1419" w:type="dxa"/>
            <w:vAlign w:val="center"/>
          </w:tcPr>
          <w:p w14:paraId="38FB7D6F">
            <w:pPr>
              <w:tabs>
                <w:tab w:val="left" w:pos="180"/>
                <w:tab w:val="left" w:pos="1620"/>
              </w:tabs>
              <w:jc w:val="center"/>
              <w:rPr>
                <w:rFonts w:hint="eastAsia" w:ascii="仿宋_GB2312" w:hAnsi="仿宋_GB2312" w:eastAsia="仿宋_GB2312" w:cs="仿宋_GB2312"/>
                <w:sz w:val="24"/>
              </w:rPr>
            </w:pPr>
          </w:p>
        </w:tc>
        <w:tc>
          <w:tcPr>
            <w:tcW w:w="847" w:type="dxa"/>
            <w:vAlign w:val="center"/>
          </w:tcPr>
          <w:p w14:paraId="46B7A8CA">
            <w:pPr>
              <w:tabs>
                <w:tab w:val="left" w:pos="180"/>
                <w:tab w:val="left" w:pos="1620"/>
              </w:tabs>
              <w:jc w:val="center"/>
              <w:rPr>
                <w:rFonts w:hint="eastAsia" w:ascii="仿宋_GB2312" w:hAnsi="仿宋_GB2312" w:eastAsia="仿宋_GB2312" w:cs="仿宋_GB2312"/>
                <w:sz w:val="24"/>
              </w:rPr>
            </w:pPr>
          </w:p>
        </w:tc>
      </w:tr>
      <w:tr w14:paraId="258F69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3C16EACF">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w:t>
            </w:r>
          </w:p>
        </w:tc>
        <w:tc>
          <w:tcPr>
            <w:tcW w:w="2607" w:type="dxa"/>
            <w:vAlign w:val="center"/>
          </w:tcPr>
          <w:p w14:paraId="3FF14952">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5FDB2D24">
            <w:pPr>
              <w:tabs>
                <w:tab w:val="left" w:pos="180"/>
                <w:tab w:val="left" w:pos="1620"/>
              </w:tabs>
              <w:jc w:val="center"/>
              <w:rPr>
                <w:rFonts w:hint="eastAsia" w:ascii="仿宋_GB2312" w:hAnsi="仿宋_GB2312" w:eastAsia="仿宋_GB2312" w:cs="仿宋_GB2312"/>
                <w:sz w:val="24"/>
              </w:rPr>
            </w:pPr>
          </w:p>
        </w:tc>
        <w:tc>
          <w:tcPr>
            <w:tcW w:w="1843" w:type="dxa"/>
            <w:vAlign w:val="center"/>
          </w:tcPr>
          <w:p w14:paraId="211645A3">
            <w:pPr>
              <w:tabs>
                <w:tab w:val="left" w:pos="180"/>
                <w:tab w:val="left" w:pos="1620"/>
              </w:tabs>
              <w:jc w:val="center"/>
              <w:rPr>
                <w:rFonts w:hint="eastAsia" w:ascii="仿宋_GB2312" w:hAnsi="仿宋_GB2312" w:eastAsia="仿宋_GB2312" w:cs="仿宋_GB2312"/>
                <w:sz w:val="24"/>
              </w:rPr>
            </w:pPr>
          </w:p>
        </w:tc>
        <w:tc>
          <w:tcPr>
            <w:tcW w:w="1419" w:type="dxa"/>
            <w:vAlign w:val="center"/>
          </w:tcPr>
          <w:p w14:paraId="60B35296">
            <w:pPr>
              <w:tabs>
                <w:tab w:val="left" w:pos="180"/>
                <w:tab w:val="left" w:pos="1620"/>
              </w:tabs>
              <w:jc w:val="center"/>
              <w:rPr>
                <w:rFonts w:hint="eastAsia" w:ascii="仿宋_GB2312" w:hAnsi="仿宋_GB2312" w:eastAsia="仿宋_GB2312" w:cs="仿宋_GB2312"/>
                <w:sz w:val="24"/>
              </w:rPr>
            </w:pPr>
          </w:p>
        </w:tc>
        <w:tc>
          <w:tcPr>
            <w:tcW w:w="847" w:type="dxa"/>
            <w:vAlign w:val="center"/>
          </w:tcPr>
          <w:p w14:paraId="44C66A81">
            <w:pPr>
              <w:tabs>
                <w:tab w:val="left" w:pos="180"/>
                <w:tab w:val="left" w:pos="1620"/>
              </w:tabs>
              <w:jc w:val="center"/>
              <w:rPr>
                <w:rFonts w:hint="eastAsia" w:ascii="仿宋_GB2312" w:hAnsi="仿宋_GB2312" w:eastAsia="仿宋_GB2312" w:cs="仿宋_GB2312"/>
                <w:sz w:val="24"/>
              </w:rPr>
            </w:pPr>
          </w:p>
        </w:tc>
      </w:tr>
      <w:tr w14:paraId="063A72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9491" w:type="dxa"/>
            <w:gridSpan w:val="6"/>
            <w:vAlign w:val="center"/>
          </w:tcPr>
          <w:p w14:paraId="4EC444F4">
            <w:pPr>
              <w:tabs>
                <w:tab w:val="left" w:pos="180"/>
                <w:tab w:val="left" w:pos="1620"/>
              </w:tabs>
              <w:rPr>
                <w:rFonts w:hint="eastAsia" w:asciiTheme="minorEastAsia" w:hAnsiTheme="minorEastAsia"/>
                <w:sz w:val="24"/>
              </w:rPr>
            </w:pPr>
            <w:r>
              <w:rPr>
                <w:rFonts w:hint="eastAsia" w:ascii="黑体" w:hAnsi="黑体" w:eastAsia="黑体" w:cs="黑体"/>
                <w:b w:val="0"/>
                <w:bCs/>
                <w:sz w:val="24"/>
              </w:rPr>
              <w:t>商务响应、偏离情况说明表</w:t>
            </w:r>
          </w:p>
        </w:tc>
      </w:tr>
      <w:tr w14:paraId="255802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25643EFE">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项目</w:t>
            </w:r>
          </w:p>
        </w:tc>
        <w:tc>
          <w:tcPr>
            <w:tcW w:w="2607" w:type="dxa"/>
            <w:vAlign w:val="center"/>
          </w:tcPr>
          <w:p w14:paraId="4DFF39BB">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询价采购文件要求</w:t>
            </w:r>
          </w:p>
        </w:tc>
        <w:tc>
          <w:tcPr>
            <w:tcW w:w="1922" w:type="dxa"/>
            <w:vAlign w:val="center"/>
          </w:tcPr>
          <w:p w14:paraId="32C5B017">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是否响应</w:t>
            </w:r>
          </w:p>
        </w:tc>
        <w:tc>
          <w:tcPr>
            <w:tcW w:w="4109" w:type="dxa"/>
            <w:gridSpan w:val="3"/>
            <w:vAlign w:val="center"/>
          </w:tcPr>
          <w:p w14:paraId="3D0B3DFA">
            <w:pPr>
              <w:tabs>
                <w:tab w:val="left" w:pos="180"/>
                <w:tab w:val="left" w:pos="1620"/>
              </w:tabs>
              <w:jc w:val="center"/>
              <w:rPr>
                <w:rFonts w:hint="eastAsia" w:ascii="仿宋_GB2312" w:hAnsi="仿宋_GB2312" w:eastAsia="仿宋_GB2312" w:cs="仿宋_GB2312"/>
                <w:sz w:val="24"/>
              </w:rPr>
            </w:pPr>
            <w:r>
              <w:rPr>
                <w:rFonts w:hint="eastAsia" w:ascii="仿宋_GB2312" w:hAnsi="仿宋_GB2312" w:eastAsia="仿宋_GB2312" w:cs="仿宋_GB2312"/>
                <w:sz w:val="24"/>
              </w:rPr>
              <w:t>额外承诺或说明（如有）</w:t>
            </w:r>
          </w:p>
        </w:tc>
      </w:tr>
      <w:tr w14:paraId="23F0B5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7273B3F1">
            <w:pPr>
              <w:tabs>
                <w:tab w:val="left" w:pos="180"/>
                <w:tab w:val="left" w:pos="1620"/>
              </w:tabs>
              <w:jc w:val="center"/>
              <w:rPr>
                <w:rFonts w:hint="eastAsia" w:ascii="仿宋_GB2312" w:hAnsi="仿宋_GB2312" w:eastAsia="仿宋_GB2312" w:cs="仿宋_GB2312"/>
                <w:sz w:val="24"/>
              </w:rPr>
            </w:pPr>
          </w:p>
        </w:tc>
        <w:tc>
          <w:tcPr>
            <w:tcW w:w="2607" w:type="dxa"/>
            <w:vAlign w:val="center"/>
          </w:tcPr>
          <w:p w14:paraId="01C454EF">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1710140F">
            <w:pPr>
              <w:tabs>
                <w:tab w:val="left" w:pos="180"/>
                <w:tab w:val="left" w:pos="1620"/>
              </w:tabs>
              <w:jc w:val="center"/>
              <w:rPr>
                <w:rFonts w:hint="eastAsia" w:ascii="仿宋_GB2312" w:hAnsi="仿宋_GB2312" w:eastAsia="仿宋_GB2312" w:cs="仿宋_GB2312"/>
                <w:sz w:val="24"/>
              </w:rPr>
            </w:pPr>
          </w:p>
        </w:tc>
        <w:tc>
          <w:tcPr>
            <w:tcW w:w="4109" w:type="dxa"/>
            <w:gridSpan w:val="3"/>
            <w:vAlign w:val="center"/>
          </w:tcPr>
          <w:p w14:paraId="728BF021">
            <w:pPr>
              <w:tabs>
                <w:tab w:val="left" w:pos="180"/>
                <w:tab w:val="left" w:pos="1620"/>
              </w:tabs>
              <w:jc w:val="center"/>
              <w:rPr>
                <w:rFonts w:hint="eastAsia" w:ascii="仿宋_GB2312" w:hAnsi="仿宋_GB2312" w:eastAsia="仿宋_GB2312" w:cs="仿宋_GB2312"/>
                <w:sz w:val="24"/>
              </w:rPr>
            </w:pPr>
          </w:p>
        </w:tc>
      </w:tr>
      <w:tr w14:paraId="1CF68A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5857CD55">
            <w:pPr>
              <w:tabs>
                <w:tab w:val="left" w:pos="180"/>
                <w:tab w:val="left" w:pos="1620"/>
              </w:tabs>
              <w:jc w:val="center"/>
              <w:rPr>
                <w:rFonts w:hint="eastAsia" w:ascii="仿宋_GB2312" w:hAnsi="仿宋_GB2312" w:eastAsia="仿宋_GB2312" w:cs="仿宋_GB2312"/>
                <w:sz w:val="24"/>
              </w:rPr>
            </w:pPr>
          </w:p>
        </w:tc>
        <w:tc>
          <w:tcPr>
            <w:tcW w:w="2607" w:type="dxa"/>
            <w:vAlign w:val="center"/>
          </w:tcPr>
          <w:p w14:paraId="7D7AD0D2">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7F47082E">
            <w:pPr>
              <w:tabs>
                <w:tab w:val="left" w:pos="180"/>
                <w:tab w:val="left" w:pos="1620"/>
              </w:tabs>
              <w:jc w:val="center"/>
              <w:rPr>
                <w:rFonts w:hint="eastAsia" w:ascii="仿宋_GB2312" w:hAnsi="仿宋_GB2312" w:eastAsia="仿宋_GB2312" w:cs="仿宋_GB2312"/>
                <w:sz w:val="24"/>
              </w:rPr>
            </w:pPr>
          </w:p>
        </w:tc>
        <w:tc>
          <w:tcPr>
            <w:tcW w:w="4109" w:type="dxa"/>
            <w:gridSpan w:val="3"/>
            <w:vAlign w:val="center"/>
          </w:tcPr>
          <w:p w14:paraId="1A808D44">
            <w:pPr>
              <w:tabs>
                <w:tab w:val="left" w:pos="180"/>
                <w:tab w:val="left" w:pos="1620"/>
              </w:tabs>
              <w:jc w:val="center"/>
              <w:rPr>
                <w:rFonts w:hint="eastAsia" w:ascii="仿宋_GB2312" w:hAnsi="仿宋_GB2312" w:eastAsia="仿宋_GB2312" w:cs="仿宋_GB2312"/>
                <w:sz w:val="24"/>
              </w:rPr>
            </w:pPr>
          </w:p>
        </w:tc>
      </w:tr>
      <w:tr w14:paraId="6A996B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6598AD07">
            <w:pPr>
              <w:tabs>
                <w:tab w:val="left" w:pos="180"/>
                <w:tab w:val="left" w:pos="1620"/>
              </w:tabs>
              <w:jc w:val="center"/>
              <w:rPr>
                <w:rFonts w:hint="eastAsia" w:ascii="仿宋_GB2312" w:hAnsi="仿宋_GB2312" w:eastAsia="仿宋_GB2312" w:cs="仿宋_GB2312"/>
                <w:sz w:val="24"/>
              </w:rPr>
            </w:pPr>
          </w:p>
        </w:tc>
        <w:tc>
          <w:tcPr>
            <w:tcW w:w="2607" w:type="dxa"/>
            <w:vAlign w:val="center"/>
          </w:tcPr>
          <w:p w14:paraId="0B7A04EF">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46AA31F6">
            <w:pPr>
              <w:tabs>
                <w:tab w:val="left" w:pos="180"/>
                <w:tab w:val="left" w:pos="1620"/>
              </w:tabs>
              <w:jc w:val="center"/>
              <w:rPr>
                <w:rFonts w:hint="eastAsia" w:ascii="仿宋_GB2312" w:hAnsi="仿宋_GB2312" w:eastAsia="仿宋_GB2312" w:cs="仿宋_GB2312"/>
                <w:sz w:val="24"/>
              </w:rPr>
            </w:pPr>
          </w:p>
        </w:tc>
        <w:tc>
          <w:tcPr>
            <w:tcW w:w="4109" w:type="dxa"/>
            <w:gridSpan w:val="3"/>
            <w:vAlign w:val="center"/>
          </w:tcPr>
          <w:p w14:paraId="48C94468">
            <w:pPr>
              <w:tabs>
                <w:tab w:val="left" w:pos="180"/>
                <w:tab w:val="left" w:pos="1620"/>
              </w:tabs>
              <w:jc w:val="center"/>
              <w:rPr>
                <w:rFonts w:hint="eastAsia" w:ascii="仿宋_GB2312" w:hAnsi="仿宋_GB2312" w:eastAsia="仿宋_GB2312" w:cs="仿宋_GB2312"/>
                <w:sz w:val="24"/>
              </w:rPr>
            </w:pPr>
          </w:p>
        </w:tc>
      </w:tr>
      <w:tr w14:paraId="2BC9BF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853" w:type="dxa"/>
            <w:vAlign w:val="center"/>
          </w:tcPr>
          <w:p w14:paraId="44D86B15">
            <w:pPr>
              <w:tabs>
                <w:tab w:val="left" w:pos="180"/>
                <w:tab w:val="left" w:pos="1620"/>
              </w:tabs>
              <w:jc w:val="center"/>
              <w:rPr>
                <w:rFonts w:hint="eastAsia" w:ascii="仿宋_GB2312" w:hAnsi="仿宋_GB2312" w:eastAsia="仿宋_GB2312" w:cs="仿宋_GB2312"/>
                <w:sz w:val="24"/>
              </w:rPr>
            </w:pPr>
          </w:p>
        </w:tc>
        <w:tc>
          <w:tcPr>
            <w:tcW w:w="2607" w:type="dxa"/>
            <w:vAlign w:val="center"/>
          </w:tcPr>
          <w:p w14:paraId="265F9553">
            <w:pPr>
              <w:tabs>
                <w:tab w:val="left" w:pos="180"/>
                <w:tab w:val="left" w:pos="1620"/>
              </w:tabs>
              <w:jc w:val="center"/>
              <w:rPr>
                <w:rFonts w:hint="eastAsia" w:ascii="仿宋_GB2312" w:hAnsi="仿宋_GB2312" w:eastAsia="仿宋_GB2312" w:cs="仿宋_GB2312"/>
                <w:sz w:val="24"/>
              </w:rPr>
            </w:pPr>
          </w:p>
        </w:tc>
        <w:tc>
          <w:tcPr>
            <w:tcW w:w="1922" w:type="dxa"/>
            <w:vAlign w:val="center"/>
          </w:tcPr>
          <w:p w14:paraId="3C8CFC8B">
            <w:pPr>
              <w:tabs>
                <w:tab w:val="left" w:pos="180"/>
                <w:tab w:val="left" w:pos="1620"/>
              </w:tabs>
              <w:jc w:val="center"/>
              <w:rPr>
                <w:rFonts w:hint="eastAsia" w:ascii="仿宋_GB2312" w:hAnsi="仿宋_GB2312" w:eastAsia="仿宋_GB2312" w:cs="仿宋_GB2312"/>
                <w:sz w:val="24"/>
              </w:rPr>
            </w:pPr>
          </w:p>
        </w:tc>
        <w:tc>
          <w:tcPr>
            <w:tcW w:w="4109" w:type="dxa"/>
            <w:gridSpan w:val="3"/>
            <w:vAlign w:val="center"/>
          </w:tcPr>
          <w:p w14:paraId="67EED2A5">
            <w:pPr>
              <w:tabs>
                <w:tab w:val="left" w:pos="180"/>
                <w:tab w:val="left" w:pos="1620"/>
              </w:tabs>
              <w:jc w:val="center"/>
              <w:rPr>
                <w:rFonts w:hint="eastAsia" w:ascii="仿宋_GB2312" w:hAnsi="仿宋_GB2312" w:eastAsia="仿宋_GB2312" w:cs="仿宋_GB2312"/>
                <w:sz w:val="24"/>
              </w:rPr>
            </w:pPr>
          </w:p>
        </w:tc>
      </w:tr>
    </w:tbl>
    <w:p w14:paraId="03DE2741">
      <w:pPr>
        <w:tabs>
          <w:tab w:val="left" w:pos="180"/>
          <w:tab w:val="left" w:pos="1620"/>
        </w:tabs>
        <w:rPr>
          <w:rFonts w:hint="eastAsia" w:asciiTheme="minorEastAsia" w:hAnsiTheme="minorEastAsia"/>
          <w:sz w:val="24"/>
        </w:rPr>
      </w:pPr>
    </w:p>
    <w:p w14:paraId="72E48C54">
      <w:pPr>
        <w:pStyle w:val="2"/>
        <w:tabs>
          <w:tab w:val="left" w:pos="180"/>
          <w:tab w:val="left" w:pos="1620"/>
        </w:tabs>
        <w:ind w:firstLine="560" w:firstLineChars="200"/>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说明：应对照询价文件《附件3采购需求》逐条说明所提供货物和服务已对询价文件的技术规格及商务做出了实质性的响应，并申明与技术规格条文及商务的响应和偏离。特别对有具体参数要求的指标，供应商必须提供所供货物/服务的具体参数值。如果仅注明“符合”、“满足”或简单复制询价文件要求，将导致响应文件被拒绝。</w:t>
      </w:r>
    </w:p>
    <w:p w14:paraId="02BB20E8">
      <w:pPr>
        <w:pStyle w:val="2"/>
        <w:tabs>
          <w:tab w:val="left" w:pos="180"/>
          <w:tab w:val="left" w:pos="1620"/>
        </w:tabs>
        <w:ind w:firstLine="560" w:firstLineChars="200"/>
        <w:rPr>
          <w:rFonts w:hint="eastAsia" w:asciiTheme="minorEastAsia" w:hAnsiTheme="minorEastAsia"/>
          <w:sz w:val="24"/>
          <w:szCs w:val="24"/>
          <w:u w:val="single"/>
        </w:rPr>
      </w:pPr>
      <w:r>
        <w:rPr>
          <w:rFonts w:hint="eastAsia" w:ascii="仿宋_GB2312" w:hAnsi="仿宋_GB2312" w:eastAsia="仿宋_GB2312" w:cs="仿宋_GB2312"/>
          <w:color w:val="auto"/>
          <w:kern w:val="2"/>
          <w:sz w:val="28"/>
          <w:szCs w:val="28"/>
          <w:highlight w:val="none"/>
          <w:lang w:val="en-US" w:eastAsia="zh-CN" w:bidi="ar-SA"/>
        </w:rPr>
        <w:t>法定代表人或法定代表人授权代表签字：</w:t>
      </w:r>
      <w:r>
        <w:rPr>
          <w:rFonts w:hint="eastAsia" w:asciiTheme="minorEastAsia" w:hAnsiTheme="minorEastAsia"/>
          <w:sz w:val="24"/>
          <w:szCs w:val="24"/>
          <w:u w:val="single"/>
        </w:rPr>
        <w:t xml:space="preserve">        </w:t>
      </w:r>
    </w:p>
    <w:p w14:paraId="2E7A08A4">
      <w:pPr>
        <w:pStyle w:val="2"/>
        <w:tabs>
          <w:tab w:val="left" w:pos="180"/>
          <w:tab w:val="left" w:pos="1620"/>
        </w:tabs>
        <w:ind w:firstLine="560" w:firstLineChars="200"/>
        <w:rPr>
          <w:rFonts w:hint="eastAsia" w:ascii="仿宋_GB2312" w:hAnsi="仿宋_GB2312" w:eastAsia="仿宋_GB2312" w:cs="仿宋_GB2312"/>
          <w:color w:val="auto"/>
          <w:kern w:val="2"/>
          <w:sz w:val="28"/>
          <w:szCs w:val="28"/>
          <w:highlight w:val="none"/>
          <w:u w:val="single"/>
          <w:lang w:val="en-US" w:eastAsia="zh-CN" w:bidi="ar-SA"/>
        </w:rPr>
      </w:pPr>
      <w:r>
        <w:rPr>
          <w:rFonts w:hint="eastAsia" w:ascii="仿宋_GB2312" w:hAnsi="仿宋_GB2312" w:eastAsia="仿宋_GB2312" w:cs="仿宋_GB2312"/>
          <w:color w:val="auto"/>
          <w:kern w:val="2"/>
          <w:sz w:val="28"/>
          <w:szCs w:val="28"/>
          <w:highlight w:val="none"/>
          <w:lang w:val="en-US" w:eastAsia="zh-CN" w:bidi="ar-SA"/>
        </w:rPr>
        <w:t>询价供应商名称（盖章）：</w:t>
      </w:r>
      <w:r>
        <w:rPr>
          <w:rFonts w:hint="eastAsia" w:ascii="仿宋_GB2312" w:hAnsi="仿宋_GB2312" w:eastAsia="仿宋_GB2312" w:cs="仿宋_GB2312"/>
          <w:color w:val="auto"/>
          <w:kern w:val="2"/>
          <w:sz w:val="28"/>
          <w:szCs w:val="28"/>
          <w:highlight w:val="none"/>
          <w:u w:val="single"/>
          <w:lang w:val="en-US" w:eastAsia="zh-CN" w:bidi="ar-SA"/>
        </w:rPr>
        <w:t xml:space="preserve">               </w:t>
      </w:r>
    </w:p>
    <w:p w14:paraId="51F9AE11">
      <w:pPr>
        <w:ind w:firstLine="560" w:firstLineChars="200"/>
        <w:rPr>
          <w:u w:val="single"/>
        </w:rPr>
      </w:pPr>
      <w:r>
        <w:rPr>
          <w:rFonts w:hint="eastAsia" w:ascii="仿宋_GB2312" w:hAnsi="仿宋_GB2312" w:eastAsia="仿宋_GB2312" w:cs="仿宋_GB2312"/>
          <w:color w:val="auto"/>
          <w:kern w:val="2"/>
          <w:sz w:val="28"/>
          <w:szCs w:val="28"/>
          <w:highlight w:val="none"/>
          <w:lang w:val="en-US" w:eastAsia="zh-CN" w:bidi="ar-SA"/>
        </w:rPr>
        <w:t>日   期：</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Theme="minorEastAsia" w:hAnsiTheme="minorEastAsia"/>
          <w:sz w:val="24"/>
          <w:u w:val="single"/>
        </w:rPr>
        <w:t xml:space="preserve">                   </w:t>
      </w:r>
      <w:bookmarkStart w:id="21" w:name="_GoBack"/>
      <w:bookmarkEnd w:id="21"/>
    </w:p>
    <w:sectPr>
      <w:pgSz w:w="11906" w:h="16838"/>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A36B7A"/>
    <w:rsid w:val="04DE3F94"/>
    <w:rsid w:val="2AF22DDD"/>
    <w:rsid w:val="4AA36B7A"/>
    <w:rsid w:val="61B55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unhideWhenUsed/>
    <w:qFormat/>
    <w:uiPriority w:val="0"/>
    <w:rPr>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325</Words>
  <Characters>347</Characters>
  <Lines>0</Lines>
  <Paragraphs>0</Paragraphs>
  <TotalTime>3</TotalTime>
  <ScaleCrop>false</ScaleCrop>
  <LinksUpToDate>false</LinksUpToDate>
  <CharactersWithSpaces>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2026-08-25T03:06:00Z</dcterms:created>
  <dc:creator>XM</dc:creator>
  <cp:lastModifiedBy>Li sa</cp:lastModifiedBy>
  <dcterms:modified xsi:type="dcterms:W3CDTF">2026-09-22T08:42:20Z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04CA115B8F684D27ADEEA9A9114E5B50_11</vt:lpwstr>
  </property>
  <property fmtid="{D5CDD505-2E9C-101B-9397-08002B2CF9AE}" pid="4" name="KSOTemplateDocerSaveRecord">
    <vt:lpwstr>eyJoZGlkIjoiYjZhNzhlNTIxMWRhMmRkODZiZTJiZTc4NTU3MzQ4YjIiLCJ1c2VySWQiOiI2NTYxNDg4OTcifQ==</vt:lpwstr>
  </property>
</Properties>
</file>