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D0C3E3">
      <w:pPr>
        <w:spacing w:before="101" w:line="227" w:lineRule="auto"/>
        <w:ind w:left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6"/>
          <w:sz w:val="31"/>
          <w:szCs w:val="31"/>
        </w:rPr>
        <w:t>附件</w:t>
      </w:r>
      <w:r>
        <w:rPr>
          <w:rFonts w:ascii="黑体" w:hAnsi="黑体" w:eastAsia="黑体" w:cs="黑体"/>
          <w:spacing w:val="-4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6"/>
          <w:sz w:val="31"/>
          <w:szCs w:val="31"/>
        </w:rPr>
        <w:t>1</w:t>
      </w:r>
    </w:p>
    <w:p w14:paraId="3EBDDC7A">
      <w:pPr>
        <w:spacing w:before="63" w:line="443" w:lineRule="exact"/>
        <w:ind w:left="4841"/>
        <w:outlineLvl w:val="0"/>
        <w:rPr>
          <w:rFonts w:hint="eastAsia" w:ascii="方正大标宋简体" w:hAnsi="方正大标宋简体" w:eastAsia="方正大标宋简体" w:cs="方正大标宋简体"/>
          <w:sz w:val="44"/>
          <w:szCs w:val="44"/>
        </w:rPr>
      </w:pPr>
      <w:r>
        <w:rPr>
          <w:rFonts w:hint="eastAsia" w:ascii="方正大标宋简体" w:hAnsi="方正大标宋简体" w:eastAsia="方正大标宋简体" w:cs="方正大标宋简体"/>
          <w:position w:val="-2"/>
          <w:sz w:val="44"/>
          <w:szCs w:val="44"/>
          <w:lang w:eastAsia="zh-CN"/>
        </w:rPr>
        <w:t>国教院港澳台研究生奖学金</w:t>
      </w:r>
      <w:r>
        <w:rPr>
          <w:rFonts w:hint="eastAsia" w:ascii="方正大标宋简体" w:hAnsi="方正大标宋简体" w:eastAsia="方正大标宋简体" w:cs="方正大标宋简体"/>
          <w:position w:val="-2"/>
          <w:sz w:val="44"/>
          <w:szCs w:val="44"/>
        </w:rPr>
        <w:t>评分表</w:t>
      </w:r>
    </w:p>
    <w:p w14:paraId="53202478">
      <w:pPr>
        <w:spacing w:line="134" w:lineRule="exact"/>
      </w:pPr>
    </w:p>
    <w:tbl>
      <w:tblPr>
        <w:tblStyle w:val="6"/>
        <w:tblW w:w="1536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56"/>
        <w:gridCol w:w="1936"/>
        <w:gridCol w:w="5426"/>
        <w:gridCol w:w="5298"/>
        <w:gridCol w:w="1046"/>
      </w:tblGrid>
      <w:tr w14:paraId="2C5C49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656" w:type="dxa"/>
            <w:vAlign w:val="center"/>
          </w:tcPr>
          <w:p w14:paraId="218472CB">
            <w:pPr>
              <w:spacing w:before="56" w:line="217" w:lineRule="auto"/>
              <w:ind w:left="273"/>
              <w:jc w:val="center"/>
              <w:rPr>
                <w:rFonts w:hint="default" w:ascii="Times New Roman Regular" w:hAnsi="Times New Roman Regular" w:eastAsia="黑体" w:cs="Times New Roman Regular"/>
                <w:spacing w:val="-5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黑体" w:cs="Times New Roman Regular"/>
                <w:spacing w:val="-5"/>
                <w:sz w:val="28"/>
                <w:szCs w:val="28"/>
              </w:rPr>
              <w:t>一级指标</w:t>
            </w:r>
          </w:p>
        </w:tc>
        <w:tc>
          <w:tcPr>
            <w:tcW w:w="1936" w:type="dxa"/>
            <w:vAlign w:val="center"/>
          </w:tcPr>
          <w:p w14:paraId="171C4FBB">
            <w:pPr>
              <w:spacing w:before="56" w:line="217" w:lineRule="auto"/>
              <w:ind w:left="273"/>
              <w:jc w:val="center"/>
              <w:rPr>
                <w:rFonts w:hint="default" w:ascii="Times New Roman Regular" w:hAnsi="Times New Roman Regular" w:eastAsia="黑体" w:cs="Times New Roman Regular"/>
                <w:spacing w:val="-5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黑体" w:cs="Times New Roman Regular"/>
                <w:spacing w:val="-5"/>
                <w:sz w:val="28"/>
                <w:szCs w:val="28"/>
              </w:rPr>
              <w:t>二级指标</w:t>
            </w:r>
          </w:p>
        </w:tc>
        <w:tc>
          <w:tcPr>
            <w:tcW w:w="5426" w:type="dxa"/>
            <w:vAlign w:val="center"/>
          </w:tcPr>
          <w:p w14:paraId="1DE7D49F">
            <w:pPr>
              <w:spacing w:before="56" w:line="217" w:lineRule="auto"/>
              <w:ind w:left="273"/>
              <w:jc w:val="center"/>
              <w:rPr>
                <w:rFonts w:hint="default" w:ascii="Times New Roman Regular" w:hAnsi="Times New Roman Regular" w:eastAsia="黑体" w:cs="Times New Roman Regular"/>
                <w:spacing w:val="-5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黑体" w:cs="Times New Roman Regular"/>
                <w:spacing w:val="-5"/>
                <w:sz w:val="28"/>
                <w:szCs w:val="28"/>
              </w:rPr>
              <w:t>评分内容</w:t>
            </w:r>
          </w:p>
        </w:tc>
        <w:tc>
          <w:tcPr>
            <w:tcW w:w="5298" w:type="dxa"/>
            <w:vAlign w:val="center"/>
          </w:tcPr>
          <w:p w14:paraId="2496E835">
            <w:pPr>
              <w:spacing w:before="56" w:line="217" w:lineRule="auto"/>
              <w:ind w:left="273"/>
              <w:jc w:val="center"/>
              <w:rPr>
                <w:rFonts w:hint="default" w:ascii="Times New Roman Regular" w:hAnsi="Times New Roman Regular" w:eastAsia="黑体" w:cs="Times New Roman Regular"/>
                <w:spacing w:val="-5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黑体" w:cs="Times New Roman Regular"/>
                <w:spacing w:val="-5"/>
                <w:sz w:val="28"/>
                <w:szCs w:val="28"/>
              </w:rPr>
              <w:t>评分标准</w:t>
            </w:r>
          </w:p>
        </w:tc>
        <w:tc>
          <w:tcPr>
            <w:tcW w:w="1046" w:type="dxa"/>
            <w:vAlign w:val="center"/>
          </w:tcPr>
          <w:p w14:paraId="7ED4FB82">
            <w:pPr>
              <w:spacing w:before="56" w:line="217" w:lineRule="auto"/>
              <w:ind w:left="273"/>
              <w:rPr>
                <w:rFonts w:hint="default" w:ascii="Times New Roman Regular" w:hAnsi="Times New Roman Regular" w:eastAsia="黑体" w:cs="Times New Roman Regular"/>
                <w:spacing w:val="-5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黑体" w:cs="Times New Roman Regular"/>
                <w:spacing w:val="-5"/>
                <w:sz w:val="28"/>
                <w:szCs w:val="28"/>
              </w:rPr>
              <w:t>评分</w:t>
            </w:r>
          </w:p>
        </w:tc>
      </w:tr>
      <w:tr w14:paraId="3B4B28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1656" w:type="dxa"/>
            <w:vMerge w:val="restart"/>
            <w:tcBorders>
              <w:bottom w:val="nil"/>
            </w:tcBorders>
            <w:vAlign w:val="top"/>
          </w:tcPr>
          <w:p w14:paraId="682E917C">
            <w:pPr>
              <w:spacing w:line="266" w:lineRule="auto"/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</w:pPr>
          </w:p>
          <w:p w14:paraId="5B0FA1B1">
            <w:pPr>
              <w:spacing w:line="266" w:lineRule="auto"/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</w:pPr>
          </w:p>
          <w:p w14:paraId="4BC7B2D1">
            <w:pPr>
              <w:spacing w:line="266" w:lineRule="auto"/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</w:pPr>
          </w:p>
          <w:p w14:paraId="79228CF1">
            <w:pPr>
              <w:spacing w:line="266" w:lineRule="auto"/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</w:pPr>
          </w:p>
          <w:p w14:paraId="58C36D2E">
            <w:pPr>
              <w:spacing w:line="266" w:lineRule="auto"/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</w:pPr>
          </w:p>
          <w:p w14:paraId="3C346063">
            <w:pPr>
              <w:spacing w:line="266" w:lineRule="auto"/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</w:pPr>
          </w:p>
          <w:p w14:paraId="264525AB">
            <w:pPr>
              <w:spacing w:line="266" w:lineRule="auto"/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</w:pPr>
          </w:p>
          <w:p w14:paraId="5C0D6D34">
            <w:pPr>
              <w:spacing w:line="266" w:lineRule="auto"/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</w:pPr>
          </w:p>
          <w:p w14:paraId="63E8605D">
            <w:pPr>
              <w:spacing w:line="267" w:lineRule="auto"/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</w:pPr>
          </w:p>
          <w:p w14:paraId="250A4B48">
            <w:pPr>
              <w:pStyle w:val="7"/>
              <w:numPr>
                <w:ilvl w:val="0"/>
                <w:numId w:val="1"/>
              </w:numPr>
              <w:spacing w:before="97" w:line="248" w:lineRule="auto"/>
              <w:ind w:left="373" w:right="112" w:hanging="226"/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</w:pPr>
            <w:r>
              <w:rPr>
                <w:rFonts w:hint="default" w:ascii="Times New Roman Regular" w:hAnsi="Times New Roman Regular" w:cs="Times New Roman Regular"/>
                <w:spacing w:val="2"/>
                <w:sz w:val="28"/>
                <w:szCs w:val="28"/>
              </w:rPr>
              <w:t>综合</w:t>
            </w:r>
            <w:r>
              <w:rPr>
                <w:rFonts w:hint="default"/>
                <w:spacing w:val="-6"/>
                <w:lang w:eastAsia="en-US"/>
              </w:rPr>
              <w:t>能力</w:t>
            </w:r>
          </w:p>
          <w:p w14:paraId="751F2F1F">
            <w:pPr>
              <w:pStyle w:val="7"/>
              <w:numPr>
                <w:ilvl w:val="-1"/>
                <w:numId w:val="0"/>
              </w:numPr>
              <w:spacing w:before="97" w:line="248" w:lineRule="auto"/>
              <w:ind w:left="147" w:right="112" w:firstLine="71" w:firstLineChars="25"/>
              <w:rPr>
                <w:rFonts w:hint="default" w:ascii="Times New Roman Regular" w:hAnsi="Times New Roman Regular" w:cs="Times New Roman Regular"/>
                <w:spacing w:val="2"/>
                <w:sz w:val="28"/>
                <w:szCs w:val="28"/>
              </w:rPr>
            </w:pPr>
            <w:r>
              <w:rPr>
                <w:rFonts w:hint="default" w:ascii="Times New Roman Regular" w:hAnsi="Times New Roman Regular" w:cs="Times New Roman Regular"/>
                <w:spacing w:val="2"/>
                <w:sz w:val="28"/>
                <w:szCs w:val="28"/>
              </w:rPr>
              <w:t>（</w:t>
            </w:r>
            <w:r>
              <w:rPr>
                <w:rFonts w:hint="default" w:ascii="Times New Roman Regular" w:hAnsi="Times New Roman Regular" w:cs="Times New Roman Regular"/>
                <w:spacing w:val="2"/>
                <w:sz w:val="28"/>
                <w:szCs w:val="28"/>
                <w:lang w:val="en-US" w:eastAsia="en-US"/>
              </w:rPr>
              <w:t>15</w:t>
            </w:r>
            <w:r>
              <w:rPr>
                <w:rFonts w:hint="eastAsia" w:ascii="Times New Roman Regular" w:hAnsi="Times New Roman Regular" w:cs="Times New Roman Regular"/>
                <w:spacing w:val="2"/>
                <w:sz w:val="28"/>
                <w:szCs w:val="28"/>
                <w:lang w:val="en-US" w:eastAsia="zh-CN"/>
              </w:rPr>
              <w:t>%</w:t>
            </w:r>
            <w:r>
              <w:rPr>
                <w:rFonts w:hint="default" w:ascii="Times New Roman Regular" w:hAnsi="Times New Roman Regular" w:cs="Times New Roman Regular"/>
                <w:spacing w:val="2"/>
                <w:sz w:val="28"/>
                <w:szCs w:val="28"/>
              </w:rPr>
              <w:t>）</w:t>
            </w:r>
          </w:p>
        </w:tc>
        <w:tc>
          <w:tcPr>
            <w:tcW w:w="1936" w:type="dxa"/>
            <w:vAlign w:val="center"/>
          </w:tcPr>
          <w:p w14:paraId="23C1E3FA">
            <w:pPr>
              <w:pStyle w:val="7"/>
              <w:spacing w:before="98" w:line="254" w:lineRule="auto"/>
              <w:ind w:left="0" w:right="32" w:firstLine="0"/>
              <w:jc w:val="center"/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</w:rPr>
            </w:pPr>
            <w:r>
              <w:rPr>
                <w:rFonts w:hint="default" w:ascii="Times New Roman Regular" w:hAnsi="Times New Roman Regular" w:cs="Times New Roman Regular"/>
                <w:spacing w:val="2"/>
                <w:sz w:val="28"/>
                <w:szCs w:val="28"/>
              </w:rPr>
              <w:t>思想品德</w:t>
            </w:r>
          </w:p>
          <w:p w14:paraId="1749D466">
            <w:pPr>
              <w:pStyle w:val="7"/>
              <w:spacing w:before="98" w:line="254" w:lineRule="auto"/>
              <w:ind w:left="0" w:right="32" w:firstLine="0"/>
              <w:jc w:val="center"/>
              <w:rPr>
                <w:rFonts w:hint="default" w:ascii="Times New Roman Regular" w:hAnsi="Times New Roman Regular" w:cs="Times New Roman Regular"/>
                <w:spacing w:val="2"/>
                <w:sz w:val="28"/>
                <w:szCs w:val="28"/>
              </w:rPr>
            </w:pPr>
            <w:r>
              <w:rPr>
                <w:rFonts w:hint="default" w:ascii="Times New Roman Regular" w:hAnsi="Times New Roman Regular" w:cs="Times New Roman Regular"/>
                <w:spacing w:val="2"/>
                <w:sz w:val="28"/>
                <w:szCs w:val="28"/>
              </w:rPr>
              <w:t>（</w:t>
            </w:r>
            <w: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val="en-US" w:eastAsia="en-US"/>
              </w:rPr>
              <w:t>5</w:t>
            </w:r>
            <w:r>
              <w:rPr>
                <w:rFonts w:hint="default" w:ascii="Times New Roman Regular" w:hAnsi="Times New Roman Regular" w:cs="Times New Roman Regular"/>
                <w:spacing w:val="2"/>
                <w:sz w:val="28"/>
                <w:szCs w:val="28"/>
              </w:rPr>
              <w:t>）</w:t>
            </w:r>
          </w:p>
        </w:tc>
        <w:tc>
          <w:tcPr>
            <w:tcW w:w="5426" w:type="dxa"/>
            <w:vAlign w:val="center"/>
          </w:tcPr>
          <w:p w14:paraId="4A0C8D82">
            <w:pPr>
              <w:pStyle w:val="7"/>
              <w:spacing w:before="10" w:line="232" w:lineRule="auto"/>
              <w:ind w:left="120"/>
              <w:rPr>
                <w:rFonts w:hint="default" w:ascii="Times New Roman Regular" w:hAnsi="Times New Roman Regular" w:cs="Times New Roman Regular"/>
                <w:spacing w:val="2"/>
                <w:sz w:val="28"/>
                <w:szCs w:val="28"/>
              </w:rPr>
            </w:pPr>
            <w:r>
              <w:rPr>
                <w:rFonts w:hint="default" w:ascii="Times New Roman Regular" w:hAnsi="Times New Roman Regular" w:cs="Times New Roman Regular"/>
                <w:spacing w:val="2"/>
                <w:sz w:val="28"/>
                <w:szCs w:val="28"/>
              </w:rPr>
              <w:t>热爱祖国，拥护共产党领导，拥护</w:t>
            </w:r>
            <w:r>
              <w:rPr>
                <w:rFonts w:hint="eastAsia" w:ascii="Times New Roman Regular" w:hAnsi="Times New Roman Regular" w:cs="Times New Roman Regular"/>
                <w:spacing w:val="2"/>
                <w:sz w:val="28"/>
                <w:szCs w:val="28"/>
                <w:lang w:eastAsia="zh-CN"/>
              </w:rPr>
              <w:t>“</w:t>
            </w:r>
            <w:r>
              <w:rPr>
                <w:rFonts w:hint="default" w:ascii="Times New Roman Regular" w:hAnsi="Times New Roman Regular" w:cs="Times New Roman Regular"/>
                <w:spacing w:val="2"/>
                <w:sz w:val="28"/>
                <w:szCs w:val="28"/>
              </w:rPr>
              <w:t>一国两制</w:t>
            </w:r>
            <w:r>
              <w:rPr>
                <w:rFonts w:hint="eastAsia" w:ascii="Times New Roman Regular" w:hAnsi="Times New Roman Regular" w:cs="Times New Roman Regular"/>
                <w:spacing w:val="2"/>
                <w:sz w:val="28"/>
                <w:szCs w:val="28"/>
                <w:lang w:eastAsia="zh-CN"/>
              </w:rPr>
              <w:t>”</w:t>
            </w:r>
            <w:r>
              <w:rPr>
                <w:rFonts w:hint="default" w:ascii="Times New Roman Regular" w:hAnsi="Times New Roman Regular" w:cs="Times New Roman Regular"/>
                <w:spacing w:val="2"/>
                <w:sz w:val="28"/>
                <w:szCs w:val="28"/>
              </w:rPr>
              <w:t>方针；遵守校规法规，无旷课记录，诚实守信，遵守学术道德，恪守学术规范</w:t>
            </w:r>
          </w:p>
        </w:tc>
        <w:tc>
          <w:tcPr>
            <w:tcW w:w="5298" w:type="dxa"/>
            <w:vAlign w:val="top"/>
          </w:tcPr>
          <w:p w14:paraId="26E2F121">
            <w:pPr>
              <w:pStyle w:val="7"/>
              <w:tabs>
                <w:tab w:val="left" w:pos="2730"/>
              </w:tabs>
              <w:spacing w:before="280" w:line="232" w:lineRule="auto"/>
              <w:ind w:left="0" w:firstLine="284" w:firstLineChars="100"/>
              <w:rPr>
                <w:rFonts w:hint="default" w:ascii="Times New Roman Regular" w:hAnsi="Times New Roman Regular" w:cs="Times New Roman Regular"/>
                <w:spacing w:val="2"/>
                <w:sz w:val="28"/>
                <w:szCs w:val="28"/>
              </w:rPr>
            </w:pPr>
            <w:r>
              <w:rPr>
                <w:rFonts w:hint="default" w:ascii="Times New Roman Regular" w:hAnsi="Times New Roman Regular" w:cs="Times New Roman Regular"/>
                <w:spacing w:val="2"/>
                <w:sz w:val="28"/>
                <w:szCs w:val="28"/>
              </w:rPr>
              <w:t>优秀</w:t>
            </w:r>
            <w:r>
              <w:rPr>
                <w:rFonts w:hint="default" w:ascii="Times New Roman Regular" w:hAnsi="Times New Roman Regular" w:cs="Times New Roman Regular"/>
                <w:spacing w:val="2"/>
                <w:sz w:val="28"/>
                <w:szCs w:val="28"/>
                <w:lang w:eastAsia="en-US"/>
              </w:rPr>
              <w:t>（</w:t>
            </w:r>
            <w: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</w:rPr>
              <w:t>5</w:t>
            </w:r>
            <w: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  <w:t>）</w:t>
            </w:r>
            <w:r>
              <w:rPr>
                <w:rFonts w:hint="default" w:ascii="Times New Roman Regular" w:hAnsi="Times New Roman Regular" w:cs="Times New Roman Regular"/>
                <w:spacing w:val="2"/>
                <w:sz w:val="28"/>
                <w:szCs w:val="28"/>
              </w:rPr>
              <w:t>良好</w:t>
            </w:r>
            <w:r>
              <w:rPr>
                <w:rFonts w:hint="default" w:ascii="Times New Roman Regular" w:hAnsi="Times New Roman Regular" w:cs="Times New Roman Regular"/>
                <w:spacing w:val="2"/>
                <w:sz w:val="28"/>
                <w:szCs w:val="28"/>
                <w:lang w:val="en-US" w:eastAsia="en-US"/>
              </w:rPr>
              <w:t>（</w:t>
            </w:r>
            <w: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</w:rPr>
              <w:t>4</w:t>
            </w:r>
            <w: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  <w:t>）</w:t>
            </w:r>
            <w:r>
              <w:rPr>
                <w:rFonts w:hint="default" w:ascii="Times New Roman Regular" w:hAnsi="Times New Roman Regular" w:cs="Times New Roman Regular"/>
                <w:spacing w:val="2"/>
                <w:sz w:val="28"/>
                <w:szCs w:val="28"/>
              </w:rPr>
              <w:t>合格</w:t>
            </w:r>
            <w: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  <w:t>（</w:t>
            </w:r>
            <w: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</w:rPr>
              <w:t>3</w:t>
            </w:r>
            <w: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  <w:t>）</w:t>
            </w:r>
          </w:p>
        </w:tc>
        <w:tc>
          <w:tcPr>
            <w:tcW w:w="1046" w:type="dxa"/>
            <w:vAlign w:val="top"/>
          </w:tcPr>
          <w:p w14:paraId="41E879D2">
            <w:pP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</w:pPr>
          </w:p>
        </w:tc>
      </w:tr>
      <w:tr w14:paraId="40DD29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656" w:type="dxa"/>
            <w:vMerge w:val="continue"/>
            <w:tcBorders>
              <w:top w:val="nil"/>
              <w:bottom w:val="nil"/>
            </w:tcBorders>
            <w:vAlign w:val="top"/>
          </w:tcPr>
          <w:p w14:paraId="5493B0BB">
            <w:pP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</w:pPr>
          </w:p>
        </w:tc>
        <w:tc>
          <w:tcPr>
            <w:tcW w:w="1936" w:type="dxa"/>
            <w:vMerge w:val="restart"/>
            <w:vAlign w:val="center"/>
          </w:tcPr>
          <w:p w14:paraId="19AC7E59">
            <w:pPr>
              <w:pStyle w:val="7"/>
              <w:spacing w:before="98" w:line="254" w:lineRule="auto"/>
              <w:ind w:left="0" w:right="32" w:firstLine="0"/>
              <w:jc w:val="center"/>
              <w:rPr>
                <w:rFonts w:hint="default" w:ascii="Times New Roman Regular" w:hAnsi="Times New Roman Regular" w:eastAsia="仿宋" w:cs="Times New Roman Regular"/>
                <w:color w:val="auto"/>
                <w:spacing w:val="2"/>
                <w:sz w:val="28"/>
                <w:szCs w:val="28"/>
                <w:lang w:eastAsia="en-US"/>
              </w:rPr>
            </w:pPr>
            <w:r>
              <w:rPr>
                <w:rFonts w:hint="default" w:ascii="Times New Roman Regular" w:hAnsi="Times New Roman Regular" w:cs="Times New Roman Regular"/>
                <w:color w:val="auto"/>
                <w:spacing w:val="2"/>
                <w:sz w:val="28"/>
                <w:szCs w:val="28"/>
                <w:lang w:eastAsia="en-US"/>
              </w:rPr>
              <w:t>加分项目</w:t>
            </w:r>
          </w:p>
          <w:p w14:paraId="60DCA146">
            <w:pPr>
              <w:pStyle w:val="7"/>
              <w:spacing w:before="98" w:line="254" w:lineRule="auto"/>
              <w:ind w:left="0" w:right="32" w:firstLine="0"/>
              <w:jc w:val="center"/>
              <w:rPr>
                <w:rFonts w:hint="default" w:ascii="Times New Roman Regular" w:hAnsi="Times New Roman Regular" w:cs="Times New Roman Regular"/>
                <w:color w:val="auto"/>
                <w:spacing w:val="2"/>
                <w:sz w:val="28"/>
                <w:szCs w:val="28"/>
              </w:rPr>
            </w:pPr>
            <w:r>
              <w:rPr>
                <w:rFonts w:hint="default" w:ascii="Times New Roman Regular" w:hAnsi="Times New Roman Regular" w:cs="Times New Roman Regular"/>
                <w:color w:val="auto"/>
                <w:spacing w:val="2"/>
                <w:sz w:val="28"/>
                <w:szCs w:val="28"/>
              </w:rPr>
              <w:t>（</w:t>
            </w:r>
            <w:r>
              <w:rPr>
                <w:rFonts w:hint="default" w:ascii="Times New Roman Regular" w:hAnsi="Times New Roman Regular" w:eastAsia="仿宋" w:cs="Times New Roman Regular"/>
                <w:color w:val="auto"/>
                <w:spacing w:val="2"/>
                <w:sz w:val="28"/>
                <w:szCs w:val="28"/>
                <w:lang w:val="en-US" w:eastAsia="en-US"/>
              </w:rPr>
              <w:t>10</w:t>
            </w:r>
            <w:r>
              <w:rPr>
                <w:rFonts w:hint="default" w:ascii="Times New Roman Regular" w:hAnsi="Times New Roman Regular" w:cs="Times New Roman Regular"/>
                <w:color w:val="auto"/>
                <w:spacing w:val="2"/>
                <w:sz w:val="28"/>
                <w:szCs w:val="28"/>
              </w:rPr>
              <w:t>）</w:t>
            </w:r>
          </w:p>
        </w:tc>
        <w:tc>
          <w:tcPr>
            <w:tcW w:w="5426" w:type="dxa"/>
            <w:vAlign w:val="center"/>
          </w:tcPr>
          <w:p w14:paraId="0C1DDBA4">
            <w:pPr>
              <w:pStyle w:val="7"/>
              <w:spacing w:before="10" w:line="232" w:lineRule="auto"/>
              <w:ind w:left="420" w:leftChars="200"/>
              <w:jc w:val="left"/>
              <w:rPr>
                <w:rFonts w:hint="eastAsia" w:ascii="Times New Roman Regular" w:hAnsi="Times New Roman Regular" w:eastAsia="仿宋" w:cs="Times New Roman Regular"/>
                <w:color w:val="auto"/>
                <w:spacing w:val="2"/>
                <w:sz w:val="28"/>
                <w:szCs w:val="28"/>
                <w:lang w:eastAsia="en-US"/>
              </w:rPr>
            </w:pPr>
            <w:r>
              <w:rPr>
                <w:rFonts w:hint="eastAsia" w:ascii="Times New Roman Regular" w:hAnsi="Times New Roman Regular" w:cs="Times New Roman Regular"/>
                <w:color w:val="auto"/>
                <w:spacing w:val="2"/>
                <w:sz w:val="28"/>
                <w:szCs w:val="28"/>
                <w:lang w:eastAsia="en-US"/>
              </w:rPr>
              <w:t>见义勇为表彰</w:t>
            </w:r>
          </w:p>
        </w:tc>
        <w:tc>
          <w:tcPr>
            <w:tcW w:w="5298" w:type="dxa"/>
            <w:vMerge w:val="restart"/>
            <w:vAlign w:val="center"/>
          </w:tcPr>
          <w:p w14:paraId="33424E54">
            <w:pPr>
              <w:tabs>
                <w:tab w:val="left" w:pos="2730"/>
              </w:tabs>
              <w:spacing w:line="420" w:lineRule="auto"/>
              <w:rPr>
                <w:rFonts w:hint="default" w:ascii="Times New Roman Regular" w:hAnsi="Times New Roman Regular" w:eastAsia="仿宋" w:cs="Times New Roman Regular"/>
                <w:color w:val="auto"/>
                <w:spacing w:val="2"/>
                <w:sz w:val="28"/>
                <w:szCs w:val="28"/>
                <w:lang w:eastAsia="en-US"/>
              </w:rPr>
            </w:pPr>
          </w:p>
          <w:p w14:paraId="182B48C7">
            <w:pPr>
              <w:pStyle w:val="7"/>
              <w:tabs>
                <w:tab w:val="left" w:pos="2730"/>
              </w:tabs>
              <w:spacing w:before="14" w:line="239" w:lineRule="auto"/>
              <w:ind w:left="119" w:right="129" w:firstLine="51"/>
              <w:rPr>
                <w:rFonts w:hint="default" w:ascii="Times New Roman Regular" w:hAnsi="Times New Roman Regular" w:cs="Times New Roman Regular"/>
                <w:color w:val="auto"/>
                <w:spacing w:val="2"/>
                <w:sz w:val="28"/>
                <w:szCs w:val="28"/>
              </w:rPr>
            </w:pPr>
            <w:r>
              <w:rPr>
                <w:rFonts w:hint="default" w:ascii="Times New Roman Regular" w:hAnsi="Times New Roman Regular" w:cs="Times New Roman Regular"/>
                <w:color w:val="auto"/>
                <w:spacing w:val="2"/>
                <w:sz w:val="28"/>
                <w:szCs w:val="28"/>
                <w:lang w:eastAsia="en-US"/>
              </w:rPr>
              <w:t>按</w:t>
            </w:r>
            <w:r>
              <w:rPr>
                <w:rFonts w:hint="eastAsia" w:ascii="Times New Roman Regular" w:hAnsi="Times New Roman Regular" w:cs="Times New Roman Regular"/>
                <w:color w:val="auto"/>
                <w:spacing w:val="2"/>
                <w:sz w:val="28"/>
                <w:szCs w:val="28"/>
                <w:lang w:eastAsia="zh-CN"/>
              </w:rPr>
              <w:t>“</w:t>
            </w:r>
            <w:r>
              <w:rPr>
                <w:rFonts w:hint="default" w:ascii="Times New Roman Regular" w:hAnsi="Times New Roman Regular" w:cs="Times New Roman Regular"/>
                <w:color w:val="auto"/>
                <w:spacing w:val="2"/>
                <w:sz w:val="28"/>
                <w:szCs w:val="28"/>
              </w:rPr>
              <w:t>国际教育学院奖学金评定办法</w:t>
            </w:r>
            <w:r>
              <w:rPr>
                <w:rFonts w:hint="eastAsia" w:ascii="Times New Roman Regular" w:hAnsi="Times New Roman Regular" w:cs="Times New Roman Regular"/>
                <w:color w:val="auto"/>
                <w:spacing w:val="2"/>
                <w:sz w:val="28"/>
                <w:szCs w:val="28"/>
                <w:lang w:eastAsia="zh-CN"/>
              </w:rPr>
              <w:t>”</w:t>
            </w:r>
            <w:r>
              <w:rPr>
                <w:rFonts w:hint="default" w:ascii="Times New Roman Regular" w:hAnsi="Times New Roman Regular" w:cs="Times New Roman Regular"/>
                <w:color w:val="auto"/>
                <w:spacing w:val="2"/>
                <w:sz w:val="28"/>
                <w:szCs w:val="28"/>
              </w:rPr>
              <w:t>中第五章港澳台学生奖学金评分细则</w:t>
            </w:r>
          </w:p>
        </w:tc>
        <w:tc>
          <w:tcPr>
            <w:tcW w:w="1046" w:type="dxa"/>
            <w:vMerge w:val="restart"/>
            <w:vAlign w:val="top"/>
          </w:tcPr>
          <w:p w14:paraId="334A8424">
            <w:pP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</w:pPr>
          </w:p>
        </w:tc>
      </w:tr>
      <w:tr w14:paraId="66AFB7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656" w:type="dxa"/>
            <w:vMerge w:val="continue"/>
            <w:tcBorders>
              <w:top w:val="nil"/>
              <w:bottom w:val="nil"/>
            </w:tcBorders>
            <w:vAlign w:val="top"/>
          </w:tcPr>
          <w:p w14:paraId="1D1526C2">
            <w:pP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</w:pPr>
          </w:p>
        </w:tc>
        <w:tc>
          <w:tcPr>
            <w:tcW w:w="1936" w:type="dxa"/>
            <w:vMerge w:val="continue"/>
            <w:vAlign w:val="center"/>
          </w:tcPr>
          <w:p w14:paraId="3B93F435">
            <w:pPr>
              <w:jc w:val="center"/>
              <w:rPr>
                <w:rFonts w:hint="default" w:ascii="Times New Roman Regular" w:hAnsi="Times New Roman Regular" w:eastAsia="仿宋" w:cs="Times New Roman Regular"/>
                <w:color w:val="auto"/>
                <w:spacing w:val="2"/>
                <w:sz w:val="28"/>
                <w:szCs w:val="28"/>
                <w:lang w:eastAsia="en-US"/>
              </w:rPr>
            </w:pPr>
          </w:p>
        </w:tc>
        <w:tc>
          <w:tcPr>
            <w:tcW w:w="5426" w:type="dxa"/>
            <w:vAlign w:val="center"/>
          </w:tcPr>
          <w:p w14:paraId="0EF07523">
            <w:pPr>
              <w:pStyle w:val="7"/>
              <w:spacing w:before="10" w:line="232" w:lineRule="auto"/>
              <w:ind w:left="420" w:leftChars="200"/>
              <w:jc w:val="left"/>
              <w:rPr>
                <w:rFonts w:hint="eastAsia" w:ascii="Times New Roman Regular" w:hAnsi="Times New Roman Regular" w:eastAsia="仿宋" w:cs="Times New Roman Regular"/>
                <w:color w:val="auto"/>
                <w:spacing w:val="2"/>
                <w:sz w:val="28"/>
                <w:szCs w:val="28"/>
                <w:lang w:eastAsia="en-US"/>
              </w:rPr>
            </w:pPr>
            <w:r>
              <w:rPr>
                <w:rFonts w:hint="eastAsia" w:ascii="Times New Roman Regular" w:hAnsi="Times New Roman Regular" w:cs="Times New Roman Regular"/>
                <w:color w:val="auto"/>
                <w:spacing w:val="2"/>
                <w:sz w:val="28"/>
                <w:szCs w:val="28"/>
                <w:lang w:eastAsia="en-US"/>
              </w:rPr>
              <w:t>担任班干部</w:t>
            </w:r>
          </w:p>
        </w:tc>
        <w:tc>
          <w:tcPr>
            <w:tcW w:w="5298" w:type="dxa"/>
            <w:vMerge w:val="continue"/>
            <w:vAlign w:val="top"/>
          </w:tcPr>
          <w:p w14:paraId="42721B89">
            <w:pPr>
              <w:tabs>
                <w:tab w:val="left" w:pos="2730"/>
              </w:tabs>
              <w:rPr>
                <w:rFonts w:hint="default" w:ascii="Times New Roman Regular" w:hAnsi="Times New Roman Regular" w:eastAsia="仿宋" w:cs="Times New Roman Regular"/>
                <w:color w:val="auto"/>
                <w:spacing w:val="2"/>
                <w:sz w:val="28"/>
                <w:szCs w:val="28"/>
                <w:lang w:eastAsia="en-US"/>
              </w:rPr>
            </w:pPr>
          </w:p>
        </w:tc>
        <w:tc>
          <w:tcPr>
            <w:tcW w:w="1046" w:type="dxa"/>
            <w:vMerge w:val="continue"/>
            <w:vAlign w:val="top"/>
          </w:tcPr>
          <w:p w14:paraId="3F8A0FBE">
            <w:pP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</w:pPr>
          </w:p>
        </w:tc>
      </w:tr>
      <w:tr w14:paraId="3DA16C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656" w:type="dxa"/>
            <w:vMerge w:val="continue"/>
            <w:tcBorders>
              <w:top w:val="nil"/>
              <w:bottom w:val="nil"/>
            </w:tcBorders>
            <w:vAlign w:val="top"/>
          </w:tcPr>
          <w:p w14:paraId="6F6F5776">
            <w:pP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</w:pPr>
          </w:p>
        </w:tc>
        <w:tc>
          <w:tcPr>
            <w:tcW w:w="1936" w:type="dxa"/>
            <w:vMerge w:val="continue"/>
            <w:vAlign w:val="center"/>
          </w:tcPr>
          <w:p w14:paraId="6103DD96">
            <w:pPr>
              <w:jc w:val="center"/>
              <w:rPr>
                <w:rFonts w:hint="default" w:ascii="Times New Roman Regular" w:hAnsi="Times New Roman Regular" w:eastAsia="仿宋" w:cs="Times New Roman Regular"/>
                <w:color w:val="auto"/>
                <w:spacing w:val="2"/>
                <w:sz w:val="28"/>
                <w:szCs w:val="28"/>
                <w:lang w:eastAsia="en-US"/>
              </w:rPr>
            </w:pPr>
          </w:p>
        </w:tc>
        <w:tc>
          <w:tcPr>
            <w:tcW w:w="5426" w:type="dxa"/>
            <w:vAlign w:val="center"/>
          </w:tcPr>
          <w:p w14:paraId="563DB025">
            <w:pPr>
              <w:pStyle w:val="7"/>
              <w:spacing w:before="10" w:line="232" w:lineRule="auto"/>
              <w:ind w:left="420" w:leftChars="200"/>
              <w:jc w:val="left"/>
              <w:rPr>
                <w:rFonts w:hint="eastAsia" w:ascii="Times New Roman Regular" w:hAnsi="Times New Roman Regular" w:eastAsia="仿宋" w:cs="Times New Roman Regular"/>
                <w:color w:val="auto"/>
                <w:spacing w:val="2"/>
                <w:sz w:val="28"/>
                <w:szCs w:val="28"/>
                <w:lang w:eastAsia="en-US"/>
              </w:rPr>
            </w:pPr>
            <w:r>
              <w:rPr>
                <w:rFonts w:hint="eastAsia" w:ascii="Times New Roman Regular" w:hAnsi="Times New Roman Regular" w:cs="Times New Roman Regular"/>
                <w:color w:val="auto"/>
                <w:spacing w:val="2"/>
                <w:sz w:val="28"/>
                <w:szCs w:val="28"/>
                <w:lang w:eastAsia="en-US"/>
              </w:rPr>
              <w:t>参加学校成立的社团组织</w:t>
            </w:r>
          </w:p>
        </w:tc>
        <w:tc>
          <w:tcPr>
            <w:tcW w:w="5298" w:type="dxa"/>
            <w:vMerge w:val="continue"/>
            <w:vAlign w:val="top"/>
          </w:tcPr>
          <w:p w14:paraId="012EF409">
            <w:pPr>
              <w:tabs>
                <w:tab w:val="left" w:pos="2730"/>
              </w:tabs>
              <w:rPr>
                <w:rFonts w:hint="default" w:ascii="Times New Roman Regular" w:hAnsi="Times New Roman Regular" w:eastAsia="仿宋" w:cs="Times New Roman Regular"/>
                <w:color w:val="auto"/>
                <w:spacing w:val="2"/>
                <w:sz w:val="28"/>
                <w:szCs w:val="28"/>
                <w:lang w:eastAsia="en-US"/>
              </w:rPr>
            </w:pPr>
          </w:p>
        </w:tc>
        <w:tc>
          <w:tcPr>
            <w:tcW w:w="1046" w:type="dxa"/>
            <w:vMerge w:val="continue"/>
            <w:vAlign w:val="top"/>
          </w:tcPr>
          <w:p w14:paraId="161E9DD2">
            <w:pP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</w:pPr>
          </w:p>
        </w:tc>
      </w:tr>
      <w:tr w14:paraId="037D8C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656" w:type="dxa"/>
            <w:vMerge w:val="continue"/>
            <w:tcBorders>
              <w:top w:val="nil"/>
              <w:bottom w:val="nil"/>
            </w:tcBorders>
            <w:vAlign w:val="top"/>
          </w:tcPr>
          <w:p w14:paraId="0A0B03A6">
            <w:pP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</w:pPr>
          </w:p>
        </w:tc>
        <w:tc>
          <w:tcPr>
            <w:tcW w:w="1936" w:type="dxa"/>
            <w:vMerge w:val="continue"/>
            <w:vAlign w:val="center"/>
          </w:tcPr>
          <w:p w14:paraId="30852DBB">
            <w:pPr>
              <w:jc w:val="center"/>
              <w:rPr>
                <w:rFonts w:hint="default" w:ascii="Times New Roman Regular" w:hAnsi="Times New Roman Regular" w:eastAsia="仿宋" w:cs="Times New Roman Regular"/>
                <w:color w:val="auto"/>
                <w:spacing w:val="2"/>
                <w:sz w:val="28"/>
                <w:szCs w:val="28"/>
                <w:lang w:eastAsia="en-US"/>
              </w:rPr>
            </w:pPr>
          </w:p>
        </w:tc>
        <w:tc>
          <w:tcPr>
            <w:tcW w:w="5426" w:type="dxa"/>
            <w:vAlign w:val="center"/>
          </w:tcPr>
          <w:p w14:paraId="19F5068C">
            <w:pPr>
              <w:pStyle w:val="7"/>
              <w:spacing w:before="10" w:line="232" w:lineRule="auto"/>
              <w:ind w:left="420" w:leftChars="200"/>
              <w:jc w:val="left"/>
              <w:rPr>
                <w:rFonts w:hint="eastAsia" w:ascii="Times New Roman Regular" w:hAnsi="Times New Roman Regular" w:eastAsia="仿宋" w:cs="Times New Roman Regular"/>
                <w:color w:val="auto"/>
                <w:spacing w:val="2"/>
                <w:sz w:val="28"/>
                <w:szCs w:val="28"/>
                <w:lang w:eastAsia="en-US"/>
              </w:rPr>
            </w:pPr>
            <w:r>
              <w:rPr>
                <w:rFonts w:hint="eastAsia" w:ascii="Times New Roman Regular" w:hAnsi="Times New Roman Regular" w:cs="Times New Roman Regular"/>
                <w:color w:val="auto"/>
                <w:spacing w:val="2"/>
                <w:sz w:val="28"/>
                <w:szCs w:val="28"/>
                <w:lang w:eastAsia="en-US"/>
              </w:rPr>
              <w:t>参加比赛</w:t>
            </w:r>
          </w:p>
        </w:tc>
        <w:tc>
          <w:tcPr>
            <w:tcW w:w="5298" w:type="dxa"/>
            <w:vMerge w:val="continue"/>
            <w:vAlign w:val="top"/>
          </w:tcPr>
          <w:p w14:paraId="10B41707">
            <w:pPr>
              <w:tabs>
                <w:tab w:val="left" w:pos="2730"/>
              </w:tabs>
              <w:rPr>
                <w:rFonts w:hint="default" w:ascii="Times New Roman Regular" w:hAnsi="Times New Roman Regular" w:eastAsia="仿宋" w:cs="Times New Roman Regular"/>
                <w:color w:val="auto"/>
                <w:spacing w:val="2"/>
                <w:sz w:val="28"/>
                <w:szCs w:val="28"/>
                <w:lang w:eastAsia="en-US"/>
              </w:rPr>
            </w:pPr>
          </w:p>
        </w:tc>
        <w:tc>
          <w:tcPr>
            <w:tcW w:w="1046" w:type="dxa"/>
            <w:vMerge w:val="continue"/>
            <w:vAlign w:val="top"/>
          </w:tcPr>
          <w:p w14:paraId="3EDCC017">
            <w:pP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</w:pPr>
          </w:p>
        </w:tc>
      </w:tr>
      <w:tr w14:paraId="14FD59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656" w:type="dxa"/>
            <w:vMerge w:val="continue"/>
            <w:tcBorders>
              <w:top w:val="nil"/>
              <w:bottom w:val="nil"/>
            </w:tcBorders>
            <w:vAlign w:val="top"/>
          </w:tcPr>
          <w:p w14:paraId="52A6FA71">
            <w:pP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</w:pPr>
          </w:p>
        </w:tc>
        <w:tc>
          <w:tcPr>
            <w:tcW w:w="1936" w:type="dxa"/>
            <w:vMerge w:val="continue"/>
            <w:vAlign w:val="center"/>
          </w:tcPr>
          <w:p w14:paraId="6F67255B">
            <w:pPr>
              <w:jc w:val="center"/>
              <w:rPr>
                <w:rFonts w:hint="default" w:ascii="Times New Roman Regular" w:hAnsi="Times New Roman Regular" w:eastAsia="仿宋" w:cs="Times New Roman Regular"/>
                <w:color w:val="auto"/>
                <w:spacing w:val="2"/>
                <w:sz w:val="28"/>
                <w:szCs w:val="28"/>
                <w:lang w:eastAsia="en-US"/>
              </w:rPr>
            </w:pPr>
          </w:p>
        </w:tc>
        <w:tc>
          <w:tcPr>
            <w:tcW w:w="5426" w:type="dxa"/>
            <w:vAlign w:val="center"/>
          </w:tcPr>
          <w:p w14:paraId="1336DF0C">
            <w:pPr>
              <w:pStyle w:val="7"/>
              <w:spacing w:before="10" w:line="232" w:lineRule="auto"/>
              <w:ind w:left="420" w:leftChars="200"/>
              <w:jc w:val="left"/>
              <w:rPr>
                <w:rFonts w:hint="eastAsia" w:ascii="Times New Roman Regular" w:hAnsi="Times New Roman Regular" w:eastAsia="仿宋" w:cs="Times New Roman Regular"/>
                <w:color w:val="auto"/>
                <w:spacing w:val="2"/>
                <w:sz w:val="28"/>
                <w:szCs w:val="28"/>
                <w:lang w:eastAsia="en-US"/>
              </w:rPr>
            </w:pPr>
            <w:r>
              <w:rPr>
                <w:rFonts w:hint="eastAsia" w:ascii="Times New Roman Regular" w:hAnsi="Times New Roman Regular" w:cs="Times New Roman Regular"/>
                <w:color w:val="auto"/>
                <w:spacing w:val="2"/>
                <w:sz w:val="28"/>
                <w:szCs w:val="28"/>
                <w:lang w:eastAsia="en-US"/>
              </w:rPr>
              <w:t>体育活动</w:t>
            </w:r>
          </w:p>
        </w:tc>
        <w:tc>
          <w:tcPr>
            <w:tcW w:w="5298" w:type="dxa"/>
            <w:vMerge w:val="continue"/>
            <w:vAlign w:val="top"/>
          </w:tcPr>
          <w:p w14:paraId="0FC3F9C0">
            <w:pPr>
              <w:tabs>
                <w:tab w:val="left" w:pos="2730"/>
              </w:tabs>
              <w:rPr>
                <w:rFonts w:hint="default" w:ascii="Times New Roman Regular" w:hAnsi="Times New Roman Regular" w:eastAsia="仿宋" w:cs="Times New Roman Regular"/>
                <w:color w:val="auto"/>
                <w:spacing w:val="2"/>
                <w:sz w:val="28"/>
                <w:szCs w:val="28"/>
                <w:lang w:eastAsia="en-US"/>
              </w:rPr>
            </w:pPr>
          </w:p>
        </w:tc>
        <w:tc>
          <w:tcPr>
            <w:tcW w:w="1046" w:type="dxa"/>
            <w:vMerge w:val="continue"/>
            <w:vAlign w:val="top"/>
          </w:tcPr>
          <w:p w14:paraId="160AB96F">
            <w:pP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</w:pPr>
          </w:p>
        </w:tc>
      </w:tr>
      <w:tr w14:paraId="6E1EE4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656" w:type="dxa"/>
            <w:vMerge w:val="continue"/>
            <w:tcBorders>
              <w:top w:val="nil"/>
              <w:bottom w:val="nil"/>
            </w:tcBorders>
            <w:vAlign w:val="top"/>
          </w:tcPr>
          <w:p w14:paraId="3990C142">
            <w:pP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</w:pPr>
          </w:p>
        </w:tc>
        <w:tc>
          <w:tcPr>
            <w:tcW w:w="1936" w:type="dxa"/>
            <w:vMerge w:val="continue"/>
            <w:vAlign w:val="center"/>
          </w:tcPr>
          <w:p w14:paraId="628C6A13">
            <w:pPr>
              <w:jc w:val="center"/>
              <w:rPr>
                <w:rFonts w:hint="default" w:ascii="Times New Roman Regular" w:hAnsi="Times New Roman Regular" w:eastAsia="仿宋" w:cs="Times New Roman Regular"/>
                <w:color w:val="auto"/>
                <w:spacing w:val="2"/>
                <w:sz w:val="28"/>
                <w:szCs w:val="28"/>
                <w:lang w:eastAsia="en-US"/>
              </w:rPr>
            </w:pPr>
          </w:p>
        </w:tc>
        <w:tc>
          <w:tcPr>
            <w:tcW w:w="5426" w:type="dxa"/>
            <w:vAlign w:val="center"/>
          </w:tcPr>
          <w:p w14:paraId="7F756C12">
            <w:pPr>
              <w:pStyle w:val="7"/>
              <w:spacing w:before="10" w:line="232" w:lineRule="auto"/>
              <w:ind w:left="420" w:leftChars="200"/>
              <w:jc w:val="left"/>
              <w:rPr>
                <w:rFonts w:hint="eastAsia" w:ascii="Times New Roman Regular" w:hAnsi="Times New Roman Regular" w:cs="Times New Roman Regular"/>
                <w:color w:val="auto"/>
                <w:spacing w:val="2"/>
                <w:sz w:val="28"/>
                <w:szCs w:val="28"/>
                <w:lang w:eastAsia="en-US"/>
              </w:rPr>
            </w:pPr>
            <w:r>
              <w:rPr>
                <w:rFonts w:hint="eastAsia" w:ascii="Times New Roman Regular" w:hAnsi="Times New Roman Regular" w:cs="Times New Roman Regular"/>
                <w:color w:val="auto"/>
                <w:spacing w:val="2"/>
                <w:sz w:val="28"/>
                <w:szCs w:val="28"/>
                <w:lang w:eastAsia="en-US"/>
              </w:rPr>
              <w:t>全国公开发行的报刊上发表作品</w:t>
            </w:r>
          </w:p>
        </w:tc>
        <w:tc>
          <w:tcPr>
            <w:tcW w:w="5298" w:type="dxa"/>
            <w:vMerge w:val="continue"/>
            <w:vAlign w:val="top"/>
          </w:tcPr>
          <w:p w14:paraId="5DE38B4B">
            <w:pPr>
              <w:tabs>
                <w:tab w:val="left" w:pos="2730"/>
              </w:tabs>
              <w:rPr>
                <w:rFonts w:hint="default" w:ascii="Times New Roman Regular" w:hAnsi="Times New Roman Regular" w:eastAsia="仿宋" w:cs="Times New Roman Regular"/>
                <w:color w:val="auto"/>
                <w:spacing w:val="2"/>
                <w:sz w:val="28"/>
                <w:szCs w:val="28"/>
                <w:lang w:eastAsia="en-US"/>
              </w:rPr>
            </w:pPr>
          </w:p>
        </w:tc>
        <w:tc>
          <w:tcPr>
            <w:tcW w:w="1046" w:type="dxa"/>
            <w:vMerge w:val="continue"/>
            <w:vAlign w:val="top"/>
          </w:tcPr>
          <w:p w14:paraId="7950408C">
            <w:pP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</w:pPr>
          </w:p>
        </w:tc>
      </w:tr>
      <w:tr w14:paraId="610131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656" w:type="dxa"/>
            <w:vMerge w:val="continue"/>
            <w:tcBorders>
              <w:top w:val="nil"/>
              <w:bottom w:val="nil"/>
            </w:tcBorders>
            <w:vAlign w:val="top"/>
          </w:tcPr>
          <w:p w14:paraId="7AC39D5F">
            <w:pP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</w:pPr>
          </w:p>
        </w:tc>
        <w:tc>
          <w:tcPr>
            <w:tcW w:w="1936" w:type="dxa"/>
            <w:vMerge w:val="continue"/>
            <w:vAlign w:val="center"/>
          </w:tcPr>
          <w:p w14:paraId="3CC3F49F">
            <w:pPr>
              <w:jc w:val="center"/>
              <w:rPr>
                <w:rFonts w:hint="default" w:ascii="Times New Roman Regular" w:hAnsi="Times New Roman Regular" w:eastAsia="仿宋" w:cs="Times New Roman Regular"/>
                <w:color w:val="auto"/>
                <w:spacing w:val="2"/>
                <w:sz w:val="28"/>
                <w:szCs w:val="28"/>
                <w:lang w:eastAsia="en-US"/>
              </w:rPr>
            </w:pPr>
          </w:p>
        </w:tc>
        <w:tc>
          <w:tcPr>
            <w:tcW w:w="5426" w:type="dxa"/>
            <w:vAlign w:val="center"/>
          </w:tcPr>
          <w:p w14:paraId="0D633CD3">
            <w:pPr>
              <w:pStyle w:val="7"/>
              <w:spacing w:before="10" w:line="232" w:lineRule="auto"/>
              <w:ind w:left="420" w:leftChars="200"/>
              <w:jc w:val="left"/>
              <w:rPr>
                <w:rFonts w:hint="eastAsia" w:ascii="Times New Roman Regular" w:hAnsi="Times New Roman Regular" w:cs="Times New Roman Regular"/>
                <w:color w:val="auto"/>
                <w:spacing w:val="2"/>
                <w:sz w:val="28"/>
                <w:szCs w:val="28"/>
                <w:lang w:eastAsia="en-US"/>
              </w:rPr>
            </w:pPr>
            <w:r>
              <w:rPr>
                <w:rFonts w:hint="eastAsia" w:ascii="Times New Roman Regular" w:hAnsi="Times New Roman Regular" w:cs="Times New Roman Regular"/>
                <w:color w:val="auto"/>
                <w:spacing w:val="2"/>
                <w:sz w:val="28"/>
                <w:szCs w:val="28"/>
                <w:lang w:eastAsia="en-US"/>
              </w:rPr>
              <w:t>志愿活动</w:t>
            </w:r>
          </w:p>
        </w:tc>
        <w:tc>
          <w:tcPr>
            <w:tcW w:w="5298" w:type="dxa"/>
            <w:vMerge w:val="continue"/>
            <w:vAlign w:val="top"/>
          </w:tcPr>
          <w:p w14:paraId="7633BF5D">
            <w:pPr>
              <w:tabs>
                <w:tab w:val="left" w:pos="2730"/>
              </w:tabs>
              <w:rPr>
                <w:rFonts w:hint="default" w:ascii="Times New Roman Regular" w:hAnsi="Times New Roman Regular" w:eastAsia="仿宋" w:cs="Times New Roman Regular"/>
                <w:color w:val="auto"/>
                <w:spacing w:val="2"/>
                <w:sz w:val="28"/>
                <w:szCs w:val="28"/>
                <w:lang w:eastAsia="en-US"/>
              </w:rPr>
            </w:pPr>
          </w:p>
        </w:tc>
        <w:tc>
          <w:tcPr>
            <w:tcW w:w="1046" w:type="dxa"/>
            <w:vMerge w:val="continue"/>
            <w:vAlign w:val="top"/>
          </w:tcPr>
          <w:p w14:paraId="616A10C8">
            <w:pP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</w:pPr>
          </w:p>
        </w:tc>
      </w:tr>
      <w:tr w14:paraId="60F905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656" w:type="dxa"/>
            <w:vMerge w:val="continue"/>
            <w:tcBorders>
              <w:top w:val="nil"/>
              <w:bottom w:val="nil"/>
            </w:tcBorders>
            <w:vAlign w:val="top"/>
          </w:tcPr>
          <w:p w14:paraId="5DBB48B4">
            <w:pP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</w:pPr>
          </w:p>
        </w:tc>
        <w:tc>
          <w:tcPr>
            <w:tcW w:w="1936" w:type="dxa"/>
            <w:vMerge w:val="continue"/>
            <w:vAlign w:val="center"/>
          </w:tcPr>
          <w:p w14:paraId="2D5570E7">
            <w:pPr>
              <w:jc w:val="center"/>
              <w:rPr>
                <w:rFonts w:hint="default" w:ascii="Times New Roman Regular" w:hAnsi="Times New Roman Regular" w:eastAsia="仿宋" w:cs="Times New Roman Regular"/>
                <w:color w:val="auto"/>
                <w:spacing w:val="2"/>
                <w:sz w:val="28"/>
                <w:szCs w:val="28"/>
                <w:lang w:eastAsia="en-US"/>
              </w:rPr>
            </w:pPr>
          </w:p>
        </w:tc>
        <w:tc>
          <w:tcPr>
            <w:tcW w:w="5426" w:type="dxa"/>
            <w:vAlign w:val="center"/>
          </w:tcPr>
          <w:p w14:paraId="452F4469">
            <w:pPr>
              <w:pStyle w:val="7"/>
              <w:spacing w:before="10" w:line="232" w:lineRule="auto"/>
              <w:ind w:left="420" w:leftChars="200"/>
              <w:jc w:val="left"/>
              <w:rPr>
                <w:rFonts w:hint="eastAsia" w:ascii="Times New Roman Regular" w:hAnsi="Times New Roman Regular" w:cs="Times New Roman Regular"/>
                <w:color w:val="auto"/>
                <w:spacing w:val="2"/>
                <w:sz w:val="28"/>
                <w:szCs w:val="28"/>
                <w:lang w:eastAsia="en-US"/>
              </w:rPr>
            </w:pPr>
            <w:r>
              <w:rPr>
                <w:rFonts w:hint="eastAsia" w:ascii="Times New Roman Regular" w:hAnsi="Times New Roman Regular" w:cs="Times New Roman Regular"/>
                <w:color w:val="auto"/>
                <w:spacing w:val="2"/>
                <w:sz w:val="28"/>
                <w:szCs w:val="28"/>
                <w:lang w:eastAsia="en-US"/>
              </w:rPr>
              <w:t>各类讲座</w:t>
            </w:r>
          </w:p>
        </w:tc>
        <w:tc>
          <w:tcPr>
            <w:tcW w:w="5298" w:type="dxa"/>
            <w:vMerge w:val="continue"/>
            <w:vAlign w:val="top"/>
          </w:tcPr>
          <w:p w14:paraId="2F4E71EB">
            <w:pPr>
              <w:tabs>
                <w:tab w:val="left" w:pos="2730"/>
              </w:tabs>
              <w:rPr>
                <w:rFonts w:hint="default" w:ascii="Times New Roman Regular" w:hAnsi="Times New Roman Regular" w:eastAsia="仿宋" w:cs="Times New Roman Regular"/>
                <w:color w:val="auto"/>
                <w:spacing w:val="2"/>
                <w:sz w:val="28"/>
                <w:szCs w:val="28"/>
                <w:lang w:eastAsia="en-US"/>
              </w:rPr>
            </w:pPr>
          </w:p>
        </w:tc>
        <w:tc>
          <w:tcPr>
            <w:tcW w:w="1046" w:type="dxa"/>
            <w:vMerge w:val="continue"/>
            <w:vAlign w:val="top"/>
          </w:tcPr>
          <w:p w14:paraId="4536460C">
            <w:pP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</w:pPr>
          </w:p>
        </w:tc>
      </w:tr>
      <w:tr w14:paraId="55A38A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656" w:type="dxa"/>
            <w:vMerge w:val="continue"/>
            <w:tcBorders>
              <w:top w:val="nil"/>
              <w:bottom w:val="nil"/>
            </w:tcBorders>
            <w:vAlign w:val="top"/>
          </w:tcPr>
          <w:p w14:paraId="6B508D66">
            <w:pP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</w:pPr>
          </w:p>
        </w:tc>
        <w:tc>
          <w:tcPr>
            <w:tcW w:w="1936" w:type="dxa"/>
            <w:vMerge w:val="continue"/>
            <w:vAlign w:val="center"/>
          </w:tcPr>
          <w:p w14:paraId="396FF775">
            <w:pPr>
              <w:jc w:val="center"/>
              <w:rPr>
                <w:rFonts w:hint="default" w:ascii="Times New Roman Regular" w:hAnsi="Times New Roman Regular" w:eastAsia="仿宋" w:cs="Times New Roman Regular"/>
                <w:color w:val="auto"/>
                <w:spacing w:val="2"/>
                <w:sz w:val="28"/>
                <w:szCs w:val="28"/>
                <w:lang w:eastAsia="en-US"/>
              </w:rPr>
            </w:pPr>
          </w:p>
        </w:tc>
        <w:tc>
          <w:tcPr>
            <w:tcW w:w="5426" w:type="dxa"/>
            <w:vAlign w:val="center"/>
          </w:tcPr>
          <w:p w14:paraId="23CFBB19">
            <w:pPr>
              <w:pStyle w:val="7"/>
              <w:spacing w:before="10" w:line="232" w:lineRule="auto"/>
              <w:ind w:left="420" w:leftChars="200"/>
              <w:jc w:val="left"/>
              <w:rPr>
                <w:rFonts w:hint="eastAsia" w:ascii="Times New Roman Regular" w:hAnsi="Times New Roman Regular" w:cs="Times New Roman Regular"/>
                <w:color w:val="auto"/>
                <w:spacing w:val="2"/>
                <w:sz w:val="28"/>
                <w:szCs w:val="28"/>
                <w:lang w:eastAsia="en-US"/>
              </w:rPr>
            </w:pPr>
            <w:r>
              <w:rPr>
                <w:rFonts w:hint="eastAsia" w:ascii="Times New Roman Regular" w:hAnsi="Times New Roman Regular" w:cs="Times New Roman Regular"/>
                <w:color w:val="auto"/>
                <w:spacing w:val="2"/>
                <w:sz w:val="28"/>
                <w:szCs w:val="28"/>
                <w:lang w:eastAsia="en-US"/>
              </w:rPr>
              <w:t>献血</w:t>
            </w:r>
          </w:p>
        </w:tc>
        <w:tc>
          <w:tcPr>
            <w:tcW w:w="5298" w:type="dxa"/>
            <w:vMerge w:val="continue"/>
            <w:vAlign w:val="top"/>
          </w:tcPr>
          <w:p w14:paraId="127760CB">
            <w:pPr>
              <w:tabs>
                <w:tab w:val="left" w:pos="2730"/>
              </w:tabs>
              <w:rPr>
                <w:rFonts w:hint="default" w:ascii="Times New Roman Regular" w:hAnsi="Times New Roman Regular" w:eastAsia="仿宋" w:cs="Times New Roman Regular"/>
                <w:color w:val="auto"/>
                <w:spacing w:val="2"/>
                <w:sz w:val="28"/>
                <w:szCs w:val="28"/>
                <w:lang w:eastAsia="en-US"/>
              </w:rPr>
            </w:pPr>
          </w:p>
        </w:tc>
        <w:tc>
          <w:tcPr>
            <w:tcW w:w="1046" w:type="dxa"/>
            <w:vMerge w:val="continue"/>
            <w:vAlign w:val="top"/>
          </w:tcPr>
          <w:p w14:paraId="127CA538">
            <w:pP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</w:pPr>
          </w:p>
        </w:tc>
      </w:tr>
      <w:tr w14:paraId="114409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656" w:type="dxa"/>
            <w:vMerge w:val="continue"/>
            <w:tcBorders>
              <w:top w:val="nil"/>
              <w:bottom w:val="nil"/>
            </w:tcBorders>
            <w:vAlign w:val="top"/>
          </w:tcPr>
          <w:p w14:paraId="42E7B6CE">
            <w:pP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</w:pPr>
          </w:p>
        </w:tc>
        <w:tc>
          <w:tcPr>
            <w:tcW w:w="1936" w:type="dxa"/>
            <w:vMerge w:val="continue"/>
            <w:vAlign w:val="center"/>
          </w:tcPr>
          <w:p w14:paraId="6DED81D7">
            <w:pPr>
              <w:jc w:val="center"/>
              <w:rPr>
                <w:rFonts w:hint="default" w:ascii="Times New Roman Regular" w:hAnsi="Times New Roman Regular" w:eastAsia="仿宋" w:cs="Times New Roman Regular"/>
                <w:color w:val="auto"/>
                <w:spacing w:val="2"/>
                <w:sz w:val="28"/>
                <w:szCs w:val="28"/>
                <w:lang w:eastAsia="en-US"/>
              </w:rPr>
            </w:pPr>
          </w:p>
        </w:tc>
        <w:tc>
          <w:tcPr>
            <w:tcW w:w="5426" w:type="dxa"/>
            <w:vAlign w:val="center"/>
          </w:tcPr>
          <w:p w14:paraId="49B31EC9">
            <w:pPr>
              <w:pStyle w:val="7"/>
              <w:spacing w:before="10" w:line="232" w:lineRule="auto"/>
              <w:ind w:left="420" w:leftChars="200"/>
              <w:jc w:val="left"/>
              <w:rPr>
                <w:rFonts w:hint="eastAsia" w:ascii="Times New Roman Regular" w:hAnsi="Times New Roman Regular" w:cs="Times New Roman Regular"/>
                <w:color w:val="auto"/>
                <w:spacing w:val="2"/>
                <w:sz w:val="28"/>
                <w:szCs w:val="28"/>
                <w:lang w:eastAsia="en-US"/>
              </w:rPr>
            </w:pPr>
            <w:r>
              <w:rPr>
                <w:rFonts w:hint="eastAsia" w:ascii="Times New Roman Regular" w:hAnsi="Times New Roman Regular" w:cs="Times New Roman Regular"/>
                <w:color w:val="auto"/>
                <w:spacing w:val="2"/>
                <w:sz w:val="28"/>
                <w:szCs w:val="28"/>
                <w:lang w:eastAsia="en-US"/>
              </w:rPr>
              <w:t>宿舍评比</w:t>
            </w:r>
          </w:p>
        </w:tc>
        <w:tc>
          <w:tcPr>
            <w:tcW w:w="5298" w:type="dxa"/>
            <w:vMerge w:val="continue"/>
            <w:vAlign w:val="top"/>
          </w:tcPr>
          <w:p w14:paraId="6FDF903F">
            <w:pPr>
              <w:tabs>
                <w:tab w:val="left" w:pos="2730"/>
              </w:tabs>
              <w:rPr>
                <w:rFonts w:hint="default" w:ascii="Times New Roman Regular" w:hAnsi="Times New Roman Regular" w:eastAsia="仿宋" w:cs="Times New Roman Regular"/>
                <w:color w:val="auto"/>
                <w:spacing w:val="2"/>
                <w:sz w:val="28"/>
                <w:szCs w:val="28"/>
                <w:lang w:eastAsia="en-US"/>
              </w:rPr>
            </w:pPr>
          </w:p>
        </w:tc>
        <w:tc>
          <w:tcPr>
            <w:tcW w:w="1046" w:type="dxa"/>
            <w:vMerge w:val="continue"/>
            <w:vAlign w:val="top"/>
          </w:tcPr>
          <w:p w14:paraId="64CD1F68">
            <w:pP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</w:pPr>
          </w:p>
        </w:tc>
      </w:tr>
      <w:tr w14:paraId="1590F1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656" w:type="dxa"/>
            <w:vMerge w:val="continue"/>
            <w:tcBorders>
              <w:top w:val="nil"/>
              <w:bottom w:val="nil"/>
            </w:tcBorders>
            <w:vAlign w:val="top"/>
          </w:tcPr>
          <w:p w14:paraId="1C3479D5">
            <w:pP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</w:pPr>
          </w:p>
        </w:tc>
        <w:tc>
          <w:tcPr>
            <w:tcW w:w="1936" w:type="dxa"/>
            <w:vMerge w:val="restart"/>
            <w:tcBorders>
              <w:bottom w:val="nil"/>
            </w:tcBorders>
            <w:vAlign w:val="center"/>
          </w:tcPr>
          <w:p w14:paraId="1E5348FB">
            <w:pPr>
              <w:pStyle w:val="7"/>
              <w:spacing w:before="98" w:line="254" w:lineRule="auto"/>
              <w:ind w:left="0" w:right="32" w:firstLine="0"/>
              <w:jc w:val="center"/>
              <w:rPr>
                <w:rFonts w:hint="default" w:ascii="Times New Roman Regular" w:hAnsi="Times New Roman Regular" w:cs="Times New Roman Regular"/>
                <w:color w:val="auto"/>
                <w:spacing w:val="2"/>
                <w:sz w:val="28"/>
                <w:szCs w:val="28"/>
              </w:rPr>
            </w:pPr>
            <w:r>
              <w:rPr>
                <w:rFonts w:hint="default" w:ascii="Times New Roman Regular" w:hAnsi="Times New Roman Regular" w:cs="Times New Roman Regular"/>
                <w:color w:val="auto"/>
                <w:spacing w:val="2"/>
                <w:sz w:val="28"/>
                <w:szCs w:val="28"/>
                <w:lang w:eastAsia="en-US"/>
              </w:rPr>
              <w:t>扣分项</w:t>
            </w:r>
          </w:p>
        </w:tc>
        <w:tc>
          <w:tcPr>
            <w:tcW w:w="5426" w:type="dxa"/>
            <w:vAlign w:val="center"/>
          </w:tcPr>
          <w:p w14:paraId="3AC5D2F5">
            <w:pPr>
              <w:pStyle w:val="7"/>
              <w:spacing w:before="10" w:line="232" w:lineRule="auto"/>
              <w:ind w:left="420" w:leftChars="200"/>
              <w:jc w:val="left"/>
              <w:rPr>
                <w:rFonts w:hint="eastAsia" w:ascii="Times New Roman Regular" w:hAnsi="Times New Roman Regular" w:eastAsia="仿宋" w:cs="Times New Roman Regular"/>
                <w:color w:val="auto"/>
                <w:spacing w:val="2"/>
                <w:sz w:val="28"/>
                <w:szCs w:val="28"/>
                <w:lang w:eastAsia="en-US"/>
              </w:rPr>
            </w:pPr>
            <w:r>
              <w:rPr>
                <w:rFonts w:hint="eastAsia" w:ascii="Times New Roman Regular" w:hAnsi="Times New Roman Regular" w:cs="Times New Roman Regular"/>
                <w:color w:val="auto"/>
                <w:spacing w:val="2"/>
                <w:sz w:val="28"/>
                <w:szCs w:val="28"/>
                <w:lang w:eastAsia="en-US"/>
              </w:rPr>
              <w:t>无故不参加班会或集体活动</w:t>
            </w:r>
          </w:p>
        </w:tc>
        <w:tc>
          <w:tcPr>
            <w:tcW w:w="5298" w:type="dxa"/>
            <w:vMerge w:val="restart"/>
            <w:vAlign w:val="top"/>
          </w:tcPr>
          <w:p w14:paraId="40243B9E">
            <w:pPr>
              <w:pStyle w:val="7"/>
              <w:tabs>
                <w:tab w:val="left" w:pos="2730"/>
              </w:tabs>
              <w:spacing w:before="14" w:line="239" w:lineRule="auto"/>
              <w:ind w:left="119" w:right="129" w:firstLine="51"/>
              <w:rPr>
                <w:rFonts w:hint="default" w:ascii="Times New Roman Regular" w:hAnsi="Times New Roman Regular" w:cs="Times New Roman Regular"/>
                <w:color w:val="auto"/>
                <w:spacing w:val="2"/>
                <w:sz w:val="28"/>
                <w:szCs w:val="28"/>
                <w:lang w:eastAsia="zh-CN"/>
              </w:rPr>
            </w:pPr>
            <w:r>
              <w:rPr>
                <w:rFonts w:hint="default" w:ascii="Times New Roman Regular" w:hAnsi="Times New Roman Regular" w:cs="Times New Roman Regular"/>
                <w:color w:val="auto"/>
                <w:spacing w:val="2"/>
                <w:sz w:val="28"/>
                <w:szCs w:val="28"/>
                <w:lang w:eastAsia="en-US"/>
              </w:rPr>
              <w:t>按</w:t>
            </w:r>
            <w:r>
              <w:rPr>
                <w:rFonts w:hint="eastAsia" w:ascii="Times New Roman Regular" w:hAnsi="Times New Roman Regular" w:cs="Times New Roman Regular"/>
                <w:color w:val="auto"/>
                <w:spacing w:val="2"/>
                <w:sz w:val="28"/>
                <w:szCs w:val="28"/>
                <w:lang w:eastAsia="zh-CN"/>
              </w:rPr>
              <w:t>“</w:t>
            </w:r>
            <w:r>
              <w:rPr>
                <w:rFonts w:hint="default" w:ascii="Times New Roman Regular" w:hAnsi="Times New Roman Regular" w:cs="Times New Roman Regular"/>
                <w:color w:val="auto"/>
                <w:spacing w:val="2"/>
                <w:sz w:val="28"/>
                <w:szCs w:val="28"/>
                <w:lang w:eastAsia="zh-CN"/>
              </w:rPr>
              <w:t>国际教育学院奖学金评定办法</w:t>
            </w:r>
            <w:r>
              <w:rPr>
                <w:rFonts w:hint="eastAsia" w:ascii="Times New Roman Regular" w:hAnsi="Times New Roman Regular" w:cs="Times New Roman Regular"/>
                <w:color w:val="auto"/>
                <w:spacing w:val="2"/>
                <w:sz w:val="28"/>
                <w:szCs w:val="28"/>
                <w:lang w:eastAsia="zh-CN"/>
              </w:rPr>
              <w:t>”</w:t>
            </w:r>
            <w:r>
              <w:rPr>
                <w:rFonts w:hint="default" w:ascii="Times New Roman Regular" w:hAnsi="Times New Roman Regular" w:cs="Times New Roman Regular"/>
                <w:color w:val="auto"/>
                <w:spacing w:val="2"/>
                <w:sz w:val="28"/>
                <w:szCs w:val="28"/>
                <w:lang w:eastAsia="zh-CN"/>
              </w:rPr>
              <w:t>中第五章港澳台学生奖学金评分细则</w:t>
            </w:r>
          </w:p>
        </w:tc>
        <w:tc>
          <w:tcPr>
            <w:tcW w:w="1046" w:type="dxa"/>
            <w:vMerge w:val="restart"/>
            <w:vAlign w:val="top"/>
          </w:tcPr>
          <w:p w14:paraId="567762F5">
            <w:pP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</w:pPr>
          </w:p>
        </w:tc>
      </w:tr>
      <w:tr w14:paraId="05E7DB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656" w:type="dxa"/>
            <w:vMerge w:val="continue"/>
            <w:tcBorders>
              <w:top w:val="nil"/>
              <w:bottom w:val="nil"/>
            </w:tcBorders>
            <w:vAlign w:val="top"/>
          </w:tcPr>
          <w:p w14:paraId="1FBD8963">
            <w:pP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</w:pPr>
          </w:p>
        </w:tc>
        <w:tc>
          <w:tcPr>
            <w:tcW w:w="1936" w:type="dxa"/>
            <w:vMerge w:val="continue"/>
            <w:tcBorders>
              <w:top w:val="nil"/>
              <w:bottom w:val="nil"/>
            </w:tcBorders>
            <w:vAlign w:val="top"/>
          </w:tcPr>
          <w:p w14:paraId="3F94AB33">
            <w:pPr>
              <w:rPr>
                <w:rFonts w:hint="default" w:ascii="Times New Roman Regular" w:hAnsi="Times New Roman Regular" w:eastAsia="仿宋" w:cs="Times New Roman Regular"/>
                <w:color w:val="auto"/>
                <w:spacing w:val="2"/>
                <w:sz w:val="28"/>
                <w:szCs w:val="28"/>
                <w:lang w:eastAsia="en-US"/>
              </w:rPr>
            </w:pPr>
          </w:p>
        </w:tc>
        <w:tc>
          <w:tcPr>
            <w:tcW w:w="5426" w:type="dxa"/>
            <w:vAlign w:val="center"/>
          </w:tcPr>
          <w:p w14:paraId="184F89B5">
            <w:pPr>
              <w:pStyle w:val="7"/>
              <w:spacing w:before="10" w:line="232" w:lineRule="auto"/>
              <w:ind w:left="420" w:leftChars="200"/>
              <w:jc w:val="left"/>
              <w:rPr>
                <w:rFonts w:hint="eastAsia" w:ascii="Times New Roman Regular" w:hAnsi="Times New Roman Regular" w:eastAsia="仿宋" w:cs="Times New Roman Regular"/>
                <w:color w:val="auto"/>
                <w:spacing w:val="2"/>
                <w:sz w:val="28"/>
                <w:szCs w:val="28"/>
                <w:lang w:eastAsia="en-US"/>
              </w:rPr>
            </w:pPr>
            <w:r>
              <w:rPr>
                <w:rFonts w:hint="eastAsia" w:ascii="Times New Roman Regular" w:hAnsi="Times New Roman Regular" w:cs="Times New Roman Regular"/>
                <w:color w:val="auto"/>
                <w:spacing w:val="2"/>
                <w:sz w:val="28"/>
                <w:szCs w:val="28"/>
                <w:lang w:eastAsia="en-US"/>
              </w:rPr>
              <w:t>旷课，迟到早退</w:t>
            </w:r>
          </w:p>
        </w:tc>
        <w:tc>
          <w:tcPr>
            <w:tcW w:w="5298" w:type="dxa"/>
            <w:vMerge w:val="continue"/>
            <w:vAlign w:val="top"/>
          </w:tcPr>
          <w:p w14:paraId="0BD2951F">
            <w:pPr>
              <w:rPr>
                <w:rFonts w:hint="default" w:ascii="Times New Roman Regular" w:hAnsi="Times New Roman Regular" w:eastAsia="仿宋" w:cs="Times New Roman Regular"/>
                <w:color w:val="auto"/>
                <w:spacing w:val="2"/>
                <w:sz w:val="28"/>
                <w:szCs w:val="28"/>
                <w:lang w:eastAsia="en-US"/>
              </w:rPr>
            </w:pPr>
          </w:p>
        </w:tc>
        <w:tc>
          <w:tcPr>
            <w:tcW w:w="1046" w:type="dxa"/>
            <w:vMerge w:val="continue"/>
            <w:vAlign w:val="top"/>
          </w:tcPr>
          <w:p w14:paraId="65361DA3">
            <w:pP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</w:pPr>
          </w:p>
        </w:tc>
      </w:tr>
      <w:tr w14:paraId="5F6314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656" w:type="dxa"/>
            <w:vMerge w:val="continue"/>
            <w:tcBorders>
              <w:top w:val="nil"/>
              <w:bottom w:val="nil"/>
            </w:tcBorders>
            <w:vAlign w:val="top"/>
          </w:tcPr>
          <w:p w14:paraId="715B5A54">
            <w:pP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</w:pPr>
          </w:p>
        </w:tc>
        <w:tc>
          <w:tcPr>
            <w:tcW w:w="1936" w:type="dxa"/>
            <w:vMerge w:val="continue"/>
            <w:tcBorders>
              <w:top w:val="nil"/>
              <w:bottom w:val="nil"/>
            </w:tcBorders>
            <w:vAlign w:val="top"/>
          </w:tcPr>
          <w:p w14:paraId="1592BFE3">
            <w:pPr>
              <w:rPr>
                <w:rFonts w:hint="default" w:ascii="Times New Roman Regular" w:hAnsi="Times New Roman Regular" w:eastAsia="仿宋" w:cs="Times New Roman Regular"/>
                <w:color w:val="auto"/>
                <w:spacing w:val="2"/>
                <w:sz w:val="28"/>
                <w:szCs w:val="28"/>
                <w:lang w:eastAsia="en-US"/>
              </w:rPr>
            </w:pPr>
          </w:p>
        </w:tc>
        <w:tc>
          <w:tcPr>
            <w:tcW w:w="5426" w:type="dxa"/>
            <w:vAlign w:val="center"/>
          </w:tcPr>
          <w:p w14:paraId="0673B9F3">
            <w:pPr>
              <w:pStyle w:val="7"/>
              <w:spacing w:before="10" w:line="232" w:lineRule="auto"/>
              <w:ind w:left="420" w:leftChars="200"/>
              <w:jc w:val="left"/>
              <w:rPr>
                <w:rFonts w:hint="eastAsia" w:ascii="Times New Roman Regular" w:hAnsi="Times New Roman Regular" w:cs="Times New Roman Regular"/>
                <w:color w:val="auto"/>
                <w:spacing w:val="2"/>
                <w:sz w:val="28"/>
                <w:szCs w:val="28"/>
                <w:lang w:eastAsia="en-US"/>
              </w:rPr>
            </w:pPr>
            <w:r>
              <w:rPr>
                <w:rFonts w:hint="eastAsia" w:ascii="Times New Roman Regular" w:hAnsi="Times New Roman Regular" w:cs="Times New Roman Regular"/>
                <w:color w:val="auto"/>
                <w:spacing w:val="2"/>
                <w:sz w:val="28"/>
                <w:szCs w:val="28"/>
                <w:lang w:eastAsia="en-US"/>
              </w:rPr>
              <w:t>无故不交作业</w:t>
            </w:r>
          </w:p>
        </w:tc>
        <w:tc>
          <w:tcPr>
            <w:tcW w:w="5298" w:type="dxa"/>
            <w:vMerge w:val="continue"/>
            <w:vAlign w:val="top"/>
          </w:tcPr>
          <w:p w14:paraId="0FF1EBC7">
            <w:pPr>
              <w:rPr>
                <w:rFonts w:hint="default" w:ascii="Times New Roman Regular" w:hAnsi="Times New Roman Regular" w:eastAsia="仿宋" w:cs="Times New Roman Regular"/>
                <w:color w:val="auto"/>
                <w:spacing w:val="2"/>
                <w:sz w:val="28"/>
                <w:szCs w:val="28"/>
                <w:lang w:eastAsia="en-US"/>
              </w:rPr>
            </w:pPr>
          </w:p>
        </w:tc>
        <w:tc>
          <w:tcPr>
            <w:tcW w:w="1046" w:type="dxa"/>
            <w:vMerge w:val="continue"/>
            <w:vAlign w:val="top"/>
          </w:tcPr>
          <w:p w14:paraId="47C3CE88">
            <w:pP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</w:pPr>
          </w:p>
        </w:tc>
      </w:tr>
      <w:tr w14:paraId="6FC9A7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656" w:type="dxa"/>
            <w:vMerge w:val="continue"/>
            <w:tcBorders>
              <w:top w:val="nil"/>
            </w:tcBorders>
            <w:vAlign w:val="top"/>
          </w:tcPr>
          <w:p w14:paraId="34C0E8C0">
            <w:pP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</w:pPr>
          </w:p>
        </w:tc>
        <w:tc>
          <w:tcPr>
            <w:tcW w:w="1936" w:type="dxa"/>
            <w:vMerge w:val="continue"/>
            <w:tcBorders>
              <w:top w:val="nil"/>
            </w:tcBorders>
            <w:vAlign w:val="top"/>
          </w:tcPr>
          <w:p w14:paraId="5B148ED7">
            <w:pPr>
              <w:rPr>
                <w:rFonts w:hint="default" w:ascii="Times New Roman Regular" w:hAnsi="Times New Roman Regular" w:eastAsia="仿宋" w:cs="Times New Roman Regular"/>
                <w:color w:val="auto"/>
                <w:spacing w:val="2"/>
                <w:sz w:val="28"/>
                <w:szCs w:val="28"/>
                <w:lang w:eastAsia="en-US"/>
              </w:rPr>
            </w:pPr>
          </w:p>
        </w:tc>
        <w:tc>
          <w:tcPr>
            <w:tcW w:w="5426" w:type="dxa"/>
            <w:vAlign w:val="center"/>
          </w:tcPr>
          <w:p w14:paraId="0DEEC044">
            <w:pPr>
              <w:pStyle w:val="7"/>
              <w:spacing w:before="10" w:line="232" w:lineRule="auto"/>
              <w:ind w:left="420" w:leftChars="200"/>
              <w:jc w:val="left"/>
              <w:rPr>
                <w:rFonts w:hint="eastAsia" w:ascii="Times New Roman Regular" w:hAnsi="Times New Roman Regular" w:eastAsia="仿宋" w:cs="Times New Roman Regular"/>
                <w:color w:val="auto"/>
                <w:spacing w:val="2"/>
                <w:sz w:val="28"/>
                <w:szCs w:val="28"/>
                <w:lang w:val="en-US" w:eastAsia="en-US"/>
              </w:rPr>
            </w:pPr>
            <w:r>
              <w:rPr>
                <w:rFonts w:hint="eastAsia" w:ascii="Times New Roman Regular" w:hAnsi="Times New Roman Regular" w:cs="Times New Roman Regular"/>
                <w:color w:val="auto"/>
                <w:spacing w:val="2"/>
                <w:sz w:val="28"/>
                <w:szCs w:val="28"/>
                <w:lang w:val="en-US" w:eastAsia="en-US"/>
              </w:rPr>
              <w:t>宿舍评比不合格</w:t>
            </w:r>
          </w:p>
        </w:tc>
        <w:tc>
          <w:tcPr>
            <w:tcW w:w="5298" w:type="dxa"/>
            <w:vMerge w:val="continue"/>
            <w:vAlign w:val="top"/>
          </w:tcPr>
          <w:p w14:paraId="2BEBB2E9">
            <w:pPr>
              <w:pStyle w:val="7"/>
              <w:spacing w:before="1" w:line="193" w:lineRule="auto"/>
              <w:ind w:left="115"/>
              <w:rPr>
                <w:rFonts w:hint="default" w:ascii="Times New Roman Regular" w:hAnsi="Times New Roman Regular" w:cs="Times New Roman Regular"/>
                <w:color w:val="auto"/>
                <w:spacing w:val="2"/>
                <w:sz w:val="28"/>
                <w:szCs w:val="28"/>
              </w:rPr>
            </w:pPr>
          </w:p>
        </w:tc>
        <w:tc>
          <w:tcPr>
            <w:tcW w:w="1046" w:type="dxa"/>
            <w:vMerge w:val="continue"/>
            <w:vAlign w:val="top"/>
          </w:tcPr>
          <w:p w14:paraId="264E7926">
            <w:pP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</w:pPr>
          </w:p>
        </w:tc>
      </w:tr>
    </w:tbl>
    <w:p w14:paraId="4D69FFDF">
      <w:pPr>
        <w:pStyle w:val="2"/>
        <w:rPr>
          <w:rFonts w:ascii="Times New Roman Regular" w:hAnsi="Times New Roman Regular" w:eastAsia="仿宋" w:cs="Times New Roman Regular"/>
          <w:spacing w:val="2"/>
          <w:sz w:val="28"/>
          <w:szCs w:val="28"/>
        </w:rPr>
      </w:pPr>
    </w:p>
    <w:p w14:paraId="4437B3B6">
      <w:pPr>
        <w:sectPr>
          <w:footerReference r:id="rId3" w:type="default"/>
          <w:pgSz w:w="16839" w:h="11907" w:orient="landscape"/>
          <w:pgMar w:top="1012" w:right="734" w:bottom="1945" w:left="736" w:header="0" w:footer="1579" w:gutter="0"/>
          <w:cols w:space="720" w:num="1"/>
        </w:sectPr>
      </w:pPr>
    </w:p>
    <w:p w14:paraId="4DCED65E">
      <w:pPr>
        <w:spacing w:before="45"/>
      </w:pPr>
    </w:p>
    <w:tbl>
      <w:tblPr>
        <w:tblStyle w:val="6"/>
        <w:tblW w:w="15046" w:type="dxa"/>
        <w:tblInd w:w="-16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87"/>
        <w:gridCol w:w="1925"/>
        <w:gridCol w:w="2239"/>
        <w:gridCol w:w="8090"/>
        <w:gridCol w:w="1105"/>
      </w:tblGrid>
      <w:tr w14:paraId="577EFB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687" w:type="dxa"/>
            <w:vAlign w:val="center"/>
          </w:tcPr>
          <w:p w14:paraId="4D964723">
            <w:pPr>
              <w:spacing w:before="56" w:line="217" w:lineRule="auto"/>
              <w:ind w:left="273"/>
              <w:jc w:val="center"/>
              <w:rPr>
                <w:rFonts w:ascii="Times New Roman Regular" w:hAnsi="Times New Roman Regular" w:eastAsia="黑体" w:cs="Times New Roman Regular"/>
                <w:sz w:val="28"/>
                <w:szCs w:val="28"/>
              </w:rPr>
            </w:pPr>
            <w:r>
              <w:rPr>
                <w:rFonts w:ascii="Times New Roman Regular" w:hAnsi="Times New Roman Regular" w:eastAsia="黑体" w:cs="Times New Roman Regular"/>
                <w:spacing w:val="-5"/>
                <w:sz w:val="28"/>
                <w:szCs w:val="28"/>
              </w:rPr>
              <w:t>一级指标</w:t>
            </w:r>
          </w:p>
        </w:tc>
        <w:tc>
          <w:tcPr>
            <w:tcW w:w="1925" w:type="dxa"/>
            <w:vAlign w:val="center"/>
          </w:tcPr>
          <w:p w14:paraId="6A4E7063">
            <w:pPr>
              <w:spacing w:before="56" w:line="217" w:lineRule="auto"/>
              <w:ind w:left="412"/>
              <w:jc w:val="center"/>
              <w:rPr>
                <w:rFonts w:ascii="Times New Roman Regular" w:hAnsi="Times New Roman Regular" w:eastAsia="黑体" w:cs="Times New Roman Regular"/>
                <w:sz w:val="28"/>
                <w:szCs w:val="28"/>
              </w:rPr>
            </w:pPr>
            <w:r>
              <w:rPr>
                <w:rFonts w:ascii="Times New Roman Regular" w:hAnsi="Times New Roman Regular" w:eastAsia="黑体" w:cs="Times New Roman Regular"/>
                <w:spacing w:val="-3"/>
                <w:sz w:val="28"/>
                <w:szCs w:val="28"/>
              </w:rPr>
              <w:t>二级指标</w:t>
            </w:r>
          </w:p>
        </w:tc>
        <w:tc>
          <w:tcPr>
            <w:tcW w:w="2239" w:type="dxa"/>
            <w:vAlign w:val="center"/>
          </w:tcPr>
          <w:p w14:paraId="17541EDE">
            <w:pPr>
              <w:spacing w:before="56" w:line="217" w:lineRule="auto"/>
              <w:ind w:left="0"/>
              <w:jc w:val="center"/>
              <w:rPr>
                <w:rFonts w:ascii="Times New Roman Regular" w:hAnsi="Times New Roman Regular" w:eastAsia="黑体" w:cs="Times New Roman Regular"/>
                <w:sz w:val="28"/>
                <w:szCs w:val="28"/>
              </w:rPr>
            </w:pPr>
            <w:r>
              <w:rPr>
                <w:rFonts w:ascii="Times New Roman Regular" w:hAnsi="Times New Roman Regular" w:eastAsia="黑体" w:cs="Times New Roman Regular"/>
                <w:spacing w:val="-3"/>
                <w:sz w:val="28"/>
                <w:szCs w:val="28"/>
              </w:rPr>
              <w:t>评分内容</w:t>
            </w:r>
          </w:p>
        </w:tc>
        <w:tc>
          <w:tcPr>
            <w:tcW w:w="8090" w:type="dxa"/>
            <w:vAlign w:val="center"/>
          </w:tcPr>
          <w:p w14:paraId="077BE5D1">
            <w:pPr>
              <w:spacing w:before="56" w:line="217" w:lineRule="auto"/>
              <w:ind w:left="16" w:hanging="16" w:hangingChars="6"/>
              <w:jc w:val="center"/>
              <w:rPr>
                <w:rFonts w:ascii="Times New Roman Regular" w:hAnsi="Times New Roman Regular" w:eastAsia="黑体" w:cs="Times New Roman Regular"/>
                <w:sz w:val="28"/>
                <w:szCs w:val="28"/>
              </w:rPr>
            </w:pPr>
            <w:r>
              <w:rPr>
                <w:rFonts w:ascii="Times New Roman Regular" w:hAnsi="Times New Roman Regular" w:eastAsia="黑体" w:cs="Times New Roman Regular"/>
                <w:spacing w:val="-3"/>
                <w:sz w:val="28"/>
                <w:szCs w:val="28"/>
              </w:rPr>
              <w:t>评分标准</w:t>
            </w:r>
          </w:p>
        </w:tc>
        <w:tc>
          <w:tcPr>
            <w:tcW w:w="1105" w:type="dxa"/>
            <w:vAlign w:val="center"/>
          </w:tcPr>
          <w:p w14:paraId="5C9359DD">
            <w:pPr>
              <w:spacing w:before="56" w:line="217" w:lineRule="auto"/>
              <w:ind w:left="249"/>
              <w:jc w:val="center"/>
              <w:rPr>
                <w:rFonts w:ascii="Times New Roman Regular" w:hAnsi="Times New Roman Regular" w:eastAsia="黑体" w:cs="Times New Roman Regular"/>
                <w:sz w:val="28"/>
                <w:szCs w:val="28"/>
              </w:rPr>
            </w:pPr>
            <w:r>
              <w:rPr>
                <w:rFonts w:ascii="Times New Roman Regular" w:hAnsi="Times New Roman Regular" w:eastAsia="黑体" w:cs="Times New Roman Regular"/>
                <w:spacing w:val="-4"/>
                <w:sz w:val="28"/>
                <w:szCs w:val="28"/>
              </w:rPr>
              <w:t>评分</w:t>
            </w:r>
          </w:p>
        </w:tc>
      </w:tr>
      <w:tr w14:paraId="425C59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1687" w:type="dxa"/>
            <w:tcBorders>
              <w:bottom w:val="single" w:color="auto" w:sz="4" w:space="0"/>
            </w:tcBorders>
            <w:vAlign w:val="center"/>
          </w:tcPr>
          <w:p w14:paraId="591E452A">
            <w:pPr>
              <w:spacing w:before="91"/>
              <w:ind w:left="215" w:right="150"/>
              <w:jc w:val="center"/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</w:pPr>
            <w: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  <w:t>2.学习成绩（25</w:t>
            </w:r>
            <w:r>
              <w:rPr>
                <w:rFonts w:hint="eastAsia" w:ascii="Times New Roman Regular" w:hAnsi="Times New Roman Regular" w:eastAsia="仿宋" w:cs="Times New Roman Regular"/>
                <w:spacing w:val="2"/>
                <w:sz w:val="28"/>
                <w:szCs w:val="28"/>
                <w:lang w:val="en-US" w:eastAsia="zh-CN"/>
              </w:rPr>
              <w:t>%</w:t>
            </w:r>
            <w: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  <w:t>）</w:t>
            </w:r>
          </w:p>
        </w:tc>
        <w:tc>
          <w:tcPr>
            <w:tcW w:w="1925" w:type="dxa"/>
            <w:vAlign w:val="center"/>
          </w:tcPr>
          <w:p w14:paraId="1737B712">
            <w:pPr>
              <w:spacing w:before="70"/>
              <w:jc w:val="center"/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</w:pPr>
            <w: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  <w:t>课程成绩</w:t>
            </w:r>
          </w:p>
          <w:p w14:paraId="028FDC28">
            <w:pPr>
              <w:spacing w:before="70"/>
              <w:jc w:val="center"/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</w:pPr>
            <w: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  <w:t>（2</w:t>
            </w:r>
            <w: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val="en-US" w:eastAsia="en-US"/>
              </w:rPr>
              <w:t>5</w:t>
            </w:r>
            <w: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  <w:t>）</w:t>
            </w:r>
          </w:p>
        </w:tc>
        <w:tc>
          <w:tcPr>
            <w:tcW w:w="2239" w:type="dxa"/>
            <w:vAlign w:val="center"/>
          </w:tcPr>
          <w:p w14:paraId="45F1E946">
            <w:pPr>
              <w:spacing w:before="70"/>
              <w:ind w:left="14" w:leftChars="0" w:hanging="14" w:hangingChars="5"/>
              <w:jc w:val="center"/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</w:pPr>
            <w: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  <w:t>课程成绩</w:t>
            </w:r>
          </w:p>
        </w:tc>
        <w:tc>
          <w:tcPr>
            <w:tcW w:w="8090" w:type="dxa"/>
            <w:vAlign w:val="center"/>
          </w:tcPr>
          <w:p w14:paraId="250F7518">
            <w:pPr>
              <w:spacing w:before="70"/>
              <w:ind w:left="41"/>
              <w:jc w:val="center"/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val="en-US" w:eastAsia="en-US"/>
              </w:rPr>
            </w:pPr>
            <w: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eastAsia="en-US"/>
              </w:rPr>
              <w:t>平均成绩（M）*0.2</w:t>
            </w:r>
            <w:r>
              <w:rPr>
                <w:rFonts w:hint="default" w:ascii="Times New Roman Regular" w:hAnsi="Times New Roman Regular" w:eastAsia="仿宋" w:cs="Times New Roman Regular"/>
                <w:spacing w:val="2"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1105" w:type="dxa"/>
            <w:vAlign w:val="center"/>
          </w:tcPr>
          <w:p w14:paraId="7BB6CEED">
            <w:pPr>
              <w:jc w:val="center"/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</w:p>
        </w:tc>
      </w:tr>
      <w:tr w14:paraId="08E6FE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687" w:type="dxa"/>
            <w:vMerge w:val="restart"/>
            <w:tcBorders>
              <w:top w:val="single" w:color="auto" w:sz="4" w:space="0"/>
            </w:tcBorders>
            <w:vAlign w:val="center"/>
          </w:tcPr>
          <w:p w14:paraId="140859F4">
            <w:pPr>
              <w:jc w:val="center"/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" w:cs="Times New Roman Regular"/>
                <w:spacing w:val="-2"/>
                <w:sz w:val="28"/>
                <w:szCs w:val="28"/>
              </w:rPr>
              <w:t>3.科研能力</w:t>
            </w:r>
            <w:r>
              <w:rPr>
                <w:rFonts w:hint="default" w:ascii="Times New Roman Regular" w:hAnsi="Times New Roman Regular" w:eastAsia="仿宋" w:cs="Times New Roman Regular"/>
                <w:spacing w:val="-1"/>
                <w:sz w:val="28"/>
                <w:szCs w:val="28"/>
              </w:rPr>
              <w:t>（50</w:t>
            </w:r>
            <w:r>
              <w:rPr>
                <w:rFonts w:hint="eastAsia" w:ascii="Times New Roman Regular" w:hAnsi="Times New Roman Regular" w:eastAsia="仿宋" w:cs="Times New Roman Regular"/>
                <w:spacing w:val="-1"/>
                <w:sz w:val="28"/>
                <w:szCs w:val="28"/>
                <w:lang w:val="en-US" w:eastAsia="zh-CN"/>
              </w:rPr>
              <w:t>%</w:t>
            </w:r>
            <w:r>
              <w:rPr>
                <w:rFonts w:hint="default" w:ascii="Times New Roman Regular" w:hAnsi="Times New Roman Regular" w:eastAsia="仿宋" w:cs="Times New Roman Regular"/>
                <w:spacing w:val="-1"/>
                <w:sz w:val="28"/>
                <w:szCs w:val="28"/>
              </w:rPr>
              <w:t>）</w:t>
            </w:r>
          </w:p>
        </w:tc>
        <w:tc>
          <w:tcPr>
            <w:tcW w:w="1925" w:type="dxa"/>
            <w:vMerge w:val="restart"/>
            <w:tcBorders>
              <w:bottom w:val="nil"/>
            </w:tcBorders>
            <w:vAlign w:val="top"/>
          </w:tcPr>
          <w:p w14:paraId="615DEB4F">
            <w:pPr>
              <w:spacing w:line="265" w:lineRule="auto"/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</w:p>
          <w:p w14:paraId="4F7B0B5D">
            <w:pPr>
              <w:spacing w:line="265" w:lineRule="auto"/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</w:p>
          <w:p w14:paraId="5F247682">
            <w:pPr>
              <w:spacing w:line="265" w:lineRule="auto"/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</w:p>
          <w:p w14:paraId="3A907E11">
            <w:pPr>
              <w:spacing w:line="265" w:lineRule="auto"/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</w:p>
          <w:p w14:paraId="2A1C44C5">
            <w:pPr>
              <w:spacing w:line="266" w:lineRule="auto"/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</w:p>
          <w:p w14:paraId="0C0E12EA">
            <w:pPr>
              <w:pStyle w:val="7"/>
              <w:spacing w:before="91" w:line="254" w:lineRule="auto"/>
              <w:ind w:left="356" w:right="357" w:firstLine="65"/>
              <w:jc w:val="center"/>
              <w:rPr>
                <w:rFonts w:hint="default" w:ascii="Times New Roman Regular" w:hAnsi="Times New Roman Regular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cs="Times New Roman Regular"/>
                <w:spacing w:val="-7"/>
                <w:sz w:val="28"/>
                <w:szCs w:val="28"/>
              </w:rPr>
              <w:t>学术成果</w:t>
            </w:r>
            <w:r>
              <w:rPr>
                <w:rFonts w:hint="default" w:ascii="Times New Roman Regular" w:hAnsi="Times New Roman Regular" w:cs="Times New Roman Regular"/>
                <w:spacing w:val="-1"/>
                <w:sz w:val="28"/>
                <w:szCs w:val="28"/>
              </w:rPr>
              <w:t>（</w:t>
            </w:r>
            <w:r>
              <w:rPr>
                <w:rFonts w:hint="default" w:ascii="Times New Roman Regular" w:hAnsi="Times New Roman Regular" w:eastAsia="仿宋" w:cs="Times New Roman Regular"/>
                <w:spacing w:val="-1"/>
                <w:sz w:val="28"/>
                <w:szCs w:val="28"/>
              </w:rPr>
              <w:t>30</w:t>
            </w:r>
            <w:r>
              <w:rPr>
                <w:rFonts w:hint="eastAsia" w:ascii="Times New Roman Regular" w:hAnsi="Times New Roman Regular" w:eastAsia="仿宋" w:cs="Times New Roman Regular"/>
                <w:spacing w:val="-1"/>
                <w:sz w:val="28"/>
                <w:szCs w:val="28"/>
                <w:lang w:val="en-US" w:eastAsia="zh-CN"/>
              </w:rPr>
              <w:t>%</w:t>
            </w:r>
            <w:r>
              <w:rPr>
                <w:rFonts w:hint="default" w:ascii="Times New Roman Regular" w:hAnsi="Times New Roman Regular" w:cs="Times New Roman Regular"/>
                <w:spacing w:val="-1"/>
                <w:sz w:val="28"/>
                <w:szCs w:val="28"/>
              </w:rPr>
              <w:t>）</w:t>
            </w:r>
          </w:p>
        </w:tc>
        <w:tc>
          <w:tcPr>
            <w:tcW w:w="2239" w:type="dxa"/>
            <w:vAlign w:val="center"/>
          </w:tcPr>
          <w:p w14:paraId="00BA88CF">
            <w:pPr>
              <w:pStyle w:val="7"/>
              <w:spacing w:before="276" w:line="170" w:lineRule="auto"/>
              <w:ind w:left="16" w:leftChars="0" w:hanging="16" w:hangingChars="6"/>
              <w:jc w:val="center"/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eastAsia="仿宋" w:cs="Times New Roman Regular"/>
                <w:spacing w:val="-6"/>
                <w:sz w:val="28"/>
                <w:szCs w:val="28"/>
              </w:rPr>
              <w:t>SCI</w:t>
            </w:r>
            <w:r>
              <w:rPr>
                <w:rFonts w:hint="default" w:ascii="Times New Roman Regular" w:hAnsi="Times New Roman Regular" w:cs="Times New Roman Regular"/>
                <w:spacing w:val="-6"/>
                <w:sz w:val="28"/>
                <w:szCs w:val="28"/>
              </w:rPr>
              <w:t>、</w:t>
            </w:r>
            <w:r>
              <w:rPr>
                <w:rFonts w:hint="default" w:ascii="Times New Roman Regular" w:hAnsi="Times New Roman Regular" w:eastAsia="仿宋" w:cs="Times New Roman Regular"/>
                <w:spacing w:val="-6"/>
                <w:sz w:val="28"/>
                <w:szCs w:val="28"/>
              </w:rPr>
              <w:t>SSCI</w:t>
            </w:r>
          </w:p>
        </w:tc>
        <w:tc>
          <w:tcPr>
            <w:tcW w:w="8090" w:type="dxa"/>
            <w:vAlign w:val="center"/>
          </w:tcPr>
          <w:p w14:paraId="1D1704B9">
            <w:pPr>
              <w:spacing w:before="44"/>
              <w:ind w:left="210" w:leftChars="100" w:right="38" w:firstLine="0" w:firstLineChars="0"/>
              <w:rPr>
                <w:rFonts w:hint="default" w:ascii="Times New Roman Regular" w:hAnsi="Times New Roman Regular" w:eastAsia="仿宋" w:cs="Times New Roman Regular"/>
                <w:sz w:val="28"/>
                <w:szCs w:val="30"/>
              </w:rPr>
            </w:pPr>
            <w:r>
              <w:rPr>
                <w:rFonts w:hint="default" w:ascii="Times New Roman Regular" w:hAnsi="Times New Roman Regular" w:eastAsia="仿宋" w:cs="Times New Roman Regular"/>
                <w:spacing w:val="0"/>
                <w:sz w:val="28"/>
                <w:szCs w:val="30"/>
              </w:rPr>
              <w:t>第一篇（40）</w:t>
            </w:r>
            <w:r>
              <w:rPr>
                <w:rFonts w:hint="default" w:ascii="Times New Roman Regular" w:hAnsi="Times New Roman Regular" w:eastAsia="仿宋" w:cs="Times New Roman Regular"/>
                <w:spacing w:val="0"/>
                <w:sz w:val="28"/>
                <w:szCs w:val="30"/>
                <w:lang w:eastAsia="zh-CN"/>
              </w:rPr>
              <w:t>，</w:t>
            </w:r>
            <w:r>
              <w:rPr>
                <w:rFonts w:hint="default" w:ascii="Times New Roman Regular" w:hAnsi="Times New Roman Regular" w:eastAsia="仿宋" w:cs="Times New Roman Regular"/>
                <w:spacing w:val="0"/>
                <w:sz w:val="28"/>
                <w:szCs w:val="30"/>
              </w:rPr>
              <w:t>第二篇（45），第三篇（50），依次类推累加；已录用未见刊按相应分数*0.8</w:t>
            </w:r>
          </w:p>
        </w:tc>
        <w:tc>
          <w:tcPr>
            <w:tcW w:w="1105" w:type="dxa"/>
            <w:vAlign w:val="top"/>
          </w:tcPr>
          <w:p w14:paraId="44E1370A">
            <w:pP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</w:p>
        </w:tc>
      </w:tr>
      <w:tr w14:paraId="1F86EC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1687" w:type="dxa"/>
            <w:vMerge w:val="continue"/>
            <w:tcBorders>
              <w:top w:val="nil"/>
              <w:bottom w:val="nil"/>
            </w:tcBorders>
            <w:vAlign w:val="top"/>
          </w:tcPr>
          <w:p w14:paraId="4DBC7780">
            <w:pP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</w:p>
        </w:tc>
        <w:tc>
          <w:tcPr>
            <w:tcW w:w="1925" w:type="dxa"/>
            <w:vMerge w:val="continue"/>
            <w:tcBorders>
              <w:top w:val="nil"/>
              <w:bottom w:val="nil"/>
            </w:tcBorders>
            <w:vAlign w:val="top"/>
          </w:tcPr>
          <w:p w14:paraId="05AF1F09">
            <w:pP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</w:p>
        </w:tc>
        <w:tc>
          <w:tcPr>
            <w:tcW w:w="2239" w:type="dxa"/>
            <w:vAlign w:val="center"/>
          </w:tcPr>
          <w:p w14:paraId="331CB607">
            <w:pPr>
              <w:pStyle w:val="7"/>
              <w:spacing w:before="223" w:line="218" w:lineRule="auto"/>
              <w:ind w:left="15" w:leftChars="0" w:hanging="15" w:hangingChars="6"/>
              <w:jc w:val="center"/>
              <w:rPr>
                <w:rFonts w:hint="default" w:ascii="Times New Roman Regular" w:hAnsi="Times New Roman Regular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cs="Times New Roman Regular"/>
                <w:spacing w:val="-7"/>
                <w:sz w:val="28"/>
                <w:szCs w:val="28"/>
              </w:rPr>
              <w:t>中文核心期刊</w:t>
            </w:r>
          </w:p>
        </w:tc>
        <w:tc>
          <w:tcPr>
            <w:tcW w:w="8090" w:type="dxa"/>
            <w:vAlign w:val="center"/>
          </w:tcPr>
          <w:p w14:paraId="0A244339">
            <w:pPr>
              <w:spacing w:before="44"/>
              <w:ind w:left="210" w:leftChars="100" w:right="40" w:firstLine="0" w:firstLineChars="0"/>
              <w:rPr>
                <w:rFonts w:hint="default" w:ascii="Times New Roman Regular" w:hAnsi="Times New Roman Regular" w:eastAsia="仿宋" w:cs="Times New Roman Regular"/>
                <w:sz w:val="28"/>
                <w:szCs w:val="30"/>
              </w:rPr>
            </w:pPr>
            <w:r>
              <w:rPr>
                <w:rFonts w:hint="default" w:ascii="Times New Roman Regular" w:hAnsi="Times New Roman Regular" w:eastAsia="仿宋" w:cs="Times New Roman Regular"/>
                <w:spacing w:val="0"/>
                <w:sz w:val="28"/>
                <w:szCs w:val="30"/>
              </w:rPr>
              <w:t>第一篇（10），第二篇（15），第三篇（20），依次类推累加；已录用未见刊按相应分数*0.8</w:t>
            </w:r>
          </w:p>
        </w:tc>
        <w:tc>
          <w:tcPr>
            <w:tcW w:w="1105" w:type="dxa"/>
            <w:vAlign w:val="top"/>
          </w:tcPr>
          <w:p w14:paraId="65C4E34B">
            <w:pP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</w:p>
        </w:tc>
      </w:tr>
      <w:tr w14:paraId="5AE204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1687" w:type="dxa"/>
            <w:vMerge w:val="continue"/>
            <w:tcBorders>
              <w:top w:val="nil"/>
              <w:bottom w:val="nil"/>
            </w:tcBorders>
            <w:vAlign w:val="top"/>
          </w:tcPr>
          <w:p w14:paraId="4DBD3404">
            <w:pP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</w:p>
        </w:tc>
        <w:tc>
          <w:tcPr>
            <w:tcW w:w="1925" w:type="dxa"/>
            <w:vMerge w:val="continue"/>
            <w:tcBorders>
              <w:top w:val="nil"/>
              <w:bottom w:val="nil"/>
            </w:tcBorders>
            <w:vAlign w:val="top"/>
          </w:tcPr>
          <w:p w14:paraId="3C848CD7">
            <w:pP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</w:p>
        </w:tc>
        <w:tc>
          <w:tcPr>
            <w:tcW w:w="2239" w:type="dxa"/>
            <w:vAlign w:val="center"/>
          </w:tcPr>
          <w:p w14:paraId="0C1E2115">
            <w:pPr>
              <w:pStyle w:val="7"/>
              <w:spacing w:before="226" w:line="218" w:lineRule="auto"/>
              <w:ind w:left="16" w:leftChars="0" w:hanging="16" w:hangingChars="6"/>
              <w:jc w:val="center"/>
              <w:rPr>
                <w:rFonts w:hint="default" w:ascii="Times New Roman Regular" w:hAnsi="Times New Roman Regular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cs="Times New Roman Regular"/>
                <w:spacing w:val="-2"/>
                <w:sz w:val="28"/>
                <w:szCs w:val="28"/>
              </w:rPr>
              <w:t>科技核心期刊</w:t>
            </w:r>
          </w:p>
        </w:tc>
        <w:tc>
          <w:tcPr>
            <w:tcW w:w="8090" w:type="dxa"/>
            <w:vAlign w:val="center"/>
          </w:tcPr>
          <w:p w14:paraId="52B6BFE0">
            <w:pPr>
              <w:spacing w:before="44"/>
              <w:ind w:left="210" w:leftChars="100" w:right="47" w:firstLine="0" w:firstLineChars="0"/>
              <w:rPr>
                <w:rFonts w:hint="default" w:ascii="Times New Roman Regular" w:hAnsi="Times New Roman Regular" w:eastAsia="仿宋" w:cs="Times New Roman Regular"/>
                <w:sz w:val="28"/>
                <w:szCs w:val="30"/>
              </w:rPr>
            </w:pPr>
            <w:r>
              <w:rPr>
                <w:rFonts w:hint="default" w:ascii="Times New Roman Regular" w:hAnsi="Times New Roman Regular" w:eastAsia="仿宋" w:cs="Times New Roman Regular"/>
                <w:spacing w:val="0"/>
                <w:sz w:val="28"/>
                <w:szCs w:val="30"/>
              </w:rPr>
              <w:t>第一篇（5），第二篇（10），第三篇（15），依次类推累加；已录用未见刊按相应分数*0.8</w:t>
            </w:r>
          </w:p>
        </w:tc>
        <w:tc>
          <w:tcPr>
            <w:tcW w:w="1105" w:type="dxa"/>
            <w:vAlign w:val="top"/>
          </w:tcPr>
          <w:p w14:paraId="6F42AC21">
            <w:pP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</w:p>
        </w:tc>
      </w:tr>
      <w:tr w14:paraId="2BEECB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687" w:type="dxa"/>
            <w:vMerge w:val="continue"/>
            <w:tcBorders>
              <w:top w:val="nil"/>
              <w:bottom w:val="nil"/>
            </w:tcBorders>
            <w:vAlign w:val="top"/>
          </w:tcPr>
          <w:p w14:paraId="3E789423">
            <w:pP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</w:p>
        </w:tc>
        <w:tc>
          <w:tcPr>
            <w:tcW w:w="1925" w:type="dxa"/>
            <w:vMerge w:val="continue"/>
            <w:tcBorders>
              <w:top w:val="nil"/>
              <w:bottom w:val="nil"/>
            </w:tcBorders>
            <w:vAlign w:val="top"/>
          </w:tcPr>
          <w:p w14:paraId="767240A8">
            <w:pP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</w:p>
        </w:tc>
        <w:tc>
          <w:tcPr>
            <w:tcW w:w="2239" w:type="dxa"/>
            <w:vAlign w:val="center"/>
          </w:tcPr>
          <w:p w14:paraId="1ABA621C">
            <w:pPr>
              <w:pStyle w:val="7"/>
              <w:spacing w:before="130" w:line="218" w:lineRule="auto"/>
              <w:ind w:left="16" w:leftChars="0" w:hanging="16" w:hangingChars="6"/>
              <w:jc w:val="center"/>
              <w:rPr>
                <w:rFonts w:hint="default" w:ascii="Times New Roman Regular" w:hAnsi="Times New Roman Regular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cs="Times New Roman Regular"/>
                <w:spacing w:val="-2"/>
                <w:sz w:val="28"/>
                <w:szCs w:val="28"/>
              </w:rPr>
              <w:t>其他学术期刊</w:t>
            </w:r>
          </w:p>
        </w:tc>
        <w:tc>
          <w:tcPr>
            <w:tcW w:w="8090" w:type="dxa"/>
            <w:vAlign w:val="center"/>
          </w:tcPr>
          <w:p w14:paraId="464873F0">
            <w:pPr>
              <w:spacing w:before="130"/>
              <w:ind w:left="210" w:leftChars="100" w:firstLine="0" w:firstLineChars="0"/>
              <w:rPr>
                <w:rFonts w:hint="default" w:ascii="Times New Roman Regular" w:hAnsi="Times New Roman Regular" w:eastAsia="仿宋" w:cs="Times New Roman Regular"/>
                <w:sz w:val="28"/>
                <w:szCs w:val="30"/>
              </w:rPr>
            </w:pPr>
            <w:r>
              <w:rPr>
                <w:rFonts w:hint="default" w:ascii="Times New Roman Regular" w:hAnsi="Times New Roman Regular" w:eastAsia="仿宋" w:cs="Times New Roman Regular"/>
                <w:spacing w:val="0"/>
                <w:sz w:val="28"/>
                <w:szCs w:val="30"/>
              </w:rPr>
              <w:t>每篇（2），已录用未见刊（1.6）</w:t>
            </w:r>
          </w:p>
        </w:tc>
        <w:tc>
          <w:tcPr>
            <w:tcW w:w="1105" w:type="dxa"/>
            <w:vAlign w:val="top"/>
          </w:tcPr>
          <w:p w14:paraId="6410E539">
            <w:pP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</w:p>
        </w:tc>
      </w:tr>
      <w:tr w14:paraId="545EE1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1687" w:type="dxa"/>
            <w:vMerge w:val="continue"/>
            <w:tcBorders>
              <w:top w:val="nil"/>
              <w:bottom w:val="nil"/>
            </w:tcBorders>
            <w:vAlign w:val="top"/>
          </w:tcPr>
          <w:p w14:paraId="164BF7AB">
            <w:pP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</w:p>
        </w:tc>
        <w:tc>
          <w:tcPr>
            <w:tcW w:w="1925" w:type="dxa"/>
            <w:vMerge w:val="continue"/>
            <w:tcBorders>
              <w:top w:val="nil"/>
            </w:tcBorders>
            <w:vAlign w:val="top"/>
          </w:tcPr>
          <w:p w14:paraId="348AC7AD">
            <w:pP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</w:p>
        </w:tc>
        <w:tc>
          <w:tcPr>
            <w:tcW w:w="2239" w:type="dxa"/>
            <w:vAlign w:val="center"/>
          </w:tcPr>
          <w:p w14:paraId="3838211A">
            <w:pPr>
              <w:pStyle w:val="7"/>
              <w:spacing w:before="44" w:line="223" w:lineRule="auto"/>
              <w:ind w:left="18" w:leftChars="0" w:right="-85" w:hanging="18" w:hangingChars="6"/>
              <w:jc w:val="center"/>
              <w:rPr>
                <w:rFonts w:hint="default" w:ascii="Times New Roman Regular" w:hAnsi="Times New Roman Regular" w:cs="Times New Roman Regular"/>
                <w:sz w:val="28"/>
                <w:szCs w:val="28"/>
              </w:rPr>
            </w:pPr>
            <w:r>
              <w:rPr>
                <w:rFonts w:hint="default"/>
                <w:spacing w:val="0"/>
                <w:sz w:val="30"/>
                <w:szCs w:val="30"/>
              </w:rPr>
              <w:t>著作（独著、专著、译著、校注、教材）</w:t>
            </w:r>
          </w:p>
        </w:tc>
        <w:tc>
          <w:tcPr>
            <w:tcW w:w="8090" w:type="dxa"/>
            <w:vAlign w:val="center"/>
          </w:tcPr>
          <w:p w14:paraId="11396996">
            <w:pPr>
              <w:spacing w:before="44"/>
              <w:ind w:left="210" w:leftChars="100" w:right="82" w:firstLine="0" w:firstLineChars="0"/>
              <w:rPr>
                <w:rFonts w:hint="default" w:ascii="Times New Roman Regular" w:hAnsi="Times New Roman Regular" w:eastAsia="仿宋" w:cs="Times New Roman Regular"/>
                <w:sz w:val="28"/>
                <w:szCs w:val="30"/>
              </w:rPr>
            </w:pPr>
            <w:r>
              <w:rPr>
                <w:rFonts w:hint="default" w:ascii="Times New Roman Regular" w:hAnsi="Times New Roman Regular" w:eastAsia="仿宋" w:cs="Times New Roman Regular"/>
                <w:spacing w:val="0"/>
                <w:sz w:val="28"/>
                <w:szCs w:val="30"/>
              </w:rPr>
              <w:t>第一作者或主编（10），第二作者或副主编（8），排名第三（6），其他参编（3）</w:t>
            </w:r>
          </w:p>
        </w:tc>
        <w:tc>
          <w:tcPr>
            <w:tcW w:w="1105" w:type="dxa"/>
            <w:vAlign w:val="top"/>
          </w:tcPr>
          <w:p w14:paraId="202D4EB8">
            <w:pP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</w:p>
        </w:tc>
      </w:tr>
      <w:tr w14:paraId="1ABB07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687" w:type="dxa"/>
            <w:vMerge w:val="continue"/>
            <w:tcBorders>
              <w:top w:val="nil"/>
              <w:bottom w:val="nil"/>
            </w:tcBorders>
            <w:vAlign w:val="top"/>
          </w:tcPr>
          <w:p w14:paraId="39F9C902">
            <w:pP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</w:p>
        </w:tc>
        <w:tc>
          <w:tcPr>
            <w:tcW w:w="1925" w:type="dxa"/>
            <w:vMerge w:val="restart"/>
            <w:tcBorders>
              <w:bottom w:val="nil"/>
            </w:tcBorders>
            <w:vAlign w:val="top"/>
          </w:tcPr>
          <w:p w14:paraId="383E52FE">
            <w:pPr>
              <w:spacing w:line="287" w:lineRule="auto"/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</w:p>
          <w:p w14:paraId="4C340DB9">
            <w:pPr>
              <w:spacing w:line="288" w:lineRule="auto"/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</w:p>
          <w:p w14:paraId="1215F327">
            <w:pPr>
              <w:spacing w:line="288" w:lineRule="auto"/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</w:p>
          <w:p w14:paraId="19A72E9B">
            <w:pPr>
              <w:pStyle w:val="7"/>
              <w:spacing w:before="91" w:line="254" w:lineRule="auto"/>
              <w:ind w:left="424" w:right="392" w:hanging="21"/>
              <w:jc w:val="center"/>
              <w:rPr>
                <w:rFonts w:hint="default" w:ascii="Times New Roman Regular" w:hAnsi="Times New Roman Regular" w:cs="Times New Roman Regular"/>
                <w:sz w:val="28"/>
                <w:szCs w:val="28"/>
              </w:rPr>
            </w:pPr>
            <w:r>
              <w:rPr>
                <w:rFonts w:hint="default" w:ascii="Times New Roman Regular" w:hAnsi="Times New Roman Regular" w:cs="Times New Roman Regular"/>
                <w:spacing w:val="-2"/>
                <w:sz w:val="28"/>
                <w:szCs w:val="28"/>
              </w:rPr>
              <w:t>科研项目</w:t>
            </w:r>
            <w:r>
              <w:rPr>
                <w:rFonts w:hint="default" w:ascii="Times New Roman Regular" w:hAnsi="Times New Roman Regular" w:cs="Times New Roman Regular"/>
                <w:spacing w:val="-12"/>
                <w:sz w:val="28"/>
                <w:szCs w:val="28"/>
              </w:rPr>
              <w:t>（</w:t>
            </w:r>
            <w:r>
              <w:rPr>
                <w:rFonts w:hint="default" w:ascii="Times New Roman Regular" w:hAnsi="Times New Roman Regular" w:cs="Times New Roman Regular"/>
                <w:spacing w:val="-69"/>
                <w:sz w:val="28"/>
                <w:szCs w:val="28"/>
              </w:rPr>
              <w:t xml:space="preserve"> </w:t>
            </w:r>
            <w:r>
              <w:rPr>
                <w:rFonts w:hint="default" w:ascii="Times New Roman Regular" w:hAnsi="Times New Roman Regular" w:eastAsia="仿宋" w:cs="Times New Roman Regular"/>
                <w:spacing w:val="-12"/>
                <w:sz w:val="28"/>
                <w:szCs w:val="28"/>
              </w:rPr>
              <w:t>10</w:t>
            </w:r>
            <w:r>
              <w:rPr>
                <w:rFonts w:hint="eastAsia" w:ascii="Times New Roman Regular" w:hAnsi="Times New Roman Regular" w:eastAsia="仿宋" w:cs="Times New Roman Regular"/>
                <w:spacing w:val="-12"/>
                <w:sz w:val="28"/>
                <w:szCs w:val="28"/>
                <w:lang w:val="en-US" w:eastAsia="zh-CN"/>
              </w:rPr>
              <w:t>%</w:t>
            </w:r>
            <w:r>
              <w:rPr>
                <w:rFonts w:hint="default" w:ascii="Times New Roman Regular" w:hAnsi="Times New Roman Regular" w:cs="Times New Roman Regular"/>
                <w:spacing w:val="-12"/>
                <w:sz w:val="28"/>
                <w:szCs w:val="28"/>
              </w:rPr>
              <w:t>）</w:t>
            </w:r>
          </w:p>
        </w:tc>
        <w:tc>
          <w:tcPr>
            <w:tcW w:w="2239" w:type="dxa"/>
            <w:vAlign w:val="center"/>
          </w:tcPr>
          <w:p w14:paraId="252E9CC9">
            <w:pPr>
              <w:spacing w:before="314"/>
              <w:ind w:left="59"/>
              <w:jc w:val="center"/>
              <w:rPr>
                <w:rFonts w:hint="default" w:ascii="Times New Roman Regular" w:hAnsi="Times New Roman Regular" w:eastAsia="仿宋" w:cs="Times New Roman Regular"/>
                <w:spacing w:val="-2"/>
                <w:sz w:val="28"/>
                <w:szCs w:val="28"/>
                <w:lang w:eastAsia="en-US"/>
              </w:rPr>
            </w:pPr>
            <w:r>
              <w:rPr>
                <w:rFonts w:hint="default" w:ascii="Times New Roman Regular" w:hAnsi="Times New Roman Regular" w:eastAsia="仿宋" w:cs="Times New Roman Regular"/>
                <w:spacing w:val="-2"/>
                <w:sz w:val="28"/>
                <w:szCs w:val="28"/>
                <w:lang w:eastAsia="en-US"/>
              </w:rPr>
              <w:t>国家级</w:t>
            </w:r>
          </w:p>
        </w:tc>
        <w:tc>
          <w:tcPr>
            <w:tcW w:w="8090" w:type="dxa"/>
            <w:vAlign w:val="center"/>
          </w:tcPr>
          <w:p w14:paraId="0C0D2CD4">
            <w:pPr>
              <w:spacing w:before="4"/>
              <w:ind w:left="210" w:leftChars="100" w:firstLine="0" w:firstLineChars="0"/>
              <w:jc w:val="both"/>
              <w:rPr>
                <w:rFonts w:hint="default" w:ascii="Times New Roman Regular" w:hAnsi="Times New Roman Regular" w:eastAsia="仿宋" w:cs="Times New Roman Regular"/>
                <w:sz w:val="28"/>
                <w:szCs w:val="30"/>
              </w:rPr>
            </w:pPr>
            <w:r>
              <w:rPr>
                <w:rFonts w:hint="default" w:ascii="Times New Roman Regular" w:hAnsi="Times New Roman Regular" w:eastAsia="仿宋" w:cs="Times New Roman Regular"/>
                <w:spacing w:val="0"/>
                <w:sz w:val="28"/>
                <w:szCs w:val="30"/>
              </w:rPr>
              <w:t>排名1（30）、排名2（24）、排名3（15）、排名4（12）、排名5（9）、排名6（6）、排名7（3）、排名8（3）、排名9（3）</w:t>
            </w:r>
          </w:p>
        </w:tc>
        <w:tc>
          <w:tcPr>
            <w:tcW w:w="1105" w:type="dxa"/>
            <w:vAlign w:val="top"/>
          </w:tcPr>
          <w:p w14:paraId="6AFB42A7">
            <w:pP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</w:p>
        </w:tc>
      </w:tr>
      <w:tr w14:paraId="181480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687" w:type="dxa"/>
            <w:vMerge w:val="continue"/>
            <w:tcBorders>
              <w:top w:val="nil"/>
              <w:bottom w:val="nil"/>
            </w:tcBorders>
            <w:vAlign w:val="top"/>
          </w:tcPr>
          <w:p w14:paraId="46669198">
            <w:pP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</w:p>
        </w:tc>
        <w:tc>
          <w:tcPr>
            <w:tcW w:w="1925" w:type="dxa"/>
            <w:vMerge w:val="continue"/>
            <w:tcBorders>
              <w:top w:val="nil"/>
              <w:bottom w:val="nil"/>
            </w:tcBorders>
            <w:vAlign w:val="top"/>
          </w:tcPr>
          <w:p w14:paraId="4675763F">
            <w:pP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</w:p>
        </w:tc>
        <w:tc>
          <w:tcPr>
            <w:tcW w:w="2239" w:type="dxa"/>
            <w:vAlign w:val="center"/>
          </w:tcPr>
          <w:p w14:paraId="2C2EDE8E">
            <w:pPr>
              <w:spacing w:before="311"/>
              <w:ind w:left="44"/>
              <w:jc w:val="center"/>
              <w:rPr>
                <w:rFonts w:hint="default" w:ascii="Times New Roman Regular" w:hAnsi="Times New Roman Regular" w:eastAsia="仿宋" w:cs="Times New Roman Regular"/>
                <w:spacing w:val="-2"/>
                <w:sz w:val="28"/>
                <w:szCs w:val="28"/>
                <w:lang w:eastAsia="en-US"/>
              </w:rPr>
            </w:pPr>
            <w:r>
              <w:rPr>
                <w:rFonts w:hint="default" w:ascii="Times New Roman Regular" w:hAnsi="Times New Roman Regular" w:eastAsia="仿宋" w:cs="Times New Roman Regular"/>
                <w:spacing w:val="-2"/>
                <w:sz w:val="28"/>
                <w:szCs w:val="28"/>
                <w:lang w:eastAsia="en-US"/>
              </w:rPr>
              <w:t>省部级</w:t>
            </w:r>
          </w:p>
        </w:tc>
        <w:tc>
          <w:tcPr>
            <w:tcW w:w="8090" w:type="dxa"/>
            <w:vAlign w:val="center"/>
          </w:tcPr>
          <w:p w14:paraId="296EFFE9">
            <w:pPr>
              <w:spacing w:before="3"/>
              <w:ind w:left="210" w:leftChars="100" w:firstLine="0" w:firstLineChars="0"/>
              <w:jc w:val="both"/>
              <w:rPr>
                <w:rFonts w:hint="default" w:ascii="Times New Roman Regular" w:hAnsi="Times New Roman Regular" w:eastAsia="仿宋" w:cs="Times New Roman Regular"/>
                <w:sz w:val="28"/>
                <w:szCs w:val="30"/>
              </w:rPr>
            </w:pPr>
            <w:r>
              <w:rPr>
                <w:rFonts w:hint="default" w:ascii="Times New Roman Regular" w:hAnsi="Times New Roman Regular" w:eastAsia="仿宋" w:cs="Times New Roman Regular"/>
                <w:spacing w:val="0"/>
                <w:sz w:val="28"/>
                <w:szCs w:val="30"/>
              </w:rPr>
              <w:t>排名1（10）、排名2（8）、排名3（5）、排名4（4）、排名5（3）、排名6（2）、排名7（1）、排名8（1）、排名9（1）</w:t>
            </w:r>
          </w:p>
        </w:tc>
        <w:tc>
          <w:tcPr>
            <w:tcW w:w="1105" w:type="dxa"/>
            <w:vAlign w:val="top"/>
          </w:tcPr>
          <w:p w14:paraId="5A4EEECB">
            <w:pP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</w:p>
        </w:tc>
      </w:tr>
      <w:tr w14:paraId="3AE48E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687" w:type="dxa"/>
            <w:vMerge w:val="continue"/>
            <w:tcBorders>
              <w:top w:val="nil"/>
              <w:bottom w:val="nil"/>
            </w:tcBorders>
            <w:vAlign w:val="top"/>
          </w:tcPr>
          <w:p w14:paraId="03C4434E">
            <w:pP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</w:p>
        </w:tc>
        <w:tc>
          <w:tcPr>
            <w:tcW w:w="1925" w:type="dxa"/>
            <w:vMerge w:val="continue"/>
            <w:tcBorders>
              <w:top w:val="nil"/>
              <w:bottom w:val="nil"/>
            </w:tcBorders>
            <w:vAlign w:val="top"/>
          </w:tcPr>
          <w:p w14:paraId="75505EA9">
            <w:pP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</w:p>
        </w:tc>
        <w:tc>
          <w:tcPr>
            <w:tcW w:w="2239" w:type="dxa"/>
            <w:vAlign w:val="center"/>
          </w:tcPr>
          <w:p w14:paraId="08F4978D">
            <w:pPr>
              <w:spacing w:before="46"/>
              <w:ind w:left="34"/>
              <w:jc w:val="center"/>
              <w:rPr>
                <w:rFonts w:hint="default" w:ascii="Times New Roman Regular" w:hAnsi="Times New Roman Regular" w:eastAsia="仿宋" w:cs="Times New Roman Regular"/>
                <w:spacing w:val="-2"/>
                <w:sz w:val="28"/>
                <w:szCs w:val="28"/>
                <w:lang w:eastAsia="en-US"/>
              </w:rPr>
            </w:pPr>
            <w:r>
              <w:rPr>
                <w:rFonts w:hint="default" w:ascii="Times New Roman Regular" w:hAnsi="Times New Roman Regular" w:eastAsia="仿宋" w:cs="Times New Roman Regular"/>
                <w:spacing w:val="-2"/>
                <w:sz w:val="28"/>
                <w:szCs w:val="28"/>
                <w:lang w:eastAsia="en-US"/>
              </w:rPr>
              <w:t>厅局级</w:t>
            </w:r>
          </w:p>
        </w:tc>
        <w:tc>
          <w:tcPr>
            <w:tcW w:w="8090" w:type="dxa"/>
            <w:vAlign w:val="center"/>
          </w:tcPr>
          <w:p w14:paraId="646A588F">
            <w:pPr>
              <w:spacing w:before="46"/>
              <w:ind w:left="210" w:leftChars="100" w:firstLine="0" w:firstLineChars="0"/>
              <w:rPr>
                <w:rFonts w:hint="default" w:ascii="Times New Roman Regular" w:hAnsi="Times New Roman Regular" w:eastAsia="仿宋" w:cs="Times New Roman Regular"/>
                <w:sz w:val="28"/>
                <w:szCs w:val="30"/>
              </w:rPr>
            </w:pPr>
            <w:r>
              <w:rPr>
                <w:rFonts w:hint="default" w:ascii="Times New Roman Regular" w:hAnsi="Times New Roman Regular" w:eastAsia="仿宋" w:cs="Times New Roman Regular"/>
                <w:spacing w:val="0"/>
                <w:sz w:val="28"/>
                <w:szCs w:val="30"/>
              </w:rPr>
              <w:t>排名1（8）、排名2（6.4）、排名3（4）</w:t>
            </w:r>
          </w:p>
        </w:tc>
        <w:tc>
          <w:tcPr>
            <w:tcW w:w="1105" w:type="dxa"/>
            <w:vAlign w:val="top"/>
          </w:tcPr>
          <w:p w14:paraId="442A4892">
            <w:pP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</w:p>
        </w:tc>
      </w:tr>
      <w:tr w14:paraId="2112F7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687" w:type="dxa"/>
            <w:vMerge w:val="continue"/>
            <w:tcBorders>
              <w:top w:val="nil"/>
            </w:tcBorders>
            <w:vAlign w:val="top"/>
          </w:tcPr>
          <w:p w14:paraId="781C0520">
            <w:pP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</w:p>
        </w:tc>
        <w:tc>
          <w:tcPr>
            <w:tcW w:w="1925" w:type="dxa"/>
            <w:vMerge w:val="continue"/>
            <w:tcBorders>
              <w:top w:val="nil"/>
            </w:tcBorders>
            <w:vAlign w:val="top"/>
          </w:tcPr>
          <w:p w14:paraId="3D0ED7E5">
            <w:pP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</w:p>
        </w:tc>
        <w:tc>
          <w:tcPr>
            <w:tcW w:w="2239" w:type="dxa"/>
            <w:vAlign w:val="center"/>
          </w:tcPr>
          <w:p w14:paraId="6486CD34">
            <w:pPr>
              <w:spacing w:before="43"/>
              <w:ind w:left="37"/>
              <w:jc w:val="center"/>
              <w:rPr>
                <w:rFonts w:hint="default" w:ascii="Times New Roman Regular" w:hAnsi="Times New Roman Regular" w:eastAsia="仿宋" w:cs="Times New Roman Regular"/>
                <w:spacing w:val="-2"/>
                <w:sz w:val="28"/>
                <w:szCs w:val="28"/>
                <w:lang w:eastAsia="en-US"/>
              </w:rPr>
            </w:pPr>
            <w:r>
              <w:rPr>
                <w:rFonts w:hint="default" w:ascii="Times New Roman Regular" w:hAnsi="Times New Roman Regular" w:eastAsia="仿宋" w:cs="Times New Roman Regular"/>
                <w:spacing w:val="-2"/>
                <w:sz w:val="28"/>
                <w:szCs w:val="28"/>
                <w:lang w:eastAsia="en-US"/>
              </w:rPr>
              <w:t>校级</w:t>
            </w:r>
          </w:p>
        </w:tc>
        <w:tc>
          <w:tcPr>
            <w:tcW w:w="8090" w:type="dxa"/>
            <w:vAlign w:val="center"/>
          </w:tcPr>
          <w:p w14:paraId="3141405B">
            <w:pPr>
              <w:spacing w:before="43"/>
              <w:ind w:left="210" w:leftChars="100" w:firstLine="0" w:firstLineChars="0"/>
              <w:rPr>
                <w:rFonts w:hint="default" w:ascii="Times New Roman Regular" w:hAnsi="Times New Roman Regular" w:eastAsia="仿宋" w:cs="Times New Roman Regular"/>
                <w:sz w:val="28"/>
                <w:szCs w:val="30"/>
              </w:rPr>
            </w:pPr>
            <w:r>
              <w:rPr>
                <w:rFonts w:hint="default" w:ascii="Times New Roman Regular" w:hAnsi="Times New Roman Regular" w:eastAsia="仿宋" w:cs="Times New Roman Regular"/>
                <w:spacing w:val="0"/>
                <w:sz w:val="28"/>
                <w:szCs w:val="30"/>
              </w:rPr>
              <w:t>排名1（5）、排名2（4）、排名3（2.5）</w:t>
            </w:r>
          </w:p>
        </w:tc>
        <w:tc>
          <w:tcPr>
            <w:tcW w:w="1105" w:type="dxa"/>
            <w:vAlign w:val="top"/>
          </w:tcPr>
          <w:p w14:paraId="05F2F076">
            <w:pPr>
              <w:rPr>
                <w:rFonts w:hint="default" w:ascii="Times New Roman Regular" w:hAnsi="Times New Roman Regular" w:eastAsia="仿宋" w:cs="Times New Roman Regular"/>
                <w:sz w:val="28"/>
                <w:szCs w:val="28"/>
              </w:rPr>
            </w:pPr>
          </w:p>
        </w:tc>
      </w:tr>
    </w:tbl>
    <w:p w14:paraId="6435D17A">
      <w:pPr>
        <w:pStyle w:val="2"/>
      </w:pPr>
    </w:p>
    <w:p w14:paraId="563DD565">
      <w:pPr>
        <w:sectPr>
          <w:footerReference r:id="rId4" w:type="default"/>
          <w:pgSz w:w="16839" w:h="11907"/>
          <w:pgMar w:top="1012" w:right="684" w:bottom="1945" w:left="858" w:header="0" w:footer="1579" w:gutter="0"/>
          <w:cols w:space="720" w:num="1"/>
        </w:sectPr>
      </w:pPr>
    </w:p>
    <w:tbl>
      <w:tblPr>
        <w:tblStyle w:val="4"/>
        <w:tblpPr w:leftFromText="180" w:rightFromText="180" w:vertAnchor="text" w:horzAnchor="page" w:tblpX="892" w:tblpY="213"/>
        <w:tblOverlap w:val="never"/>
        <w:tblW w:w="142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0"/>
        <w:gridCol w:w="2021"/>
        <w:gridCol w:w="2226"/>
        <w:gridCol w:w="7193"/>
        <w:gridCol w:w="1356"/>
      </w:tblGrid>
      <w:tr w14:paraId="21D47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430" w:type="dxa"/>
            <w:vAlign w:val="top"/>
          </w:tcPr>
          <w:p w14:paraId="33F9BE38">
            <w:pPr>
              <w:spacing w:before="47" w:line="209" w:lineRule="auto"/>
              <w:ind w:left="0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5"/>
                <w:sz w:val="28"/>
                <w:szCs w:val="28"/>
              </w:rPr>
              <w:t>一级指标</w:t>
            </w:r>
          </w:p>
        </w:tc>
        <w:tc>
          <w:tcPr>
            <w:tcW w:w="2021" w:type="dxa"/>
            <w:vAlign w:val="top"/>
          </w:tcPr>
          <w:p w14:paraId="26F0A3B2">
            <w:pPr>
              <w:spacing w:before="47" w:line="209" w:lineRule="auto"/>
              <w:ind w:left="402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3"/>
                <w:sz w:val="28"/>
                <w:szCs w:val="28"/>
              </w:rPr>
              <w:t>二级指标</w:t>
            </w:r>
          </w:p>
        </w:tc>
        <w:tc>
          <w:tcPr>
            <w:tcW w:w="2226" w:type="dxa"/>
            <w:vAlign w:val="top"/>
          </w:tcPr>
          <w:p w14:paraId="6410483D">
            <w:pPr>
              <w:spacing w:before="47" w:line="209" w:lineRule="auto"/>
              <w:ind w:left="0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3"/>
                <w:sz w:val="28"/>
                <w:szCs w:val="28"/>
              </w:rPr>
              <w:t>评</w:t>
            </w:r>
            <w:bookmarkStart w:id="0" w:name="_GoBack"/>
            <w:bookmarkEnd w:id="0"/>
            <w:r>
              <w:rPr>
                <w:rFonts w:ascii="黑体" w:hAnsi="黑体" w:eastAsia="黑体" w:cs="黑体"/>
                <w:spacing w:val="-3"/>
                <w:sz w:val="28"/>
                <w:szCs w:val="28"/>
              </w:rPr>
              <w:t>分内容</w:t>
            </w:r>
          </w:p>
        </w:tc>
        <w:tc>
          <w:tcPr>
            <w:tcW w:w="7193" w:type="dxa"/>
            <w:vAlign w:val="top"/>
          </w:tcPr>
          <w:p w14:paraId="5C8BEA53">
            <w:pPr>
              <w:spacing w:before="47" w:line="209" w:lineRule="auto"/>
              <w:ind w:left="0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3"/>
                <w:sz w:val="28"/>
                <w:szCs w:val="28"/>
              </w:rPr>
              <w:t>评分标准</w:t>
            </w:r>
          </w:p>
        </w:tc>
        <w:tc>
          <w:tcPr>
            <w:tcW w:w="1356" w:type="dxa"/>
            <w:vAlign w:val="top"/>
          </w:tcPr>
          <w:p w14:paraId="1F5E4A23">
            <w:pPr>
              <w:spacing w:before="47" w:line="209" w:lineRule="auto"/>
              <w:ind w:left="156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4"/>
                <w:sz w:val="28"/>
                <w:szCs w:val="28"/>
              </w:rPr>
              <w:t>评分</w:t>
            </w:r>
          </w:p>
        </w:tc>
      </w:tr>
      <w:tr w14:paraId="4BD79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1430" w:type="dxa"/>
            <w:vMerge w:val="restart"/>
            <w:vAlign w:val="center"/>
          </w:tcPr>
          <w:p w14:paraId="4A93E49A">
            <w:pPr>
              <w:spacing w:line="299" w:lineRule="auto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42496BE3">
            <w:pPr>
              <w:spacing w:line="299" w:lineRule="auto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05AA523">
            <w:pPr>
              <w:spacing w:line="299" w:lineRule="auto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3E6BD1E">
            <w:pPr>
              <w:pStyle w:val="7"/>
              <w:spacing w:before="91" w:line="248" w:lineRule="auto"/>
              <w:ind w:left="241" w:right="177" w:hanging="53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21" w:type="dxa"/>
            <w:vMerge w:val="restart"/>
            <w:vAlign w:val="center"/>
          </w:tcPr>
          <w:p w14:paraId="7F1A2E61">
            <w:pPr>
              <w:jc w:val="center"/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</w:pPr>
          </w:p>
          <w:p w14:paraId="2E504F7C">
            <w:pPr>
              <w:jc w:val="center"/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  <w:t>获奖成果</w:t>
            </w:r>
          </w:p>
          <w:p w14:paraId="20730A38">
            <w:pPr>
              <w:jc w:val="center"/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  <w:t>（5</w:t>
            </w: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  <w:lang w:val="en-US" w:eastAsia="zh-CN"/>
              </w:rPr>
              <w:t>%</w:t>
            </w: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  <w:t>）</w:t>
            </w:r>
          </w:p>
        </w:tc>
        <w:tc>
          <w:tcPr>
            <w:tcW w:w="2226" w:type="dxa"/>
            <w:vAlign w:val="center"/>
          </w:tcPr>
          <w:p w14:paraId="0D757C61">
            <w:pPr>
              <w:pStyle w:val="7"/>
              <w:spacing w:before="72" w:line="219" w:lineRule="auto"/>
              <w:ind w:left="44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  <w:t>省部级以上</w:t>
            </w:r>
          </w:p>
        </w:tc>
        <w:tc>
          <w:tcPr>
            <w:tcW w:w="7193" w:type="dxa"/>
            <w:vAlign w:val="center"/>
          </w:tcPr>
          <w:p w14:paraId="1B7580FC">
            <w:pPr>
              <w:pStyle w:val="7"/>
              <w:spacing w:before="73" w:line="231" w:lineRule="auto"/>
              <w:ind w:left="210" w:leftChars="100"/>
              <w:jc w:val="left"/>
              <w:rPr>
                <w:rFonts w:hint="eastAsia" w:ascii="Times New Roman Regular" w:hAnsi="Times New Roman Regular" w:eastAsia="仿宋" w:cs="Times New Roman Regular"/>
                <w:spacing w:val="0"/>
                <w:kern w:val="2"/>
                <w:sz w:val="28"/>
                <w:szCs w:val="30"/>
                <w:lang w:val="en-US" w:eastAsia="zh-CN" w:bidi="ar-SA"/>
              </w:rPr>
            </w:pPr>
            <w:r>
              <w:rPr>
                <w:rFonts w:hint="eastAsia" w:ascii="Times New Roman Regular" w:hAnsi="Times New Roman Regular" w:eastAsia="仿宋" w:cs="Times New Roman Regular"/>
                <w:spacing w:val="0"/>
                <w:kern w:val="2"/>
                <w:sz w:val="28"/>
                <w:szCs w:val="30"/>
                <w:lang w:val="en-US" w:eastAsia="zh-CN" w:bidi="ar-SA"/>
              </w:rPr>
              <w:t>排名1（5）、排名2（4）、排名3（2.5）</w:t>
            </w:r>
          </w:p>
        </w:tc>
        <w:tc>
          <w:tcPr>
            <w:tcW w:w="1356" w:type="dxa"/>
            <w:vAlign w:val="center"/>
          </w:tcPr>
          <w:p w14:paraId="524FF05C"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55FF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430" w:type="dxa"/>
            <w:vMerge w:val="continue"/>
            <w:vAlign w:val="center"/>
          </w:tcPr>
          <w:p w14:paraId="775B2021"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21" w:type="dxa"/>
            <w:vMerge w:val="continue"/>
            <w:vAlign w:val="center"/>
          </w:tcPr>
          <w:p w14:paraId="289188BF">
            <w:pPr>
              <w:jc w:val="center"/>
              <w:rPr>
                <w:rFonts w:hint="eastAsia" w:ascii="仿宋" w:hAnsi="仿宋" w:eastAsia="仿宋" w:cs="仿宋"/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2226" w:type="dxa"/>
            <w:vAlign w:val="center"/>
          </w:tcPr>
          <w:p w14:paraId="6977BCA9">
            <w:pPr>
              <w:pStyle w:val="7"/>
              <w:spacing w:before="76" w:line="219" w:lineRule="auto"/>
              <w:ind w:left="34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  <w:t>厅局级</w:t>
            </w:r>
          </w:p>
        </w:tc>
        <w:tc>
          <w:tcPr>
            <w:tcW w:w="7193" w:type="dxa"/>
            <w:vAlign w:val="center"/>
          </w:tcPr>
          <w:p w14:paraId="2D22FEF7">
            <w:pPr>
              <w:pStyle w:val="7"/>
              <w:spacing w:before="75" w:line="231" w:lineRule="auto"/>
              <w:ind w:left="210" w:leftChars="100"/>
              <w:jc w:val="left"/>
              <w:rPr>
                <w:rFonts w:hint="eastAsia" w:ascii="Times New Roman Regular" w:hAnsi="Times New Roman Regular" w:eastAsia="仿宋" w:cs="Times New Roman Regular"/>
                <w:spacing w:val="0"/>
                <w:kern w:val="2"/>
                <w:sz w:val="28"/>
                <w:szCs w:val="30"/>
                <w:lang w:val="en-US" w:eastAsia="zh-CN" w:bidi="ar-SA"/>
              </w:rPr>
            </w:pPr>
            <w:r>
              <w:rPr>
                <w:rFonts w:hint="eastAsia" w:ascii="Times New Roman Regular" w:hAnsi="Times New Roman Regular" w:eastAsia="仿宋" w:cs="Times New Roman Regular"/>
                <w:spacing w:val="0"/>
                <w:kern w:val="2"/>
                <w:sz w:val="28"/>
                <w:szCs w:val="30"/>
                <w:lang w:val="en-US" w:eastAsia="zh-CN" w:bidi="ar-SA"/>
              </w:rPr>
              <w:t>排名1（3）、排名2（2.4）、排名3（1.5）</w:t>
            </w:r>
          </w:p>
        </w:tc>
        <w:tc>
          <w:tcPr>
            <w:tcW w:w="1356" w:type="dxa"/>
            <w:vAlign w:val="center"/>
          </w:tcPr>
          <w:p w14:paraId="3527E030"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12648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30" w:type="dxa"/>
            <w:vMerge w:val="continue"/>
            <w:vAlign w:val="center"/>
          </w:tcPr>
          <w:p w14:paraId="5FE980E7"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21" w:type="dxa"/>
            <w:vMerge w:val="continue"/>
            <w:vAlign w:val="center"/>
          </w:tcPr>
          <w:p w14:paraId="10DF8C3A">
            <w:pPr>
              <w:jc w:val="center"/>
              <w:rPr>
                <w:rFonts w:hint="eastAsia" w:ascii="仿宋" w:hAnsi="仿宋" w:eastAsia="仿宋" w:cs="仿宋"/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2226" w:type="dxa"/>
            <w:vAlign w:val="center"/>
          </w:tcPr>
          <w:p w14:paraId="556DF50D">
            <w:pPr>
              <w:pStyle w:val="7"/>
              <w:spacing w:before="76" w:line="218" w:lineRule="auto"/>
              <w:ind w:left="37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</w:rPr>
              <w:t>校级</w:t>
            </w:r>
          </w:p>
        </w:tc>
        <w:tc>
          <w:tcPr>
            <w:tcW w:w="7193" w:type="dxa"/>
            <w:vAlign w:val="center"/>
          </w:tcPr>
          <w:p w14:paraId="6D45F6C2">
            <w:pPr>
              <w:pStyle w:val="7"/>
              <w:spacing w:before="76" w:line="231" w:lineRule="auto"/>
              <w:ind w:left="210" w:leftChars="100"/>
              <w:jc w:val="left"/>
              <w:rPr>
                <w:rFonts w:hint="eastAsia" w:ascii="Times New Roman Regular" w:hAnsi="Times New Roman Regular" w:eastAsia="仿宋" w:cs="Times New Roman Regular"/>
                <w:spacing w:val="0"/>
                <w:kern w:val="2"/>
                <w:sz w:val="28"/>
                <w:szCs w:val="30"/>
                <w:lang w:val="en-US" w:eastAsia="zh-CN" w:bidi="ar-SA"/>
              </w:rPr>
            </w:pPr>
            <w:r>
              <w:rPr>
                <w:rFonts w:hint="eastAsia" w:ascii="Times New Roman Regular" w:hAnsi="Times New Roman Regular" w:eastAsia="仿宋" w:cs="Times New Roman Regular"/>
                <w:spacing w:val="0"/>
                <w:kern w:val="2"/>
                <w:sz w:val="28"/>
                <w:szCs w:val="30"/>
                <w:lang w:val="en-US" w:eastAsia="zh-CN" w:bidi="ar-SA"/>
              </w:rPr>
              <w:t>排名1（1）、排名2（0.8）、排名3（0.5）</w:t>
            </w:r>
          </w:p>
        </w:tc>
        <w:tc>
          <w:tcPr>
            <w:tcW w:w="1356" w:type="dxa"/>
            <w:vAlign w:val="center"/>
          </w:tcPr>
          <w:p w14:paraId="332F6111"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335B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430" w:type="dxa"/>
            <w:vMerge w:val="continue"/>
            <w:vAlign w:val="center"/>
          </w:tcPr>
          <w:p w14:paraId="2BDA6183"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21" w:type="dxa"/>
            <w:vMerge w:val="restart"/>
            <w:vAlign w:val="center"/>
          </w:tcPr>
          <w:p w14:paraId="4A28A696">
            <w:pPr>
              <w:jc w:val="center"/>
              <w:rPr>
                <w:rFonts w:hint="eastAsia" w:ascii="仿宋" w:hAnsi="仿宋" w:eastAsia="仿宋" w:cs="仿宋"/>
                <w:spacing w:val="-4"/>
                <w:sz w:val="28"/>
                <w:szCs w:val="28"/>
                <w:lang w:eastAsia="en-US"/>
              </w:rPr>
            </w:pP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  <w:lang w:eastAsia="en-US"/>
              </w:rPr>
              <w:t>专利成果</w:t>
            </w:r>
          </w:p>
          <w:p w14:paraId="51E9B859">
            <w:pPr>
              <w:jc w:val="center"/>
              <w:rPr>
                <w:rFonts w:hint="eastAsia" w:ascii="仿宋" w:hAnsi="仿宋" w:eastAsia="仿宋" w:cs="仿宋"/>
                <w:spacing w:val="-4"/>
                <w:sz w:val="28"/>
                <w:szCs w:val="28"/>
                <w:lang w:eastAsia="en-US"/>
              </w:rPr>
            </w:pP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  <w:lang w:eastAsia="en-US"/>
              </w:rPr>
              <w:t>（5</w:t>
            </w: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  <w:lang w:val="en-US" w:eastAsia="zh-CN"/>
              </w:rPr>
              <w:t>%</w:t>
            </w: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  <w:lang w:eastAsia="en-US"/>
              </w:rPr>
              <w:t>）</w:t>
            </w:r>
          </w:p>
        </w:tc>
        <w:tc>
          <w:tcPr>
            <w:tcW w:w="2226" w:type="dxa"/>
            <w:vAlign w:val="center"/>
          </w:tcPr>
          <w:p w14:paraId="428781FE">
            <w:pPr>
              <w:pStyle w:val="7"/>
              <w:spacing w:before="75" w:line="219" w:lineRule="auto"/>
              <w:ind w:left="3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  <w:t>发明专利</w:t>
            </w:r>
          </w:p>
        </w:tc>
        <w:tc>
          <w:tcPr>
            <w:tcW w:w="7193" w:type="dxa"/>
            <w:vAlign w:val="center"/>
          </w:tcPr>
          <w:p w14:paraId="7A184128">
            <w:pPr>
              <w:pStyle w:val="7"/>
              <w:spacing w:before="77" w:line="230" w:lineRule="auto"/>
              <w:ind w:left="210" w:leftChars="100"/>
              <w:jc w:val="left"/>
              <w:rPr>
                <w:rFonts w:hint="eastAsia" w:ascii="Times New Roman Regular" w:hAnsi="Times New Roman Regular" w:eastAsia="仿宋" w:cs="Times New Roman Regular"/>
                <w:spacing w:val="0"/>
                <w:kern w:val="2"/>
                <w:sz w:val="28"/>
                <w:szCs w:val="30"/>
                <w:lang w:val="en-US" w:eastAsia="zh-CN" w:bidi="ar-SA"/>
              </w:rPr>
            </w:pPr>
            <w:r>
              <w:rPr>
                <w:rFonts w:hint="eastAsia" w:ascii="Times New Roman Regular" w:hAnsi="Times New Roman Regular" w:eastAsia="仿宋" w:cs="Times New Roman Regular"/>
                <w:spacing w:val="0"/>
                <w:kern w:val="2"/>
                <w:sz w:val="28"/>
                <w:szCs w:val="30"/>
                <w:lang w:val="en-US" w:eastAsia="zh-CN" w:bidi="ar-SA"/>
              </w:rPr>
              <w:t>排名1（5）、排名2（4）、排名3（2.5）</w:t>
            </w:r>
          </w:p>
        </w:tc>
        <w:tc>
          <w:tcPr>
            <w:tcW w:w="1356" w:type="dxa"/>
            <w:vAlign w:val="center"/>
          </w:tcPr>
          <w:p w14:paraId="6473B177"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28281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1430" w:type="dxa"/>
            <w:vMerge w:val="continue"/>
            <w:vAlign w:val="center"/>
          </w:tcPr>
          <w:p w14:paraId="168B0691"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21" w:type="dxa"/>
            <w:vMerge w:val="continue"/>
            <w:vAlign w:val="center"/>
          </w:tcPr>
          <w:p w14:paraId="78B4DAB2">
            <w:pPr>
              <w:jc w:val="center"/>
              <w:rPr>
                <w:rFonts w:hint="eastAsia" w:ascii="仿宋" w:hAnsi="仿宋" w:eastAsia="仿宋" w:cs="仿宋"/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2226" w:type="dxa"/>
            <w:vAlign w:val="center"/>
          </w:tcPr>
          <w:p w14:paraId="3701CC02">
            <w:pPr>
              <w:pStyle w:val="7"/>
              <w:spacing w:before="74" w:line="219" w:lineRule="auto"/>
              <w:ind w:left="49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  <w:t>实用新型专利</w:t>
            </w:r>
          </w:p>
        </w:tc>
        <w:tc>
          <w:tcPr>
            <w:tcW w:w="7193" w:type="dxa"/>
            <w:vAlign w:val="center"/>
          </w:tcPr>
          <w:p w14:paraId="7D15BF32">
            <w:pPr>
              <w:pStyle w:val="7"/>
              <w:spacing w:before="75" w:line="230" w:lineRule="auto"/>
              <w:ind w:left="210" w:leftChars="100"/>
              <w:jc w:val="left"/>
              <w:rPr>
                <w:rFonts w:hint="eastAsia" w:ascii="Times New Roman Regular" w:hAnsi="Times New Roman Regular" w:eastAsia="仿宋" w:cs="Times New Roman Regular"/>
                <w:spacing w:val="0"/>
                <w:kern w:val="2"/>
                <w:sz w:val="28"/>
                <w:szCs w:val="30"/>
                <w:lang w:val="en-US" w:eastAsia="zh-CN" w:bidi="ar-SA"/>
              </w:rPr>
            </w:pPr>
            <w:r>
              <w:rPr>
                <w:rFonts w:hint="eastAsia" w:ascii="Times New Roman Regular" w:hAnsi="Times New Roman Regular" w:eastAsia="仿宋" w:cs="Times New Roman Regular"/>
                <w:spacing w:val="0"/>
                <w:kern w:val="2"/>
                <w:sz w:val="28"/>
                <w:szCs w:val="30"/>
                <w:lang w:val="en-US" w:eastAsia="zh-CN" w:bidi="ar-SA"/>
              </w:rPr>
              <w:t>排名1（3）、排名2（2.4）、排名3（1.5）</w:t>
            </w:r>
          </w:p>
        </w:tc>
        <w:tc>
          <w:tcPr>
            <w:tcW w:w="1356" w:type="dxa"/>
            <w:vAlign w:val="center"/>
          </w:tcPr>
          <w:p w14:paraId="6C4D373C"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0CE5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430" w:type="dxa"/>
            <w:vMerge w:val="continue"/>
            <w:vAlign w:val="center"/>
          </w:tcPr>
          <w:p w14:paraId="4C87FD96"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21" w:type="dxa"/>
            <w:vMerge w:val="continue"/>
            <w:vAlign w:val="center"/>
          </w:tcPr>
          <w:p w14:paraId="4A59C1F7">
            <w:pPr>
              <w:jc w:val="center"/>
              <w:rPr>
                <w:rFonts w:hint="eastAsia" w:ascii="仿宋" w:hAnsi="仿宋" w:eastAsia="仿宋" w:cs="仿宋"/>
                <w:spacing w:val="-4"/>
                <w:sz w:val="28"/>
                <w:szCs w:val="28"/>
                <w:lang w:eastAsia="en-US"/>
              </w:rPr>
            </w:pPr>
          </w:p>
        </w:tc>
        <w:tc>
          <w:tcPr>
            <w:tcW w:w="2226" w:type="dxa"/>
            <w:vAlign w:val="center"/>
          </w:tcPr>
          <w:p w14:paraId="6C8BD823">
            <w:pPr>
              <w:pStyle w:val="7"/>
              <w:spacing w:before="76" w:line="219" w:lineRule="auto"/>
              <w:ind w:left="48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  <w:t>外观设计专利</w:t>
            </w:r>
          </w:p>
        </w:tc>
        <w:tc>
          <w:tcPr>
            <w:tcW w:w="7193" w:type="dxa"/>
            <w:vAlign w:val="center"/>
          </w:tcPr>
          <w:p w14:paraId="2DB096E5">
            <w:pPr>
              <w:pStyle w:val="7"/>
              <w:spacing w:before="77" w:line="230" w:lineRule="auto"/>
              <w:ind w:left="210" w:leftChars="100"/>
              <w:jc w:val="left"/>
              <w:rPr>
                <w:rFonts w:hint="eastAsia" w:ascii="Times New Roman Regular" w:hAnsi="Times New Roman Regular" w:eastAsia="仿宋" w:cs="Times New Roman Regular"/>
                <w:spacing w:val="0"/>
                <w:kern w:val="2"/>
                <w:sz w:val="28"/>
                <w:szCs w:val="30"/>
                <w:lang w:val="en-US" w:eastAsia="zh-CN" w:bidi="ar-SA"/>
              </w:rPr>
            </w:pPr>
            <w:r>
              <w:rPr>
                <w:rFonts w:hint="eastAsia" w:ascii="Times New Roman Regular" w:hAnsi="Times New Roman Regular" w:eastAsia="仿宋" w:cs="Times New Roman Regular"/>
                <w:spacing w:val="0"/>
                <w:kern w:val="2"/>
                <w:sz w:val="28"/>
                <w:szCs w:val="30"/>
                <w:lang w:val="en-US" w:eastAsia="zh-CN" w:bidi="ar-SA"/>
              </w:rPr>
              <w:t>排名1（2）、排名2（1.6）、排名3（1）</w:t>
            </w:r>
          </w:p>
        </w:tc>
        <w:tc>
          <w:tcPr>
            <w:tcW w:w="1356" w:type="dxa"/>
            <w:vAlign w:val="center"/>
          </w:tcPr>
          <w:p w14:paraId="79F0C9D9"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2282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430" w:type="dxa"/>
            <w:vMerge w:val="restart"/>
            <w:vAlign w:val="center"/>
          </w:tcPr>
          <w:p w14:paraId="6634EF82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  <w:lang w:val="en-US" w:eastAsia="en-US"/>
              </w:rPr>
              <w:t>4.科研潜力（10）</w:t>
            </w:r>
          </w:p>
        </w:tc>
        <w:tc>
          <w:tcPr>
            <w:tcW w:w="2021" w:type="dxa"/>
            <w:vAlign w:val="center"/>
          </w:tcPr>
          <w:p w14:paraId="6AA2C649">
            <w:pPr>
              <w:pStyle w:val="7"/>
              <w:spacing w:before="91" w:line="232" w:lineRule="auto"/>
              <w:jc w:val="center"/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  <w:t>创新实践</w:t>
            </w:r>
          </w:p>
          <w:p w14:paraId="43D2D30D">
            <w:pPr>
              <w:pStyle w:val="7"/>
              <w:spacing w:before="91" w:line="232" w:lineRule="auto"/>
              <w:jc w:val="center"/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  <w:t>（3</w:t>
            </w: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  <w:lang w:val="en-US" w:eastAsia="zh-CN"/>
              </w:rPr>
              <w:t>%</w:t>
            </w: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  <w:t>）</w:t>
            </w:r>
          </w:p>
        </w:tc>
        <w:tc>
          <w:tcPr>
            <w:tcW w:w="2226" w:type="dxa"/>
            <w:vAlign w:val="center"/>
          </w:tcPr>
          <w:p w14:paraId="1D8F5C5C">
            <w:pPr>
              <w:pStyle w:val="7"/>
              <w:spacing w:before="43" w:line="219" w:lineRule="auto"/>
              <w:ind w:left="52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  <w:t>学术、科技、创新创业竞赛、</w:t>
            </w:r>
            <w:r>
              <w:rPr>
                <w:rFonts w:hint="eastAsia" w:ascii="仿宋" w:hAnsi="仿宋" w:eastAsia="仿宋" w:cs="仿宋"/>
                <w:spacing w:val="-10"/>
                <w:sz w:val="28"/>
                <w:szCs w:val="28"/>
              </w:rPr>
              <w:t>社会实践活动、学科专业竞赛、</w:t>
            </w:r>
            <w:r>
              <w:rPr>
                <w:rFonts w:hint="eastAsia" w:ascii="仿宋" w:hAnsi="仿宋" w:eastAsia="仿宋" w:cs="仿宋"/>
                <w:spacing w:val="-7"/>
                <w:sz w:val="28"/>
                <w:szCs w:val="28"/>
              </w:rPr>
              <w:t>英语竞赛</w:t>
            </w:r>
          </w:p>
        </w:tc>
        <w:tc>
          <w:tcPr>
            <w:tcW w:w="7193" w:type="dxa"/>
            <w:vAlign w:val="center"/>
          </w:tcPr>
          <w:p w14:paraId="1DA2D94E">
            <w:pPr>
              <w:pStyle w:val="7"/>
              <w:spacing w:before="45" w:line="232" w:lineRule="auto"/>
              <w:ind w:left="210" w:leftChars="100"/>
              <w:jc w:val="left"/>
              <w:rPr>
                <w:rFonts w:hint="eastAsia" w:ascii="Times New Roman Regular" w:hAnsi="Times New Roman Regular" w:eastAsia="仿宋" w:cs="Times New Roman Regular"/>
                <w:spacing w:val="0"/>
                <w:kern w:val="2"/>
                <w:sz w:val="28"/>
                <w:szCs w:val="30"/>
                <w:lang w:val="en-US" w:eastAsia="zh-CN" w:bidi="ar-SA"/>
              </w:rPr>
            </w:pPr>
            <w:r>
              <w:rPr>
                <w:rFonts w:hint="eastAsia" w:ascii="Times New Roman Regular" w:hAnsi="Times New Roman Regular" w:eastAsia="仿宋" w:cs="Times New Roman Regular"/>
                <w:spacing w:val="0"/>
                <w:kern w:val="2"/>
                <w:sz w:val="28"/>
                <w:szCs w:val="30"/>
                <w:lang w:val="en-US" w:eastAsia="zh-CN" w:bidi="ar-SA"/>
              </w:rPr>
              <w:t>国家级：第一（5）</w:t>
            </w:r>
            <w:r>
              <w:rPr>
                <w:rFonts w:hint="eastAsia" w:ascii="Times New Roman Regular" w:hAnsi="Times New Roman Regular" w:cs="Times New Roman Regular"/>
                <w:spacing w:val="0"/>
                <w:kern w:val="2"/>
                <w:sz w:val="28"/>
                <w:szCs w:val="30"/>
                <w:lang w:val="en-US" w:eastAsia="zh-CN" w:bidi="ar-SA"/>
              </w:rPr>
              <w:t>、</w:t>
            </w:r>
            <w:r>
              <w:rPr>
                <w:rFonts w:hint="eastAsia" w:ascii="Times New Roman Regular" w:hAnsi="Times New Roman Regular" w:eastAsia="仿宋" w:cs="Times New Roman Regular"/>
                <w:spacing w:val="0"/>
                <w:kern w:val="2"/>
                <w:sz w:val="28"/>
                <w:szCs w:val="30"/>
                <w:lang w:val="en-US" w:eastAsia="zh-CN" w:bidi="ar-SA"/>
              </w:rPr>
              <w:t>第二（4）</w:t>
            </w:r>
            <w:r>
              <w:rPr>
                <w:rFonts w:hint="eastAsia" w:ascii="Times New Roman Regular" w:hAnsi="Times New Roman Regular" w:cs="Times New Roman Regular"/>
                <w:spacing w:val="0"/>
                <w:kern w:val="2"/>
                <w:sz w:val="28"/>
                <w:szCs w:val="30"/>
                <w:lang w:val="en-US" w:eastAsia="zh-CN" w:bidi="ar-SA"/>
              </w:rPr>
              <w:t>、</w:t>
            </w:r>
            <w:r>
              <w:rPr>
                <w:rFonts w:hint="eastAsia" w:ascii="Times New Roman Regular" w:hAnsi="Times New Roman Regular" w:eastAsia="仿宋" w:cs="Times New Roman Regular"/>
                <w:spacing w:val="0"/>
                <w:kern w:val="2"/>
                <w:sz w:val="28"/>
                <w:szCs w:val="30"/>
                <w:lang w:val="en-US" w:eastAsia="zh-CN" w:bidi="ar-SA"/>
              </w:rPr>
              <w:t>第三（3）</w:t>
            </w:r>
          </w:p>
          <w:p w14:paraId="186F6956">
            <w:pPr>
              <w:pStyle w:val="7"/>
              <w:spacing w:before="12" w:line="232" w:lineRule="auto"/>
              <w:ind w:left="210" w:leftChars="100"/>
              <w:jc w:val="left"/>
              <w:rPr>
                <w:rFonts w:hint="eastAsia" w:ascii="Times New Roman Regular" w:hAnsi="Times New Roman Regular" w:eastAsia="仿宋" w:cs="Times New Roman Regular"/>
                <w:spacing w:val="0"/>
                <w:kern w:val="2"/>
                <w:sz w:val="28"/>
                <w:szCs w:val="30"/>
                <w:lang w:val="en-US" w:eastAsia="zh-CN" w:bidi="ar-SA"/>
              </w:rPr>
            </w:pPr>
            <w:r>
              <w:rPr>
                <w:rFonts w:hint="eastAsia" w:ascii="Times New Roman Regular" w:hAnsi="Times New Roman Regular" w:eastAsia="仿宋" w:cs="Times New Roman Regular"/>
                <w:spacing w:val="0"/>
                <w:kern w:val="2"/>
                <w:sz w:val="28"/>
                <w:szCs w:val="30"/>
                <w:lang w:val="en-US" w:eastAsia="zh-CN" w:bidi="ar-SA"/>
              </w:rPr>
              <w:t>省部级：第一（4）</w:t>
            </w:r>
            <w:r>
              <w:rPr>
                <w:rFonts w:hint="eastAsia" w:ascii="Times New Roman Regular" w:hAnsi="Times New Roman Regular" w:cs="Times New Roman Regular"/>
                <w:spacing w:val="0"/>
                <w:kern w:val="2"/>
                <w:sz w:val="28"/>
                <w:szCs w:val="30"/>
                <w:lang w:val="en-US" w:eastAsia="zh-CN" w:bidi="ar-SA"/>
              </w:rPr>
              <w:t>、</w:t>
            </w:r>
            <w:r>
              <w:rPr>
                <w:rFonts w:hint="eastAsia" w:ascii="Times New Roman Regular" w:hAnsi="Times New Roman Regular" w:eastAsia="仿宋" w:cs="Times New Roman Regular"/>
                <w:spacing w:val="0"/>
                <w:kern w:val="2"/>
                <w:sz w:val="28"/>
                <w:szCs w:val="30"/>
                <w:lang w:val="en-US" w:eastAsia="zh-CN" w:bidi="ar-SA"/>
              </w:rPr>
              <w:t>第二（3）</w:t>
            </w:r>
            <w:r>
              <w:rPr>
                <w:rFonts w:hint="eastAsia" w:ascii="Times New Roman Regular" w:hAnsi="Times New Roman Regular" w:cs="Times New Roman Regular"/>
                <w:spacing w:val="0"/>
                <w:kern w:val="2"/>
                <w:sz w:val="28"/>
                <w:szCs w:val="30"/>
                <w:lang w:val="en-US" w:eastAsia="zh-CN" w:bidi="ar-SA"/>
              </w:rPr>
              <w:t>、</w:t>
            </w:r>
            <w:r>
              <w:rPr>
                <w:rFonts w:hint="eastAsia" w:ascii="Times New Roman Regular" w:hAnsi="Times New Roman Regular" w:eastAsia="仿宋" w:cs="Times New Roman Regular"/>
                <w:spacing w:val="0"/>
                <w:kern w:val="2"/>
                <w:sz w:val="28"/>
                <w:szCs w:val="30"/>
                <w:lang w:val="en-US" w:eastAsia="zh-CN" w:bidi="ar-SA"/>
              </w:rPr>
              <w:t>第三（2）</w:t>
            </w:r>
          </w:p>
          <w:p w14:paraId="367D5BFA">
            <w:pPr>
              <w:pStyle w:val="7"/>
              <w:spacing w:before="10" w:line="207" w:lineRule="auto"/>
              <w:ind w:left="210" w:leftChars="100"/>
              <w:jc w:val="left"/>
              <w:rPr>
                <w:rFonts w:hint="eastAsia" w:ascii="Times New Roman Regular" w:hAnsi="Times New Roman Regular" w:eastAsia="仿宋" w:cs="Times New Roman Regular"/>
                <w:spacing w:val="0"/>
                <w:kern w:val="2"/>
                <w:sz w:val="28"/>
                <w:szCs w:val="30"/>
                <w:lang w:val="en-US" w:eastAsia="zh-CN" w:bidi="ar-SA"/>
              </w:rPr>
            </w:pPr>
            <w:r>
              <w:rPr>
                <w:rFonts w:hint="eastAsia" w:ascii="Times New Roman Regular" w:hAnsi="Times New Roman Regular" w:eastAsia="仿宋" w:cs="Times New Roman Regular"/>
                <w:spacing w:val="0"/>
                <w:kern w:val="2"/>
                <w:sz w:val="28"/>
                <w:szCs w:val="30"/>
                <w:lang w:val="en-US" w:eastAsia="zh-CN" w:bidi="ar-SA"/>
              </w:rPr>
              <w:t>校</w:t>
            </w:r>
            <w:r>
              <w:rPr>
                <w:rFonts w:hint="eastAsia" w:ascii="Times New Roman Regular" w:hAnsi="Times New Roman Regular" w:cs="Times New Roman Regular"/>
                <w:spacing w:val="0"/>
                <w:kern w:val="2"/>
                <w:sz w:val="28"/>
                <w:szCs w:val="30"/>
                <w:lang w:val="en-US" w:eastAsia="zh-CN" w:bidi="ar-SA"/>
              </w:rPr>
              <w:t xml:space="preserve">  </w:t>
            </w:r>
            <w:r>
              <w:rPr>
                <w:rFonts w:hint="eastAsia" w:ascii="Times New Roman Regular" w:hAnsi="Times New Roman Regular" w:eastAsia="仿宋" w:cs="Times New Roman Regular"/>
                <w:spacing w:val="0"/>
                <w:kern w:val="2"/>
                <w:sz w:val="28"/>
                <w:szCs w:val="30"/>
                <w:lang w:val="en-US" w:eastAsia="zh-CN" w:bidi="ar-SA"/>
              </w:rPr>
              <w:t>级：第一（3）</w:t>
            </w:r>
            <w:r>
              <w:rPr>
                <w:rFonts w:hint="eastAsia" w:ascii="Times New Roman Regular" w:hAnsi="Times New Roman Regular" w:cs="Times New Roman Regular"/>
                <w:spacing w:val="0"/>
                <w:kern w:val="2"/>
                <w:sz w:val="28"/>
                <w:szCs w:val="30"/>
                <w:lang w:val="en-US" w:eastAsia="zh-CN" w:bidi="ar-SA"/>
              </w:rPr>
              <w:t>、</w:t>
            </w:r>
            <w:r>
              <w:rPr>
                <w:rFonts w:hint="eastAsia" w:ascii="Times New Roman Regular" w:hAnsi="Times New Roman Regular" w:eastAsia="仿宋" w:cs="Times New Roman Regular"/>
                <w:spacing w:val="0"/>
                <w:kern w:val="2"/>
                <w:sz w:val="28"/>
                <w:szCs w:val="30"/>
                <w:lang w:val="en-US" w:eastAsia="zh-CN" w:bidi="ar-SA"/>
              </w:rPr>
              <w:t>第二（2）</w:t>
            </w:r>
            <w:r>
              <w:rPr>
                <w:rFonts w:hint="eastAsia" w:ascii="Times New Roman Regular" w:hAnsi="Times New Roman Regular" w:cs="Times New Roman Regular"/>
                <w:spacing w:val="0"/>
                <w:kern w:val="2"/>
                <w:sz w:val="28"/>
                <w:szCs w:val="30"/>
                <w:lang w:val="en-US" w:eastAsia="zh-CN" w:bidi="ar-SA"/>
              </w:rPr>
              <w:t>、</w:t>
            </w:r>
            <w:r>
              <w:rPr>
                <w:rFonts w:hint="eastAsia" w:ascii="Times New Roman Regular" w:hAnsi="Times New Roman Regular" w:eastAsia="仿宋" w:cs="Times New Roman Regular"/>
                <w:spacing w:val="0"/>
                <w:kern w:val="2"/>
                <w:sz w:val="28"/>
                <w:szCs w:val="30"/>
                <w:lang w:val="en-US" w:eastAsia="zh-CN" w:bidi="ar-SA"/>
              </w:rPr>
              <w:t>第三（1）</w:t>
            </w:r>
          </w:p>
        </w:tc>
        <w:tc>
          <w:tcPr>
            <w:tcW w:w="1356" w:type="dxa"/>
            <w:vAlign w:val="center"/>
          </w:tcPr>
          <w:p w14:paraId="2C26F1F3"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23744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6" w:hRule="atLeast"/>
        </w:trPr>
        <w:tc>
          <w:tcPr>
            <w:tcW w:w="1430" w:type="dxa"/>
            <w:vMerge w:val="continue"/>
            <w:vAlign w:val="center"/>
          </w:tcPr>
          <w:p w14:paraId="43C2C12A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2021" w:type="dxa"/>
            <w:vMerge w:val="restart"/>
            <w:shd w:val="clear" w:color="auto" w:fill="auto"/>
            <w:vAlign w:val="center"/>
          </w:tcPr>
          <w:p w14:paraId="0A93F3A0">
            <w:pPr>
              <w:pStyle w:val="7"/>
              <w:spacing w:before="91" w:line="232" w:lineRule="auto"/>
              <w:ind w:left="0" w:leftChars="0"/>
              <w:jc w:val="center"/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  <w:t>科研潜力</w:t>
            </w:r>
          </w:p>
          <w:p w14:paraId="5680E192">
            <w:pPr>
              <w:pStyle w:val="7"/>
              <w:spacing w:before="91" w:line="232" w:lineRule="auto"/>
              <w:ind w:left="0" w:leftChars="0"/>
              <w:jc w:val="center"/>
              <w:rPr>
                <w:rFonts w:hint="eastAsia" w:ascii="仿宋" w:hAnsi="仿宋" w:eastAsia="仿宋" w:cs="仿宋"/>
                <w:spacing w:val="-4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  <w:lang w:val="en-US" w:eastAsia="en-US"/>
              </w:rPr>
              <w:t>5</w:t>
            </w: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  <w:lang w:val="en-US" w:eastAsia="zh-CN"/>
              </w:rPr>
              <w:t>%</w:t>
            </w: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  <w:t>）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5D54B032">
            <w:pPr>
              <w:spacing w:before="274" w:line="190" w:lineRule="auto"/>
              <w:ind w:left="42" w:leftChars="0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</w:rPr>
              <w:t>SCI/</w:t>
            </w:r>
            <w:r>
              <w:rPr>
                <w:rFonts w:hint="eastAsia" w:ascii="仿宋" w:hAnsi="仿宋" w:eastAsia="仿宋" w:cs="仿宋"/>
                <w:spacing w:val="24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</w:rPr>
              <w:t>SSCI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3E09CFFD">
            <w:pPr>
              <w:pStyle w:val="7"/>
              <w:spacing w:before="46" w:line="232" w:lineRule="auto"/>
              <w:ind w:left="210" w:leftChars="100"/>
              <w:jc w:val="left"/>
              <w:rPr>
                <w:rFonts w:hint="eastAsia" w:ascii="Times New Roman Regular" w:hAnsi="Times New Roman Regular" w:eastAsia="仿宋" w:cs="Times New Roman Regular"/>
                <w:spacing w:val="0"/>
                <w:kern w:val="2"/>
                <w:sz w:val="28"/>
                <w:szCs w:val="30"/>
                <w:lang w:val="en-US" w:eastAsia="zh-CN" w:bidi="ar-SA"/>
              </w:rPr>
            </w:pPr>
            <w:r>
              <w:rPr>
                <w:rFonts w:hint="eastAsia" w:ascii="Times New Roman Regular" w:hAnsi="Times New Roman Regular" w:eastAsia="仿宋" w:cs="Times New Roman Regular"/>
                <w:spacing w:val="0"/>
                <w:kern w:val="2"/>
                <w:sz w:val="28"/>
                <w:szCs w:val="30"/>
                <w:lang w:val="en-US" w:eastAsia="zh-CN" w:bidi="ar-SA"/>
              </w:rPr>
              <w:t>第一篇（2），第二篇（4），第三篇（6），</w:t>
            </w:r>
          </w:p>
          <w:p w14:paraId="3611964A">
            <w:pPr>
              <w:pStyle w:val="7"/>
              <w:spacing w:before="12" w:line="207" w:lineRule="auto"/>
              <w:ind w:left="210" w:leftChars="100"/>
              <w:jc w:val="left"/>
              <w:rPr>
                <w:rFonts w:hint="eastAsia" w:ascii="Times New Roman Regular" w:hAnsi="Times New Roman Regular" w:eastAsia="仿宋" w:cs="Times New Roman Regular"/>
                <w:spacing w:val="0"/>
                <w:kern w:val="2"/>
                <w:sz w:val="28"/>
                <w:szCs w:val="30"/>
                <w:lang w:val="en-US" w:eastAsia="en-US" w:bidi="ar-SA"/>
              </w:rPr>
            </w:pPr>
            <w:r>
              <w:rPr>
                <w:rFonts w:hint="eastAsia" w:ascii="Times New Roman Regular" w:hAnsi="Times New Roman Regular" w:eastAsia="仿宋" w:cs="Times New Roman Regular"/>
                <w:spacing w:val="0"/>
                <w:kern w:val="2"/>
                <w:sz w:val="28"/>
                <w:szCs w:val="30"/>
                <w:lang w:val="en-US" w:eastAsia="zh-CN" w:bidi="ar-SA"/>
              </w:rPr>
              <w:t>以此类推累加</w:t>
            </w:r>
          </w:p>
        </w:tc>
        <w:tc>
          <w:tcPr>
            <w:tcW w:w="1356" w:type="dxa"/>
            <w:vAlign w:val="center"/>
          </w:tcPr>
          <w:p w14:paraId="363F56C3"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88B6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</w:trPr>
        <w:tc>
          <w:tcPr>
            <w:tcW w:w="1430" w:type="dxa"/>
            <w:vMerge w:val="continue"/>
            <w:vAlign w:val="center"/>
          </w:tcPr>
          <w:p w14:paraId="3931CE63"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2021" w:type="dxa"/>
            <w:vMerge w:val="continue"/>
            <w:vAlign w:val="center"/>
          </w:tcPr>
          <w:p w14:paraId="0E3B0A73">
            <w:pPr>
              <w:pStyle w:val="7"/>
              <w:spacing w:before="91" w:line="254" w:lineRule="auto"/>
              <w:ind w:left="487" w:right="385" w:hanging="87"/>
              <w:jc w:val="center"/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</w:pPr>
          </w:p>
        </w:tc>
        <w:tc>
          <w:tcPr>
            <w:tcW w:w="2226" w:type="dxa"/>
            <w:shd w:val="clear" w:color="auto" w:fill="auto"/>
            <w:vAlign w:val="center"/>
          </w:tcPr>
          <w:p w14:paraId="603BF73C">
            <w:pPr>
              <w:pStyle w:val="7"/>
              <w:spacing w:before="224" w:line="219" w:lineRule="auto"/>
              <w:ind w:left="68" w:leftChars="0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8"/>
                <w:sz w:val="28"/>
                <w:szCs w:val="28"/>
              </w:rPr>
              <w:t>中文核心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522608BD">
            <w:pPr>
              <w:pStyle w:val="7"/>
              <w:spacing w:before="46" w:line="232" w:lineRule="auto"/>
              <w:ind w:left="210" w:leftChars="100"/>
              <w:jc w:val="left"/>
              <w:rPr>
                <w:rFonts w:hint="eastAsia" w:ascii="Times New Roman Regular" w:hAnsi="Times New Roman Regular" w:eastAsia="仿宋" w:cs="Times New Roman Regular"/>
                <w:spacing w:val="0"/>
                <w:kern w:val="2"/>
                <w:sz w:val="28"/>
                <w:szCs w:val="30"/>
                <w:lang w:val="en-US" w:eastAsia="zh-CN" w:bidi="ar-SA"/>
              </w:rPr>
            </w:pPr>
            <w:r>
              <w:rPr>
                <w:rFonts w:hint="eastAsia" w:ascii="Times New Roman Regular" w:hAnsi="Times New Roman Regular" w:eastAsia="仿宋" w:cs="Times New Roman Regular"/>
                <w:spacing w:val="0"/>
                <w:kern w:val="2"/>
                <w:sz w:val="28"/>
                <w:szCs w:val="30"/>
                <w:lang w:val="en-US" w:eastAsia="zh-CN" w:bidi="ar-SA"/>
              </w:rPr>
              <w:t>第一篇（1），第二篇（2），第三篇（3 ），</w:t>
            </w:r>
          </w:p>
          <w:p w14:paraId="4D122094">
            <w:pPr>
              <w:pStyle w:val="7"/>
              <w:spacing w:before="10" w:line="206" w:lineRule="auto"/>
              <w:ind w:left="210" w:leftChars="100"/>
              <w:jc w:val="left"/>
              <w:rPr>
                <w:rFonts w:hint="eastAsia" w:ascii="Times New Roman Regular" w:hAnsi="Times New Roman Regular" w:eastAsia="仿宋" w:cs="Times New Roman Regular"/>
                <w:spacing w:val="0"/>
                <w:kern w:val="2"/>
                <w:sz w:val="28"/>
                <w:szCs w:val="30"/>
                <w:lang w:val="en-US" w:eastAsia="en-US" w:bidi="ar-SA"/>
              </w:rPr>
            </w:pPr>
            <w:r>
              <w:rPr>
                <w:rFonts w:hint="eastAsia" w:ascii="Times New Roman Regular" w:hAnsi="Times New Roman Regular" w:eastAsia="仿宋" w:cs="Times New Roman Regular"/>
                <w:spacing w:val="0"/>
                <w:kern w:val="2"/>
                <w:sz w:val="28"/>
                <w:szCs w:val="30"/>
                <w:lang w:val="en-US" w:eastAsia="zh-CN" w:bidi="ar-SA"/>
              </w:rPr>
              <w:t>以此类推累加</w:t>
            </w:r>
          </w:p>
        </w:tc>
        <w:tc>
          <w:tcPr>
            <w:tcW w:w="1356" w:type="dxa"/>
            <w:vAlign w:val="center"/>
          </w:tcPr>
          <w:p w14:paraId="1F12041D"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D392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1430" w:type="dxa"/>
            <w:vMerge w:val="continue"/>
            <w:vAlign w:val="center"/>
          </w:tcPr>
          <w:p w14:paraId="64BA0B7D"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14:paraId="0354CCC5">
            <w:pPr>
              <w:pStyle w:val="7"/>
              <w:spacing w:before="91" w:line="254" w:lineRule="auto"/>
              <w:ind w:left="227" w:leftChars="0" w:right="111" w:rightChars="0" w:hanging="7" w:firstLineChars="0"/>
              <w:jc w:val="center"/>
              <w:rPr>
                <w:rFonts w:hint="eastAsia" w:ascii="仿宋" w:hAnsi="仿宋" w:eastAsia="仿宋" w:cs="仿宋"/>
                <w:spacing w:val="-4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  <w:lang w:eastAsia="en-US"/>
              </w:rPr>
              <w:t>学术会报告</w:t>
            </w: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  <w:lang w:val="en-US" w:eastAsia="zh-CN"/>
              </w:rPr>
              <w:t>2%</w:t>
            </w: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  <w:t>）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2D25CB73">
            <w:pPr>
              <w:pStyle w:val="7"/>
              <w:spacing w:before="45" w:line="225" w:lineRule="auto"/>
              <w:ind w:left="25" w:leftChars="0" w:right="162" w:rightChars="0" w:firstLine="49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lang w:val="en-US" w:eastAsia="zh-CN" w:bidi="ar-SA"/>
              </w:rPr>
              <w:t>在各级各类学术会议做报告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105CC915">
            <w:pPr>
              <w:pStyle w:val="7"/>
              <w:spacing w:before="46" w:line="232" w:lineRule="auto"/>
              <w:ind w:left="210" w:leftChars="100"/>
              <w:jc w:val="left"/>
              <w:rPr>
                <w:rFonts w:hint="eastAsia" w:ascii="Times New Roman Regular" w:hAnsi="Times New Roman Regular" w:eastAsia="仿宋" w:cs="Times New Roman Regular"/>
                <w:spacing w:val="0"/>
                <w:kern w:val="2"/>
                <w:sz w:val="28"/>
                <w:szCs w:val="30"/>
                <w:lang w:val="en-US" w:eastAsia="zh-CN" w:bidi="ar-SA"/>
              </w:rPr>
            </w:pPr>
            <w:r>
              <w:rPr>
                <w:rFonts w:hint="eastAsia" w:ascii="Times New Roman Regular" w:hAnsi="Times New Roman Regular" w:eastAsia="仿宋" w:cs="Times New Roman Regular"/>
                <w:spacing w:val="0"/>
                <w:kern w:val="2"/>
                <w:sz w:val="28"/>
                <w:szCs w:val="30"/>
                <w:lang w:val="en-US" w:eastAsia="zh-CN" w:bidi="ar-SA"/>
              </w:rPr>
              <w:t>国际每篇（3），国家级（2.5），省级（2），市级（1.5），校级（1），院级（0.5）</w:t>
            </w:r>
          </w:p>
        </w:tc>
        <w:tc>
          <w:tcPr>
            <w:tcW w:w="1356" w:type="dxa"/>
            <w:vAlign w:val="center"/>
          </w:tcPr>
          <w:p w14:paraId="080431A6">
            <w:pPr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 w14:paraId="2839C195">
      <w:pPr>
        <w:spacing w:before="50"/>
      </w:pPr>
    </w:p>
    <w:p w14:paraId="740D9268">
      <w:pPr>
        <w:spacing w:before="0" w:line="240" w:lineRule="auto"/>
        <w:ind w:left="0"/>
        <w:jc w:val="left"/>
        <w:rPr>
          <w:rFonts w:hint="eastAsia" w:ascii="仿宋" w:hAnsi="仿宋" w:eastAsia="仿宋" w:cs="仿宋"/>
          <w:sz w:val="21"/>
          <w:szCs w:val="24"/>
        </w:rPr>
      </w:pPr>
      <w:r>
        <w:rPr>
          <w:rFonts w:hint="eastAsia" w:ascii="仿宋" w:hAnsi="仿宋" w:eastAsia="仿宋" w:cs="仿宋"/>
          <w:spacing w:val="0"/>
          <w:sz w:val="21"/>
          <w:szCs w:val="24"/>
        </w:rPr>
        <w:t>注：1.违反“思想品德”项中任意一条，一律取消本年度评选资格；</w:t>
      </w:r>
    </w:p>
    <w:p w14:paraId="63DEC328">
      <w:pPr>
        <w:numPr>
          <w:ilvl w:val="-1"/>
          <w:numId w:val="0"/>
        </w:numPr>
        <w:spacing w:before="0" w:line="240" w:lineRule="auto"/>
        <w:ind w:left="418" w:leftChars="199" w:firstLine="0" w:firstLineChars="0"/>
        <w:jc w:val="left"/>
        <w:rPr>
          <w:rFonts w:hint="eastAsia" w:ascii="仿宋" w:hAnsi="仿宋" w:eastAsia="仿宋" w:cs="仿宋"/>
          <w:sz w:val="21"/>
          <w:szCs w:val="24"/>
        </w:rPr>
      </w:pPr>
      <w:r>
        <w:rPr>
          <w:rFonts w:hint="eastAsia" w:ascii="仿宋" w:hAnsi="仿宋" w:eastAsia="仿宋" w:cs="仿宋"/>
          <w:spacing w:val="0"/>
          <w:sz w:val="21"/>
          <w:szCs w:val="24"/>
          <w:lang w:val="en-US" w:eastAsia="zh-CN"/>
        </w:rPr>
        <w:t>2.</w:t>
      </w:r>
      <w:r>
        <w:rPr>
          <w:rFonts w:hint="eastAsia" w:ascii="仿宋" w:hAnsi="仿宋" w:eastAsia="仿宋" w:cs="仿宋"/>
          <w:spacing w:val="0"/>
          <w:sz w:val="21"/>
          <w:szCs w:val="24"/>
        </w:rPr>
        <w:t>集体项目取前3名，评分者应为参赛主要成员（足球赛限18人，篮球赛限12人）；团委社会实践活动以团组织关系所在院级团委公章为认定标准。</w:t>
      </w:r>
    </w:p>
    <w:p w14:paraId="6499F19E">
      <w:pPr>
        <w:numPr>
          <w:ilvl w:val="-1"/>
          <w:numId w:val="0"/>
        </w:numPr>
        <w:spacing w:before="0" w:line="240" w:lineRule="auto"/>
        <w:ind w:left="418" w:leftChars="199" w:right="0" w:firstLine="0" w:firstLineChars="0"/>
        <w:jc w:val="left"/>
        <w:rPr>
          <w:rFonts w:hint="eastAsia" w:ascii="仿宋" w:hAnsi="仿宋" w:eastAsia="仿宋" w:cs="仿宋"/>
          <w:sz w:val="21"/>
          <w:szCs w:val="24"/>
        </w:rPr>
      </w:pPr>
      <w:r>
        <w:rPr>
          <w:rFonts w:hint="eastAsia" w:ascii="仿宋" w:hAnsi="仿宋" w:eastAsia="仿宋" w:cs="仿宋"/>
          <w:spacing w:val="0"/>
          <w:sz w:val="21"/>
          <w:szCs w:val="24"/>
          <w:lang w:val="en-US" w:eastAsia="zh-CN"/>
        </w:rPr>
        <w:t>3.</w:t>
      </w:r>
      <w:r>
        <w:rPr>
          <w:rFonts w:hint="eastAsia" w:ascii="仿宋" w:hAnsi="仿宋" w:eastAsia="仿宋" w:cs="仿宋"/>
          <w:spacing w:val="0"/>
          <w:sz w:val="21"/>
          <w:szCs w:val="24"/>
        </w:rPr>
        <w:t>所有成果须以“广西中医药大学”为第一署名单位，且与本人学科专业相关。成果署名中，导师排名第一、本人排名第二的，均视本人排名第一。著作、教材须正式出版。在科学引文索引（SCI）、社会科学引文索引（SSCI）源刊发表的论文，以索引检索结果和刊发结果为准，其余情况不予加分。刊登在增刊上的不计分；同一成果获不同级别奖励，取最高分计，不累加；协会、论坛、会议等组织的成果评审、获奖证书不计分。</w:t>
      </w:r>
    </w:p>
    <w:p w14:paraId="3F56FFE5">
      <w:pPr>
        <w:numPr>
          <w:ilvl w:val="-1"/>
          <w:numId w:val="0"/>
        </w:numPr>
        <w:spacing w:before="0" w:line="240" w:lineRule="auto"/>
        <w:ind w:left="418" w:leftChars="199" w:firstLine="0" w:firstLineChars="0"/>
        <w:jc w:val="left"/>
        <w:rPr>
          <w:rFonts w:hint="eastAsia" w:ascii="仿宋" w:hAnsi="仿宋" w:eastAsia="仿宋" w:cs="仿宋"/>
          <w:sz w:val="21"/>
          <w:szCs w:val="24"/>
        </w:rPr>
      </w:pPr>
      <w:r>
        <w:rPr>
          <w:rFonts w:hint="eastAsia" w:ascii="仿宋" w:hAnsi="仿宋" w:eastAsia="仿宋" w:cs="仿宋"/>
          <w:spacing w:val="0"/>
          <w:sz w:val="21"/>
          <w:szCs w:val="24"/>
          <w:lang w:val="en-US" w:eastAsia="zh-CN"/>
        </w:rPr>
        <w:t>4.</w:t>
      </w:r>
      <w:r>
        <w:rPr>
          <w:rFonts w:hint="eastAsia" w:ascii="仿宋" w:hAnsi="仿宋" w:eastAsia="仿宋" w:cs="仿宋"/>
          <w:spacing w:val="0"/>
          <w:sz w:val="21"/>
          <w:szCs w:val="24"/>
        </w:rPr>
        <w:t>著作或教材须提供封面、图书在版编目（</w:t>
      </w:r>
      <w:r>
        <w:rPr>
          <w:rFonts w:hint="eastAsia" w:ascii="仿宋" w:hAnsi="仿宋" w:eastAsia="仿宋" w:cs="仿宋"/>
          <w:sz w:val="21"/>
          <w:szCs w:val="24"/>
        </w:rPr>
        <w:t>CIP</w:t>
      </w:r>
      <w:r>
        <w:rPr>
          <w:rFonts w:hint="eastAsia" w:ascii="仿宋" w:hAnsi="仿宋" w:eastAsia="仿宋" w:cs="仿宋"/>
          <w:spacing w:val="0"/>
          <w:sz w:val="21"/>
          <w:szCs w:val="24"/>
        </w:rPr>
        <w:t>）数据页、编著名单页、封底等复印件；论文须提供封面、目录</w:t>
      </w:r>
      <w:r>
        <w:rPr>
          <w:rFonts w:hint="eastAsia" w:ascii="仿宋" w:hAnsi="仿宋" w:eastAsia="仿宋" w:cs="仿宋"/>
          <w:sz w:val="21"/>
          <w:szCs w:val="24"/>
        </w:rPr>
        <w:t>、正文等复印件，未见刊者须提供录用通知、银行转账记录、有关发票等复印件；课题材料需提供立项批准文件、项目合同书等复印件；专利需提供专利证书或实质性审查通知书等复印件；获奖项目需提供有关获奖文件或证书等复印件；参加活动者需提供佐证材料（内含有本人及活动标志背景在内的佐证照片，注明活</w:t>
      </w:r>
      <w:r>
        <w:rPr>
          <w:rFonts w:hint="eastAsia" w:ascii="仿宋" w:hAnsi="仿宋" w:eastAsia="仿宋" w:cs="仿宋"/>
          <w:spacing w:val="0"/>
          <w:sz w:val="21"/>
          <w:szCs w:val="24"/>
        </w:rPr>
        <w:t>动地点）；学习成绩需提供成绩表、英语等级成绩单等复印件。</w:t>
      </w:r>
    </w:p>
    <w:p w14:paraId="6E20CB45">
      <w:pPr>
        <w:numPr>
          <w:ilvl w:val="-1"/>
          <w:numId w:val="0"/>
        </w:numPr>
        <w:spacing w:before="0" w:line="240" w:lineRule="auto"/>
        <w:ind w:left="418" w:leftChars="199" w:firstLine="0" w:firstLineChars="0"/>
        <w:jc w:val="left"/>
        <w:rPr>
          <w:rFonts w:ascii="Times New Roman" w:hAnsi="Times New Roman" w:eastAsia="宋体" w:cs="Times New Roman"/>
          <w:sz w:val="21"/>
          <w:szCs w:val="24"/>
        </w:rPr>
      </w:pPr>
      <w:r>
        <w:rPr>
          <w:rFonts w:hint="eastAsia" w:ascii="仿宋" w:hAnsi="仿宋" w:eastAsia="仿宋" w:cs="仿宋"/>
          <w:spacing w:val="0"/>
          <w:sz w:val="21"/>
          <w:szCs w:val="24"/>
          <w:lang w:val="en-US" w:eastAsia="zh-CN"/>
        </w:rPr>
        <w:t>5.</w:t>
      </w:r>
      <w:r>
        <w:rPr>
          <w:rFonts w:hint="eastAsia" w:ascii="仿宋" w:hAnsi="仿宋" w:eastAsia="仿宋" w:cs="仿宋"/>
          <w:spacing w:val="0"/>
          <w:sz w:val="21"/>
          <w:szCs w:val="24"/>
        </w:rPr>
        <w:t>每个一级指标评分上限为该指标分值的2倍。</w:t>
      </w:r>
    </w:p>
    <w:p w14:paraId="7B720497">
      <w:pPr>
        <w:numPr>
          <w:ilvl w:val="-1"/>
          <w:numId w:val="0"/>
        </w:numPr>
        <w:ind w:left="418" w:leftChars="199" w:firstLine="0" w:firstLineChars="0"/>
        <w:jc w:val="left"/>
      </w:pPr>
      <w:r>
        <w:rPr>
          <w:rFonts w:hint="eastAsia" w:ascii="仿宋" w:hAnsi="仿宋" w:eastAsia="仿宋" w:cs="仿宋"/>
          <w:spacing w:val="0"/>
          <w:sz w:val="21"/>
          <w:szCs w:val="24"/>
          <w:lang w:val="en-US" w:eastAsia="zh-CN"/>
        </w:rPr>
        <w:t>6.</w:t>
      </w:r>
      <w:r>
        <w:rPr>
          <w:rFonts w:hint="eastAsia" w:ascii="仿宋" w:hAnsi="仿宋" w:eastAsia="仿宋" w:cs="仿宋"/>
          <w:spacing w:val="0"/>
          <w:sz w:val="21"/>
          <w:szCs w:val="24"/>
        </w:rPr>
        <w:t>参评材料（含未见刊的论文）截止时间为参评当年8月31日，应为未获过同类奖项者。所有材料须由导师审核原件，并在对应的复印件上注明“原件已核对无误”后签字，否则不予采用计分。</w:t>
      </w:r>
    </w:p>
    <w:sectPr>
      <w:footerReference r:id="rId5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1DDB716-8A1F-44F6-BAC6-C82560DCD39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CB751042-0D15-4B77-AFDA-D095740ACFA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EEDD365C-5A9D-4B1F-A283-E21891623D5B}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71041D60-5A08-4EBD-9AE0-5544CBF33D89}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  <w:embedRegular r:id="rId5" w:fontKey="{2F247307-B020-40AE-9E8F-8813BBBAE1A2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C049AB">
    <w:pPr>
      <w:spacing w:line="235" w:lineRule="auto"/>
      <w:ind w:left="14420"/>
      <w:rPr>
        <w:rFonts w:ascii="宋体" w:hAnsi="宋体" w:eastAsia="宋体" w:cs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C2E38C">
    <w:pPr>
      <w:spacing w:line="235" w:lineRule="auto"/>
      <w:rPr>
        <w:rFonts w:ascii="宋体" w:hAnsi="宋体" w:eastAsia="宋体" w:cs="宋体"/>
        <w:sz w:val="28"/>
        <w:szCs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B02A22">
    <w:pPr>
      <w:spacing w:line="235" w:lineRule="auto"/>
      <w:ind w:left="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14</w:t>
    </w:r>
    <w:r>
      <w:rPr>
        <w:rFonts w:ascii="宋体" w:hAnsi="宋体" w:eastAsia="宋体" w:cs="宋体"/>
        <w:spacing w:val="10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A352C2"/>
    <w:multiLevelType w:val="singleLevel"/>
    <w:tmpl w:val="FBA352C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90B57"/>
    <w:rsid w:val="13526744"/>
    <w:rsid w:val="1F7A08D5"/>
    <w:rsid w:val="2FD45DE0"/>
    <w:rsid w:val="31A37190"/>
    <w:rsid w:val="460E39A2"/>
    <w:rsid w:val="47172E21"/>
    <w:rsid w:val="47DB8903"/>
    <w:rsid w:val="5318410B"/>
    <w:rsid w:val="6985584B"/>
    <w:rsid w:val="6A5F5CCB"/>
    <w:rsid w:val="6D5E4024"/>
    <w:rsid w:val="7CAA54CB"/>
    <w:rsid w:val="7DEF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1758</Words>
  <Characters>1863</Characters>
  <Lines>0</Lines>
  <Paragraphs>0</Paragraphs>
  <TotalTime>0</TotalTime>
  <ScaleCrop>false</ScaleCrop>
  <LinksUpToDate>false</LinksUpToDate>
  <CharactersWithSpaces>1939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2025-12-30T11:33:00Z</dcterms:created>
  <dc:creator>Administrator</dc:creator>
  <cp:lastModifiedBy>陈诚</cp:lastModifiedBy>
  <dcterms:modified xsi:type="dcterms:W3CDTF">2026-01-09T07:43:06Z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eyJoZGlkIjoiNWM4Y2NhYzZiMzYxMTQ3ZmQzMTU4MjlkNTdhNTNjODEiLCJ1c2VySWQiOiI0NDQ5MzU1MjIifQ==</vt:lpwstr>
  </property>
  <property fmtid="{D5CDD505-2E9C-101B-9397-08002B2CF9AE}" pid="4" name="ICV">
    <vt:lpwstr>0300ECE9E91586BD61B1546906A362C3_43</vt:lpwstr>
  </property>
</Properties>
</file>