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0B560">
      <w:pPr>
        <w:pStyle w:val="2"/>
        <w:keepNext w:val="0"/>
        <w:keepLines w:val="0"/>
        <w:widowControl/>
        <w:suppressLineNumbers w:val="0"/>
        <w:spacing w:before="0" w:beforeAutospacing="0" w:after="0" w:afterAutospacing="0" w:line="550" w:lineRule="atLeast"/>
        <w:ind w:right="0"/>
        <w:jc w:val="center"/>
        <w:rPr>
          <w:rFonts w:ascii="仿宋_GB2312" w:hAnsi="Calibri" w:eastAsia="仿宋_GB2312" w:cs="仿宋_GB2312"/>
          <w:b w:val="0"/>
          <w:bCs w:val="0"/>
          <w:i w:val="0"/>
          <w:iCs w:val="0"/>
          <w:caps w:val="0"/>
          <w:color w:val="212529"/>
          <w:spacing w:val="0"/>
          <w:sz w:val="32"/>
          <w:szCs w:val="32"/>
          <w:shd w:val="clear" w:fill="FFFFFF"/>
        </w:rPr>
      </w:pPr>
      <w:bookmarkStart w:id="0" w:name="_GoBack"/>
      <w:bookmarkEnd w:id="0"/>
      <w:r>
        <w:rPr>
          <w:rFonts w:hint="eastAsia" w:ascii="仿宋" w:hAnsi="仿宋" w:eastAsia="仿宋" w:cs="仿宋"/>
          <w:b/>
          <w:bCs/>
          <w:i w:val="0"/>
          <w:iCs w:val="0"/>
          <w:caps w:val="0"/>
          <w:color w:val="212529"/>
          <w:spacing w:val="0"/>
          <w:kern w:val="0"/>
          <w:sz w:val="32"/>
          <w:szCs w:val="32"/>
          <w:shd w:val="clear" w:fill="FFFFFF"/>
          <w:lang w:val="en-US" w:eastAsia="zh-CN" w:bidi="ar"/>
        </w:rPr>
        <w:t>关于组织2025年广西哲学社会科学研究年度课题申报的通知</w:t>
      </w:r>
    </w:p>
    <w:p w14:paraId="2E90A8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0" w:firstLineChars="0"/>
        <w:jc w:val="left"/>
        <w:textAlignment w:val="auto"/>
        <w:rPr>
          <w:rFonts w:hint="eastAsia" w:ascii="仿宋" w:hAnsi="仿宋" w:eastAsia="仿宋" w:cs="仿宋"/>
          <w:b w:val="0"/>
          <w:i w:val="0"/>
          <w:iCs w:val="0"/>
          <w:caps w:val="0"/>
          <w:color w:val="000000"/>
          <w:spacing w:val="0"/>
          <w:sz w:val="28"/>
          <w:szCs w:val="28"/>
          <w:shd w:val="clear" w:color="auto" w:fill="FFFFFF"/>
        </w:rPr>
      </w:pPr>
      <w:r>
        <w:rPr>
          <w:rFonts w:hint="eastAsia" w:ascii="仿宋" w:hAnsi="仿宋" w:eastAsia="仿宋" w:cs="仿宋"/>
          <w:b w:val="0"/>
          <w:i w:val="0"/>
          <w:iCs w:val="0"/>
          <w:caps w:val="0"/>
          <w:color w:val="000000"/>
          <w:spacing w:val="0"/>
          <w:sz w:val="28"/>
          <w:szCs w:val="28"/>
          <w:shd w:val="clear" w:color="auto" w:fill="FFFFFF"/>
        </w:rPr>
        <w:t>各单位、部门：</w:t>
      </w:r>
    </w:p>
    <w:p w14:paraId="777F43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Lines="0" w:afterAutospacing="0" w:line="360" w:lineRule="auto"/>
        <w:ind w:left="0" w:right="0" w:firstLine="640" w:firstLineChars="200"/>
        <w:jc w:val="left"/>
        <w:textAlignment w:val="auto"/>
        <w:rPr>
          <w:rFonts w:ascii="仿宋_GB2312" w:hAnsi="Calibri" w:eastAsia="仿宋_GB2312" w:cs="仿宋_GB2312"/>
          <w:b w:val="0"/>
          <w:bCs w:val="0"/>
          <w:i w:val="0"/>
          <w:iCs w:val="0"/>
          <w:caps w:val="0"/>
          <w:color w:val="212529"/>
          <w:spacing w:val="0"/>
          <w:sz w:val="32"/>
          <w:szCs w:val="32"/>
          <w:shd w:val="clear" w:fill="FFFFFF"/>
        </w:rPr>
      </w:pPr>
      <w:r>
        <w:rPr>
          <w:rFonts w:ascii="仿宋" w:hAnsi="仿宋" w:eastAsia="仿宋" w:cs="仿宋"/>
          <w:b w:val="0"/>
          <w:bCs w:val="0"/>
          <w:i w:val="0"/>
          <w:iCs w:val="0"/>
          <w:caps w:val="0"/>
          <w:color w:val="212529"/>
          <w:spacing w:val="0"/>
          <w:sz w:val="32"/>
          <w:szCs w:val="32"/>
          <w:shd w:val="clear" w:fill="FFFFFF"/>
        </w:rPr>
        <w:t> </w:t>
      </w:r>
      <w:r>
        <w:rPr>
          <w:rFonts w:hint="eastAsia" w:ascii="仿宋" w:hAnsi="仿宋" w:eastAsia="仿宋" w:cs="仿宋"/>
          <w:b w:val="0"/>
          <w:i w:val="0"/>
          <w:iCs w:val="0"/>
          <w:caps w:val="0"/>
          <w:color w:val="000000"/>
          <w:spacing w:val="0"/>
          <w:sz w:val="28"/>
          <w:szCs w:val="28"/>
          <w:shd w:val="clear" w:color="auto" w:fill="FFFFFF"/>
        </w:rPr>
        <w:t>广西哲学社会科学工作办公室</w:t>
      </w:r>
      <w:r>
        <w:rPr>
          <w:rFonts w:hint="default" w:ascii="仿宋" w:hAnsi="仿宋" w:eastAsia="仿宋" w:cs="仿宋"/>
          <w:b w:val="0"/>
          <w:i w:val="0"/>
          <w:iCs w:val="0"/>
          <w:caps w:val="0"/>
          <w:color w:val="000000"/>
          <w:spacing w:val="0"/>
          <w:sz w:val="28"/>
          <w:szCs w:val="28"/>
          <w:shd w:val="clear" w:color="auto" w:fill="FFFFFF"/>
        </w:rPr>
        <w:t> </w:t>
      </w:r>
      <w:r>
        <w:rPr>
          <w:rFonts w:hint="eastAsia" w:ascii="仿宋" w:hAnsi="仿宋" w:eastAsia="仿宋" w:cs="仿宋"/>
          <w:b w:val="0"/>
          <w:i w:val="0"/>
          <w:iCs w:val="0"/>
          <w:caps w:val="0"/>
          <w:color w:val="000000"/>
          <w:spacing w:val="0"/>
          <w:sz w:val="28"/>
          <w:szCs w:val="28"/>
          <w:shd w:val="clear" w:color="auto" w:fill="FFFFFF"/>
          <w:lang w:val="en-US" w:eastAsia="zh-CN"/>
        </w:rPr>
        <w:t>《2025年广西哲学社会科学研究年度课题申报》</w:t>
      </w:r>
      <w:r>
        <w:rPr>
          <w:rFonts w:hint="eastAsia" w:ascii="仿宋" w:hAnsi="仿宋" w:eastAsia="仿宋" w:cs="仿宋"/>
          <w:b w:val="0"/>
          <w:i w:val="0"/>
          <w:iCs w:val="0"/>
          <w:caps w:val="0"/>
          <w:color w:val="000000"/>
          <w:spacing w:val="0"/>
          <w:sz w:val="28"/>
          <w:szCs w:val="28"/>
          <w:shd w:val="clear" w:color="auto" w:fill="FFFFFF"/>
        </w:rPr>
        <w:t>有关事项已发布</w:t>
      </w:r>
      <w:r>
        <w:rPr>
          <w:rFonts w:hint="eastAsia" w:ascii="仿宋" w:hAnsi="仿宋" w:eastAsia="仿宋" w:cs="仿宋"/>
          <w:b w:val="0"/>
          <w:i w:val="0"/>
          <w:iCs w:val="0"/>
          <w:caps w:val="0"/>
          <w:color w:val="000000"/>
          <w:spacing w:val="0"/>
          <w:sz w:val="28"/>
          <w:szCs w:val="28"/>
          <w:shd w:val="clear" w:color="auto" w:fill="FFFFFF"/>
          <w:lang w:eastAsia="zh-CN"/>
        </w:rPr>
        <w:t>（</w:t>
      </w:r>
      <w:r>
        <w:rPr>
          <w:rFonts w:hint="eastAsia" w:ascii="仿宋" w:hAnsi="仿宋" w:eastAsia="仿宋" w:cs="仿宋"/>
          <w:b w:val="0"/>
          <w:i w:val="0"/>
          <w:iCs w:val="0"/>
          <w:caps w:val="0"/>
          <w:color w:val="000000"/>
          <w:spacing w:val="0"/>
          <w:sz w:val="28"/>
          <w:szCs w:val="28"/>
          <w:shd w:val="clear" w:color="auto" w:fill="FFFFFF"/>
          <w:lang w:val="en-US" w:eastAsia="zh-CN"/>
        </w:rPr>
        <w:t>原文网址：https://gxskjj.myclub2.com/content/index/3a1a54f6-428f-48fa-d8df-79ffc96da9b4）。</w:t>
      </w:r>
      <w:r>
        <w:rPr>
          <w:rFonts w:hint="eastAsia" w:ascii="仿宋" w:hAnsi="仿宋" w:eastAsia="仿宋" w:cs="仿宋"/>
          <w:b w:val="0"/>
          <w:i w:val="0"/>
          <w:iCs w:val="0"/>
          <w:caps w:val="0"/>
          <w:color w:val="000000"/>
          <w:spacing w:val="0"/>
          <w:sz w:val="28"/>
          <w:szCs w:val="28"/>
          <w:shd w:val="clear" w:color="auto" w:fill="FFFFFF"/>
        </w:rPr>
        <w:t>现将申报事宜通知</w:t>
      </w:r>
      <w:r>
        <w:rPr>
          <w:rFonts w:hint="eastAsia" w:ascii="仿宋" w:hAnsi="仿宋" w:eastAsia="仿宋" w:cs="仿宋"/>
          <w:b w:val="0"/>
          <w:i w:val="0"/>
          <w:iCs w:val="0"/>
          <w:caps w:val="0"/>
          <w:color w:val="000000"/>
          <w:spacing w:val="0"/>
          <w:sz w:val="28"/>
          <w:szCs w:val="28"/>
          <w:shd w:val="clear" w:color="auto" w:fill="FFFFFF"/>
          <w:lang w:val="en-US" w:eastAsia="zh-CN"/>
        </w:rPr>
        <w:t>如下：</w:t>
      </w:r>
    </w:p>
    <w:p w14:paraId="59BB04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2" w:firstLineChars="200"/>
        <w:jc w:val="left"/>
        <w:textAlignment w:val="auto"/>
        <w:rPr>
          <w:rFonts w:hint="default" w:ascii="仿宋" w:hAnsi="仿宋" w:eastAsia="仿宋" w:cs="仿宋"/>
          <w:b/>
          <w:bCs/>
          <w:i w:val="0"/>
          <w:iCs w:val="0"/>
          <w:caps w:val="0"/>
          <w:color w:val="000000"/>
          <w:spacing w:val="0"/>
          <w:sz w:val="28"/>
          <w:szCs w:val="28"/>
          <w:shd w:val="clear" w:color="auto" w:fill="FFFFFF"/>
        </w:rPr>
      </w:pPr>
      <w:r>
        <w:rPr>
          <w:rFonts w:hint="eastAsia" w:ascii="仿宋" w:hAnsi="仿宋" w:eastAsia="仿宋" w:cs="仿宋"/>
          <w:b/>
          <w:bCs/>
          <w:i w:val="0"/>
          <w:iCs w:val="0"/>
          <w:caps w:val="0"/>
          <w:color w:val="000000"/>
          <w:spacing w:val="0"/>
          <w:sz w:val="28"/>
          <w:szCs w:val="28"/>
          <w:shd w:val="clear" w:color="auto" w:fill="FFFFFF"/>
        </w:rPr>
        <w:t>一、目标要求</w:t>
      </w:r>
    </w:p>
    <w:p w14:paraId="3C0A75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坚持以习近平新时代中国特色社会主义思想为指导，以习近平文化思想为引领，全面贯彻落实党的二十大和二十届二中、三中全会精神，深入贯彻落实习近平总书记关于广西工作论述的重要要求，坚持正确的政治方向、价值取向和学术导向，坚持有组织科研和自主探索相结合，坚持以重大理论和现实问题为主攻方向，坚持基础研究和应用研究并重，鼓励开展跨学科综合研究，发挥广西社科研究课题的示范引导作用，推出一批具有学术创新、实践指导和文化传承意义的高质量研究成果，更好服务中心大局，推动自治区党委、政府决策部署落地落实。</w:t>
      </w:r>
    </w:p>
    <w:p w14:paraId="49A2A6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2" w:firstLineChars="200"/>
        <w:jc w:val="left"/>
        <w:textAlignment w:val="auto"/>
        <w:rPr>
          <w:rFonts w:hint="default" w:ascii="仿宋" w:hAnsi="仿宋" w:eastAsia="仿宋" w:cs="仿宋"/>
          <w:b/>
          <w:bCs/>
          <w:i w:val="0"/>
          <w:iCs w:val="0"/>
          <w:caps w:val="0"/>
          <w:color w:val="000000"/>
          <w:spacing w:val="0"/>
          <w:sz w:val="28"/>
          <w:szCs w:val="28"/>
          <w:shd w:val="clear" w:color="auto" w:fill="FFFFFF"/>
        </w:rPr>
      </w:pPr>
      <w:r>
        <w:rPr>
          <w:rFonts w:hint="eastAsia" w:ascii="仿宋" w:hAnsi="仿宋" w:eastAsia="仿宋" w:cs="仿宋"/>
          <w:b/>
          <w:bCs/>
          <w:i w:val="0"/>
          <w:iCs w:val="0"/>
          <w:caps w:val="0"/>
          <w:color w:val="000000"/>
          <w:spacing w:val="0"/>
          <w:sz w:val="28"/>
          <w:szCs w:val="28"/>
          <w:shd w:val="clear" w:color="auto" w:fill="FFFFFF"/>
        </w:rPr>
        <w:t>二、申请人条件</w:t>
      </w:r>
    </w:p>
    <w:p w14:paraId="70E758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2025年广西社科研究年度课题面向区内外各类社科研究机构和党政机关、企事业单位的研究人员申报，鼓励跨单位、跨学科组成团队申报。申请人须符合以下条件：</w:t>
      </w:r>
    </w:p>
    <w:p w14:paraId="2A63BE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（一）遵守中华人民共和国宪法和法律。</w:t>
      </w:r>
    </w:p>
    <w:p w14:paraId="7A151F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（二）在广西工作，申报一般项目的，应具有副高级以上（含副高级）专业技术职称或博士学位。不具备副高级以上专业技术职称、博士学位，但年龄不超过40周岁（1985年7月10日后出生）的，可申报青年项目。</w:t>
      </w:r>
    </w:p>
    <w:p w14:paraId="620B7A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（三）不在广西工作，但课题以广西经济社会发展为研究对象，能够在广西开展实质性调研，具有正高级以上专业技术职称。</w:t>
      </w:r>
    </w:p>
    <w:p w14:paraId="3A51FA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（四）在站博士后人员可申请，全脱产博士后须从所在博士后工作站申请，在职博士后可以从受聘单位或博士后工作站申请。</w:t>
      </w:r>
    </w:p>
    <w:p w14:paraId="1D3DCA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（五）申请人所在单位须设有科研管理部门或承担相应职能的部门，能为申请人开展研究提供必要的条件。</w:t>
      </w:r>
    </w:p>
    <w:p w14:paraId="7FE499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2" w:firstLineChars="200"/>
        <w:jc w:val="left"/>
        <w:textAlignment w:val="auto"/>
        <w:rPr>
          <w:rFonts w:hint="default" w:ascii="仿宋" w:hAnsi="仿宋" w:eastAsia="仿宋" w:cs="仿宋"/>
          <w:b/>
          <w:bCs/>
          <w:i w:val="0"/>
          <w:iCs w:val="0"/>
          <w:caps w:val="0"/>
          <w:color w:val="000000"/>
          <w:spacing w:val="0"/>
          <w:sz w:val="28"/>
          <w:szCs w:val="28"/>
          <w:shd w:val="clear" w:color="auto" w:fill="FFFFFF"/>
        </w:rPr>
      </w:pPr>
      <w:r>
        <w:rPr>
          <w:rFonts w:hint="eastAsia" w:ascii="仿宋" w:hAnsi="仿宋" w:eastAsia="仿宋" w:cs="仿宋"/>
          <w:b/>
          <w:bCs/>
          <w:i w:val="0"/>
          <w:iCs w:val="0"/>
          <w:caps w:val="0"/>
          <w:color w:val="000000"/>
          <w:spacing w:val="0"/>
          <w:sz w:val="28"/>
          <w:szCs w:val="28"/>
          <w:shd w:val="clear" w:color="auto" w:fill="FFFFFF"/>
        </w:rPr>
        <w:t>三、选题方向</w:t>
      </w:r>
    </w:p>
    <w:p w14:paraId="513200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为引导广大科研人员自主探索、激发创新活力，2025年广西社科研究年度课题不发布具体课题指南。申请人可对照近年国家社科基金项目和广西社科研究课题指南的导向、已立项课题和研究成果，对应上述项目类别的定位和要求，着眼国家战略、广西需求和学科发展，按照选题规范自主拟定题目申报，避免重复研究。选题要体现鲜明的时代特征、问题导向和创新意识，题目表述要科学严谨、简明规范，避免引起歧义或争议。鼓励围绕以下重点方向开展深入研究：</w:t>
      </w:r>
    </w:p>
    <w:p w14:paraId="1AA636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一）习近平新时代中国特色社会主义思想体系化学理化研究阐释，习近平新时代中国特色社会主义思想在广西的生动实践研究，以及马克思主义基本理论、马克思主义经典著作、中国特色社会主义理论体系等党的基本理论研究。</w:t>
      </w:r>
    </w:p>
    <w:p w14:paraId="566120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二）推进国家治理体系和治理能力现代化，推动经济社会高质量发展，培育发展新质生产力，推进高水平对外开放，发展全过程人民民主，建设社会主义法治国家，繁荣发展新时代中国特色社会主义文化，健全社会治理体系，推进数智社会治理、城市治理，加强人工智能发展和治理，推进新型工业化城镇化，建设教育强国、科技强国、人才强国，铸牢中华民族共同体意识，推进国家安全体系和安全能力现代化，文化遗产保护传承，文明交流互鉴，人类命运共同体构建，推进党的自我革命研究。</w:t>
      </w:r>
    </w:p>
    <w:p w14:paraId="3EC9D7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三）中国共产党史、新中国史、改革开放史、社会主义发展史，中国人民抗日战争史和第二次世界大战史研究，广西抗战文化研究；古代文明起源、古典学研究；重点面向东盟特别是越南的区域国别研究；社会主义核心价值观、精神文明建设、新闻舆论宣传、国际传播能力建设、文化旅游深度融合以及文化产业发展重大问题研究。</w:t>
      </w:r>
    </w:p>
    <w:p w14:paraId="2A967A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（四）哲学社会科学各学科领域基础理论、学科史、方法论、前沿问题以及理论联系实际的研究，各学科建设自主知识体系的原创性概念、命题和理论研究。</w:t>
      </w:r>
    </w:p>
    <w:p w14:paraId="7C2FFE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五）建设“一区两地一园一通道”战略任务的理论与实践问题研究，广西作为全国民族团结进步示范区取得的成效和经验研究；统筹建好政治生态、自然生态“两个生态”研究；关于加快推进中国—东盟人工智能创新合作中心建设，推动人工智能赋能千行百业，着力构筑面向东盟的人工智能合作新高地研究；进一步全面深化改革、奋力谱写中国式现代化广西篇章的重大理论和现实问题研究；“十四五”时期广西经济社会发展成效经验总结与“十五五”时期各领域发展重点、突破路径等现实问题研究等。</w:t>
      </w:r>
    </w:p>
    <w:p w14:paraId="168E78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2" w:firstLineChars="200"/>
        <w:jc w:val="left"/>
        <w:textAlignment w:val="auto"/>
        <w:rPr>
          <w:rFonts w:hint="default" w:ascii="仿宋" w:hAnsi="仿宋" w:eastAsia="仿宋" w:cs="仿宋"/>
          <w:b/>
          <w:bCs/>
          <w:i w:val="0"/>
          <w:iCs w:val="0"/>
          <w:caps w:val="0"/>
          <w:color w:val="000000"/>
          <w:spacing w:val="0"/>
          <w:sz w:val="28"/>
          <w:szCs w:val="28"/>
          <w:shd w:val="clear" w:color="auto" w:fill="FFFFFF"/>
        </w:rPr>
      </w:pPr>
      <w:r>
        <w:rPr>
          <w:rFonts w:hint="eastAsia" w:ascii="仿宋" w:hAnsi="仿宋" w:eastAsia="仿宋" w:cs="仿宋"/>
          <w:b/>
          <w:bCs/>
          <w:i w:val="0"/>
          <w:iCs w:val="0"/>
          <w:caps w:val="0"/>
          <w:color w:val="000000"/>
          <w:spacing w:val="0"/>
          <w:sz w:val="28"/>
          <w:szCs w:val="28"/>
          <w:shd w:val="clear" w:color="auto" w:fill="FFFFFF"/>
          <w:lang w:val="en-US" w:eastAsia="zh-CN"/>
        </w:rPr>
        <w:t>四</w:t>
      </w:r>
      <w:r>
        <w:rPr>
          <w:rFonts w:hint="eastAsia" w:ascii="仿宋" w:hAnsi="仿宋" w:eastAsia="仿宋" w:cs="仿宋"/>
          <w:b/>
          <w:bCs/>
          <w:i w:val="0"/>
          <w:iCs w:val="0"/>
          <w:caps w:val="0"/>
          <w:color w:val="000000"/>
          <w:spacing w:val="0"/>
          <w:sz w:val="28"/>
          <w:szCs w:val="28"/>
          <w:shd w:val="clear" w:color="auto" w:fill="FFFFFF"/>
        </w:rPr>
        <w:t>、申报要求</w:t>
      </w:r>
    </w:p>
    <w:p w14:paraId="655C49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（一）为避免一题多报和重复立项，保证研究精力，申请人</w:t>
      </w:r>
      <w:r>
        <w:rPr>
          <w:rFonts w:hint="default" w:ascii="仿宋" w:hAnsi="仿宋" w:eastAsia="仿宋" w:cs="仿宋"/>
          <w:b/>
          <w:bCs/>
          <w:i w:val="0"/>
          <w:iCs w:val="0"/>
          <w:caps w:val="0"/>
          <w:color w:val="000000"/>
          <w:spacing w:val="0"/>
          <w:sz w:val="28"/>
          <w:szCs w:val="28"/>
          <w:shd w:val="clear" w:color="auto" w:fill="FFFFFF"/>
        </w:rPr>
        <w:t>只能申报1个课题</w:t>
      </w:r>
      <w:r>
        <w:rPr>
          <w:rFonts w:hint="default" w:ascii="仿宋" w:hAnsi="仿宋" w:eastAsia="仿宋" w:cs="仿宋"/>
          <w:b w:val="0"/>
          <w:i w:val="0"/>
          <w:iCs w:val="0"/>
          <w:caps w:val="0"/>
          <w:color w:val="000000"/>
          <w:spacing w:val="0"/>
          <w:sz w:val="28"/>
          <w:szCs w:val="28"/>
          <w:shd w:val="clear" w:color="auto" w:fill="FFFFFF"/>
        </w:rPr>
        <w:t>，且不能作为课题组成员参与其他广西社科研究课题的申报；课题组成员</w:t>
      </w:r>
      <w:r>
        <w:rPr>
          <w:rFonts w:hint="default" w:ascii="仿宋" w:hAnsi="仿宋" w:eastAsia="仿宋" w:cs="仿宋"/>
          <w:b/>
          <w:bCs/>
          <w:i w:val="0"/>
          <w:iCs w:val="0"/>
          <w:caps w:val="0"/>
          <w:color w:val="000000"/>
          <w:spacing w:val="0"/>
          <w:sz w:val="28"/>
          <w:szCs w:val="28"/>
          <w:shd w:val="clear" w:color="auto" w:fill="FFFFFF"/>
        </w:rPr>
        <w:t>最多只能参与3个课题</w:t>
      </w:r>
      <w:r>
        <w:rPr>
          <w:rFonts w:hint="default" w:ascii="仿宋" w:hAnsi="仿宋" w:eastAsia="仿宋" w:cs="仿宋"/>
          <w:b w:val="0"/>
          <w:i w:val="0"/>
          <w:iCs w:val="0"/>
          <w:caps w:val="0"/>
          <w:color w:val="000000"/>
          <w:spacing w:val="0"/>
          <w:sz w:val="28"/>
          <w:szCs w:val="28"/>
          <w:shd w:val="clear" w:color="auto" w:fill="FFFFFF"/>
        </w:rPr>
        <w:t>申报。课题组成员须征得本人同意并签字确认，否则视为违规申报。申请人可根据研究实际需要，吸收境外研究人员作为课题组成员。</w:t>
      </w:r>
    </w:p>
    <w:p w14:paraId="542763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二）凡以博士学位论文或博士后出站报告为基础申报广西社科研究课题，须在申请材料中注明所申请项目与学位论文（出站报告）的联系和区别，并承诺在原论文（出站报告）基础上进行实质性修改，预期成果与学位论文（出站报告）的重复比例不得超过60%。</w:t>
      </w:r>
    </w:p>
    <w:p w14:paraId="39BB9C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（三）在研的国家社科基金各类项目负责人和广西社科研究各类课题负责人（2025年6月30日前未提交结项申请），不能申报新的广西社科研究课题。</w:t>
      </w:r>
    </w:p>
    <w:p w14:paraId="0A5479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（四）曾经承担国家社科基金项目、广西社科研究课题被撤项未满3年的不得申请或参与申请广西社科研究课题。</w:t>
      </w:r>
    </w:p>
    <w:p w14:paraId="053A18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（五）不得使用与已出版的内容基本相同的研究成果申请广西社科研究课题。</w:t>
      </w:r>
    </w:p>
    <w:p w14:paraId="3D6309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六）严格贯彻落实科研诚信建设的相关政策要求，如实填写材料，保证没有知识产权争议、没有违背科研诚信要求的行为。凡在申请时弄虚作假的，申报成果存在抄袭剽窃等行为的，一经发现查实，按照《广西哲学社会科学研究课题管理办法》有关规定严肃处理。</w:t>
      </w:r>
    </w:p>
    <w:p w14:paraId="575E92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（七）不受理涉密项目申报，不得在广西哲学社会科学研究课题创新服务管理平台提交任何涉密材料。</w:t>
      </w:r>
    </w:p>
    <w:p w14:paraId="3EF4A5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（八）广西社科研究课题由各单位科研管理部门组织申报，不直接受理个人申报。</w:t>
      </w:r>
    </w:p>
    <w:p w14:paraId="2F7163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2" w:firstLineChars="200"/>
        <w:jc w:val="left"/>
        <w:textAlignment w:val="auto"/>
        <w:rPr>
          <w:rFonts w:hint="default" w:ascii="仿宋" w:hAnsi="仿宋" w:eastAsia="仿宋" w:cs="仿宋"/>
          <w:b/>
          <w:bCs/>
          <w:i w:val="0"/>
          <w:iCs w:val="0"/>
          <w:caps w:val="0"/>
          <w:color w:val="000000"/>
          <w:spacing w:val="0"/>
          <w:sz w:val="28"/>
          <w:szCs w:val="28"/>
          <w:shd w:val="clear" w:color="auto" w:fill="FFFFFF"/>
        </w:rPr>
      </w:pPr>
      <w:r>
        <w:rPr>
          <w:rFonts w:hint="eastAsia" w:ascii="仿宋" w:hAnsi="仿宋" w:eastAsia="仿宋" w:cs="仿宋"/>
          <w:b/>
          <w:bCs/>
          <w:i w:val="0"/>
          <w:iCs w:val="0"/>
          <w:caps w:val="0"/>
          <w:color w:val="000000"/>
          <w:spacing w:val="0"/>
          <w:sz w:val="28"/>
          <w:szCs w:val="28"/>
          <w:shd w:val="clear" w:color="auto" w:fill="FFFFFF"/>
          <w:lang w:val="en-US" w:eastAsia="zh-CN"/>
        </w:rPr>
        <w:t>五</w:t>
      </w:r>
      <w:r>
        <w:rPr>
          <w:rFonts w:hint="eastAsia" w:ascii="仿宋" w:hAnsi="仿宋" w:eastAsia="仿宋" w:cs="仿宋"/>
          <w:b/>
          <w:bCs/>
          <w:i w:val="0"/>
          <w:iCs w:val="0"/>
          <w:caps w:val="0"/>
          <w:color w:val="000000"/>
          <w:spacing w:val="0"/>
          <w:sz w:val="28"/>
          <w:szCs w:val="28"/>
          <w:shd w:val="clear" w:color="auto" w:fill="FFFFFF"/>
        </w:rPr>
        <w:t>、其他事项</w:t>
      </w:r>
    </w:p>
    <w:p w14:paraId="173B3A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（一）2025年广西社科研究年度课题分为重点项目、一般项目和青年项目，申请人只能选填一般项目或青年项目，重点项目从一般项目和青年项目中择优产生。</w:t>
      </w:r>
    </w:p>
    <w:p w14:paraId="6FCEDB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（二）年度课题的完成时限，属基础研究、综合研究的一般为2—3年，属应用研究的一般为1—2年。</w:t>
      </w:r>
    </w:p>
    <w:p w14:paraId="557CD8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2" w:firstLineChars="200"/>
        <w:jc w:val="left"/>
        <w:textAlignment w:val="auto"/>
        <w:rPr>
          <w:rFonts w:hint="default" w:ascii="仿宋" w:hAnsi="仿宋" w:eastAsia="仿宋" w:cs="仿宋"/>
          <w:b/>
          <w:bCs/>
          <w:i w:val="0"/>
          <w:iCs w:val="0"/>
          <w:caps w:val="0"/>
          <w:color w:val="000000"/>
          <w:spacing w:val="0"/>
          <w:sz w:val="28"/>
          <w:szCs w:val="28"/>
          <w:shd w:val="clear" w:color="auto" w:fill="FFFFFF"/>
        </w:rPr>
      </w:pPr>
      <w:r>
        <w:rPr>
          <w:rFonts w:hint="eastAsia" w:ascii="仿宋" w:hAnsi="仿宋" w:eastAsia="仿宋" w:cs="仿宋"/>
          <w:b/>
          <w:bCs/>
          <w:i w:val="0"/>
          <w:iCs w:val="0"/>
          <w:caps w:val="0"/>
          <w:color w:val="000000"/>
          <w:spacing w:val="0"/>
          <w:sz w:val="28"/>
          <w:szCs w:val="28"/>
          <w:shd w:val="clear" w:color="auto" w:fill="FFFFFF"/>
          <w:lang w:val="en-US" w:eastAsia="zh-CN"/>
        </w:rPr>
        <w:t>六</w:t>
      </w:r>
      <w:r>
        <w:rPr>
          <w:rFonts w:hint="eastAsia" w:ascii="仿宋" w:hAnsi="仿宋" w:eastAsia="仿宋" w:cs="仿宋"/>
          <w:b/>
          <w:bCs/>
          <w:i w:val="0"/>
          <w:iCs w:val="0"/>
          <w:caps w:val="0"/>
          <w:color w:val="000000"/>
          <w:spacing w:val="0"/>
          <w:sz w:val="28"/>
          <w:szCs w:val="28"/>
          <w:shd w:val="clear" w:color="auto" w:fill="FFFFFF"/>
        </w:rPr>
        <w:t>、申报流程</w:t>
      </w:r>
    </w:p>
    <w:p w14:paraId="2FD33E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eastAsia" w:ascii="仿宋" w:hAnsi="仿宋" w:eastAsia="仿宋" w:cs="仿宋"/>
          <w:b w:val="0"/>
          <w:i w:val="0"/>
          <w:iCs w:val="0"/>
          <w:caps w:val="0"/>
          <w:color w:val="000000"/>
          <w:spacing w:val="0"/>
          <w:sz w:val="28"/>
          <w:szCs w:val="28"/>
          <w:shd w:val="clear" w:color="auto" w:fill="FFFFFF"/>
          <w:lang w:val="en-US" w:eastAsia="zh-CN"/>
        </w:rPr>
        <w:t>1.</w:t>
      </w:r>
      <w:r>
        <w:rPr>
          <w:rFonts w:hint="default" w:ascii="仿宋" w:hAnsi="仿宋" w:eastAsia="仿宋" w:cs="仿宋"/>
          <w:b w:val="0"/>
          <w:i w:val="0"/>
          <w:iCs w:val="0"/>
          <w:caps w:val="0"/>
          <w:color w:val="000000"/>
          <w:spacing w:val="0"/>
          <w:sz w:val="28"/>
          <w:szCs w:val="28"/>
          <w:shd w:val="clear" w:color="auto" w:fill="FFFFFF"/>
        </w:rPr>
        <w:t>2025年广西社科研究年度课题实行网上在线申报和管理</w:t>
      </w:r>
      <w:r>
        <w:rPr>
          <w:rFonts w:hint="eastAsia" w:ascii="仿宋" w:hAnsi="仿宋" w:eastAsia="仿宋" w:cs="仿宋"/>
          <w:b w:val="0"/>
          <w:i w:val="0"/>
          <w:iCs w:val="0"/>
          <w:caps w:val="0"/>
          <w:color w:val="000000"/>
          <w:spacing w:val="0"/>
          <w:sz w:val="28"/>
          <w:szCs w:val="28"/>
          <w:shd w:val="clear" w:color="auto" w:fill="FFFFFF"/>
          <w:lang w:eastAsia="zh-CN"/>
        </w:rPr>
        <w:t>，</w:t>
      </w:r>
      <w:r>
        <w:rPr>
          <w:rFonts w:hint="default" w:ascii="仿宋" w:hAnsi="仿宋" w:eastAsia="仿宋" w:cs="仿宋"/>
          <w:b/>
          <w:bCs/>
          <w:i w:val="0"/>
          <w:iCs w:val="0"/>
          <w:caps w:val="0"/>
          <w:color w:val="000000" w:themeColor="text1"/>
          <w:spacing w:val="0"/>
          <w:sz w:val="28"/>
          <w:szCs w:val="28"/>
          <w:shd w:val="clear" w:color="auto" w:fill="FFFFFF"/>
          <w14:textFill>
            <w14:solidFill>
              <w14:schemeClr w14:val="tx1"/>
            </w14:solidFill>
          </w14:textFill>
        </w:rPr>
        <w:t>网上</w:t>
      </w:r>
      <w:r>
        <w:rPr>
          <w:rFonts w:hint="default" w:ascii="仿宋" w:hAnsi="仿宋" w:eastAsia="仿宋" w:cs="仿宋"/>
          <w:b/>
          <w:bCs/>
          <w:i w:val="0"/>
          <w:iCs w:val="0"/>
          <w:caps w:val="0"/>
          <w:color w:val="000000"/>
          <w:spacing w:val="0"/>
          <w:sz w:val="28"/>
          <w:szCs w:val="28"/>
          <w:shd w:val="clear" w:color="auto" w:fill="FFFFFF"/>
        </w:rPr>
        <w:t>申报日期为2025年6月30日8时至7月10日18时</w:t>
      </w:r>
      <w:r>
        <w:rPr>
          <w:rFonts w:hint="default" w:ascii="仿宋" w:hAnsi="仿宋" w:eastAsia="仿宋" w:cs="仿宋"/>
          <w:b w:val="0"/>
          <w:i w:val="0"/>
          <w:iCs w:val="0"/>
          <w:caps w:val="0"/>
          <w:color w:val="000000"/>
          <w:spacing w:val="0"/>
          <w:sz w:val="28"/>
          <w:szCs w:val="28"/>
          <w:shd w:val="clear" w:color="auto" w:fill="FFFFFF"/>
        </w:rPr>
        <w:t>，逾期系统自动关闭。申请人在广西哲学社会科学研究课题创新服务管理平台（网址：https://gxskjj.myclub2.com）注册。注册成功后，依次点击“立项申请”“新增立项申请书”，按步骤和要求分别填写《广西哲学社会科学研究课题申请书》《广西哲学社会科学研究课题论证活页》等材料，提交至所在单位审核。其中，《论证活页》须匿名（不得出现申请人及课题组成员姓名、所在单位以及可能泄露身份的信息），字数不超过7000字。</w:t>
      </w:r>
    </w:p>
    <w:p w14:paraId="575755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eastAsia" w:ascii="仿宋" w:hAnsi="仿宋" w:eastAsia="仿宋" w:cs="仿宋"/>
          <w:b w:val="0"/>
          <w:i w:val="0"/>
          <w:iCs w:val="0"/>
          <w:caps w:val="0"/>
          <w:color w:val="000000"/>
          <w:spacing w:val="0"/>
          <w:sz w:val="28"/>
          <w:szCs w:val="28"/>
          <w:shd w:val="clear" w:color="auto" w:fill="FFFFFF"/>
          <w:lang w:val="en-US" w:eastAsia="zh-CN"/>
        </w:rPr>
        <w:t>2.</w:t>
      </w:r>
      <w:r>
        <w:rPr>
          <w:rFonts w:hint="default" w:ascii="仿宋" w:hAnsi="仿宋" w:eastAsia="仿宋" w:cs="仿宋"/>
          <w:b w:val="0"/>
          <w:i w:val="0"/>
          <w:iCs w:val="0"/>
          <w:caps w:val="0"/>
          <w:color w:val="000000"/>
          <w:spacing w:val="0"/>
          <w:sz w:val="28"/>
          <w:szCs w:val="28"/>
          <w:shd w:val="clear" w:color="auto" w:fill="FFFFFF"/>
        </w:rPr>
        <w:t>申请人除在线申请外，还须提交</w:t>
      </w:r>
      <w:r>
        <w:rPr>
          <w:rFonts w:hint="eastAsia" w:ascii="仿宋" w:hAnsi="仿宋" w:eastAsia="仿宋" w:cs="仿宋"/>
          <w:b w:val="0"/>
          <w:i w:val="0"/>
          <w:iCs w:val="0"/>
          <w:caps w:val="0"/>
          <w:color w:val="000000"/>
          <w:spacing w:val="0"/>
          <w:sz w:val="28"/>
          <w:szCs w:val="28"/>
          <w:shd w:val="clear" w:color="auto" w:fill="FFFFFF"/>
          <w:lang w:val="en-US" w:eastAsia="zh-CN"/>
        </w:rPr>
        <w:t>2</w:t>
      </w:r>
      <w:r>
        <w:rPr>
          <w:rFonts w:hint="default" w:ascii="仿宋" w:hAnsi="仿宋" w:eastAsia="仿宋" w:cs="仿宋"/>
          <w:b w:val="0"/>
          <w:i w:val="0"/>
          <w:iCs w:val="0"/>
          <w:caps w:val="0"/>
          <w:color w:val="000000"/>
          <w:spacing w:val="0"/>
          <w:sz w:val="28"/>
          <w:szCs w:val="28"/>
          <w:shd w:val="clear" w:color="auto" w:fill="FFFFFF"/>
        </w:rPr>
        <w:t>份纸质版《广西哲学社会科学研究课题申请书》和《论证活页》，采用A3纸双面印制、中缝装订。</w:t>
      </w:r>
    </w:p>
    <w:p w14:paraId="7A6501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3.各申报单位、部门</w:t>
      </w:r>
      <w:r>
        <w:rPr>
          <w:rFonts w:hint="default" w:ascii="仿宋" w:hAnsi="仿宋" w:eastAsia="仿宋" w:cs="仿宋"/>
          <w:b w:val="0"/>
          <w:i w:val="0"/>
          <w:iCs w:val="0"/>
          <w:caps w:val="0"/>
          <w:color w:val="000000"/>
          <w:spacing w:val="0"/>
          <w:sz w:val="28"/>
          <w:szCs w:val="28"/>
          <w:shd w:val="clear" w:color="auto" w:fill="FFFFFF"/>
        </w:rPr>
        <w:t>要严格审核申报资格、前期研究成果的真实性、课题组的研究实力和必备条件等，于2025年</w:t>
      </w:r>
      <w:r>
        <w:rPr>
          <w:rFonts w:hint="eastAsia" w:ascii="仿宋" w:hAnsi="仿宋" w:eastAsia="仿宋" w:cs="仿宋"/>
          <w:b w:val="0"/>
          <w:i w:val="0"/>
          <w:iCs w:val="0"/>
          <w:caps w:val="0"/>
          <w:color w:val="000000"/>
          <w:spacing w:val="0"/>
          <w:sz w:val="28"/>
          <w:szCs w:val="28"/>
          <w:shd w:val="clear" w:color="auto" w:fill="FFFFFF"/>
          <w:lang w:val="en-US" w:eastAsia="zh-CN"/>
        </w:rPr>
        <w:t>7</w:t>
      </w:r>
      <w:r>
        <w:rPr>
          <w:rFonts w:hint="default" w:ascii="仿宋" w:hAnsi="仿宋" w:eastAsia="仿宋" w:cs="仿宋"/>
          <w:b w:val="0"/>
          <w:i w:val="0"/>
          <w:iCs w:val="0"/>
          <w:caps w:val="0"/>
          <w:color w:val="000000"/>
          <w:spacing w:val="0"/>
          <w:sz w:val="28"/>
          <w:szCs w:val="28"/>
          <w:shd w:val="clear" w:color="auto" w:fill="FFFFFF"/>
        </w:rPr>
        <w:t>月</w:t>
      </w:r>
      <w:r>
        <w:rPr>
          <w:rFonts w:hint="eastAsia" w:ascii="仿宋" w:hAnsi="仿宋" w:eastAsia="仿宋" w:cs="仿宋"/>
          <w:b w:val="0"/>
          <w:i w:val="0"/>
          <w:iCs w:val="0"/>
          <w:caps w:val="0"/>
          <w:color w:val="000000"/>
          <w:spacing w:val="0"/>
          <w:sz w:val="28"/>
          <w:szCs w:val="28"/>
          <w:shd w:val="clear" w:color="auto" w:fill="FFFFFF"/>
          <w:lang w:val="en-US" w:eastAsia="zh-CN"/>
        </w:rPr>
        <w:t>25</w:t>
      </w:r>
      <w:r>
        <w:rPr>
          <w:rFonts w:hint="default" w:ascii="仿宋" w:hAnsi="仿宋" w:eastAsia="仿宋" w:cs="仿宋"/>
          <w:b w:val="0"/>
          <w:i w:val="0"/>
          <w:iCs w:val="0"/>
          <w:caps w:val="0"/>
          <w:color w:val="000000"/>
          <w:spacing w:val="0"/>
          <w:sz w:val="28"/>
          <w:szCs w:val="28"/>
          <w:shd w:val="clear" w:color="auto" w:fill="FFFFFF"/>
        </w:rPr>
        <w:t>日前将纸质版《申请书</w:t>
      </w:r>
      <w:r>
        <w:rPr>
          <w:rFonts w:hint="eastAsia" w:ascii="仿宋" w:hAnsi="仿宋" w:eastAsia="仿宋" w:cs="仿宋"/>
          <w:b w:val="0"/>
          <w:i w:val="0"/>
          <w:iCs w:val="0"/>
          <w:caps w:val="0"/>
          <w:color w:val="000000"/>
          <w:spacing w:val="0"/>
          <w:sz w:val="28"/>
          <w:szCs w:val="28"/>
          <w:shd w:val="clear" w:color="auto" w:fill="FFFFFF"/>
          <w:lang w:eastAsia="zh-CN"/>
        </w:rPr>
        <w:t>》、</w:t>
      </w:r>
      <w:r>
        <w:rPr>
          <w:rFonts w:hint="default" w:ascii="仿宋" w:hAnsi="仿宋" w:eastAsia="仿宋" w:cs="仿宋"/>
          <w:b w:val="0"/>
          <w:i w:val="0"/>
          <w:iCs w:val="0"/>
          <w:caps w:val="0"/>
          <w:color w:val="000000"/>
          <w:spacing w:val="0"/>
          <w:sz w:val="28"/>
          <w:szCs w:val="28"/>
          <w:shd w:val="clear" w:color="auto" w:fill="FFFFFF"/>
        </w:rPr>
        <w:t>《论证活页》按学科分类打包，连同《汇总表》</w:t>
      </w:r>
      <w:r>
        <w:rPr>
          <w:rFonts w:hint="eastAsia" w:ascii="仿宋" w:hAnsi="仿宋" w:eastAsia="仿宋" w:cs="仿宋"/>
          <w:b w:val="0"/>
          <w:i w:val="0"/>
          <w:iCs w:val="0"/>
          <w:caps w:val="0"/>
          <w:color w:val="000000"/>
          <w:spacing w:val="0"/>
          <w:sz w:val="28"/>
          <w:szCs w:val="28"/>
          <w:shd w:val="clear" w:color="auto" w:fill="FFFFFF"/>
          <w:lang w:val="en-US" w:eastAsia="zh-CN"/>
        </w:rPr>
        <w:t>交</w:t>
      </w:r>
      <w:r>
        <w:rPr>
          <w:rFonts w:hint="default" w:ascii="仿宋" w:hAnsi="仿宋" w:eastAsia="仿宋" w:cs="仿宋"/>
          <w:b w:val="0"/>
          <w:i w:val="0"/>
          <w:iCs w:val="0"/>
          <w:caps w:val="0"/>
          <w:color w:val="000000"/>
          <w:spacing w:val="0"/>
          <w:sz w:val="28"/>
          <w:szCs w:val="28"/>
          <w:shd w:val="clear" w:color="auto" w:fill="FFFFFF"/>
        </w:rPr>
        <w:t>至</w:t>
      </w:r>
      <w:r>
        <w:rPr>
          <w:rFonts w:hint="eastAsia" w:ascii="仿宋" w:hAnsi="仿宋" w:eastAsia="仿宋" w:cs="仿宋"/>
          <w:b w:val="0"/>
          <w:i w:val="0"/>
          <w:iCs w:val="0"/>
          <w:caps w:val="0"/>
          <w:color w:val="000000"/>
          <w:spacing w:val="0"/>
          <w:sz w:val="28"/>
          <w:szCs w:val="28"/>
          <w:shd w:val="clear" w:color="auto" w:fill="FFFFFF"/>
          <w:lang w:val="en-US" w:eastAsia="zh-CN"/>
        </w:rPr>
        <w:t>科技处计划科</w:t>
      </w:r>
      <w:r>
        <w:rPr>
          <w:rFonts w:hint="default" w:ascii="仿宋" w:hAnsi="仿宋" w:eastAsia="仿宋" w:cs="仿宋"/>
          <w:b w:val="0"/>
          <w:i w:val="0"/>
          <w:iCs w:val="0"/>
          <w:caps w:val="0"/>
          <w:color w:val="000000"/>
          <w:spacing w:val="0"/>
          <w:sz w:val="28"/>
          <w:szCs w:val="28"/>
          <w:shd w:val="clear" w:color="auto" w:fill="FFFFFF"/>
        </w:rPr>
        <w:t>。《汇总表》电子版发送至</w:t>
      </w:r>
      <w:r>
        <w:rPr>
          <w:rFonts w:hint="eastAsia" w:ascii="仿宋" w:hAnsi="仿宋" w:eastAsia="仿宋" w:cs="仿宋"/>
          <w:b w:val="0"/>
          <w:i w:val="0"/>
          <w:iCs w:val="0"/>
          <w:caps w:val="0"/>
          <w:color w:val="000000"/>
          <w:spacing w:val="0"/>
          <w:sz w:val="28"/>
          <w:szCs w:val="28"/>
          <w:shd w:val="clear" w:color="auto" w:fill="FFFFFF"/>
          <w:lang w:val="en-US" w:eastAsia="zh-CN"/>
        </w:rPr>
        <w:t>科技处计划科邮箱</w:t>
      </w:r>
      <w:r>
        <w:rPr>
          <w:rFonts w:hint="eastAsia" w:ascii="仿宋" w:hAnsi="仿宋" w:eastAsia="仿宋" w:cs="仿宋"/>
          <w:b/>
          <w:bCs/>
          <w:i w:val="0"/>
          <w:iCs w:val="0"/>
          <w:caps w:val="0"/>
          <w:color w:val="000000" w:themeColor="text1"/>
          <w:spacing w:val="0"/>
          <w:sz w:val="28"/>
          <w:szCs w:val="28"/>
          <w:shd w:val="clear" w:color="auto" w:fill="FFFFFF"/>
          <w:lang w:val="en-US" w:eastAsia="zh-CN"/>
          <w14:textFill>
            <w14:solidFill>
              <w14:schemeClr w14:val="tx1"/>
            </w14:solidFill>
          </w14:textFill>
        </w:rPr>
        <w:fldChar w:fldCharType="begin"/>
      </w:r>
      <w:r>
        <w:rPr>
          <w:rFonts w:hint="eastAsia" w:ascii="仿宋" w:hAnsi="仿宋" w:eastAsia="仿宋" w:cs="仿宋"/>
          <w:b/>
          <w:bCs/>
          <w:i w:val="0"/>
          <w:iCs w:val="0"/>
          <w:caps w:val="0"/>
          <w:color w:val="000000" w:themeColor="text1"/>
          <w:spacing w:val="0"/>
          <w:sz w:val="28"/>
          <w:szCs w:val="28"/>
          <w:shd w:val="clear" w:color="auto" w:fill="FFFFFF"/>
          <w:lang w:val="en-US" w:eastAsia="zh-CN"/>
          <w14:textFill>
            <w14:solidFill>
              <w14:schemeClr w14:val="tx1"/>
            </w14:solidFill>
          </w14:textFill>
        </w:rPr>
        <w:instrText xml:space="preserve"> HYPERLINK "mailto:kejichujihuake@163.com" </w:instrText>
      </w:r>
      <w:r>
        <w:rPr>
          <w:rFonts w:hint="eastAsia" w:ascii="仿宋" w:hAnsi="仿宋" w:eastAsia="仿宋" w:cs="仿宋"/>
          <w:b/>
          <w:bCs/>
          <w:i w:val="0"/>
          <w:iCs w:val="0"/>
          <w:caps w:val="0"/>
          <w:color w:val="000000" w:themeColor="text1"/>
          <w:spacing w:val="0"/>
          <w:sz w:val="28"/>
          <w:szCs w:val="28"/>
          <w:shd w:val="clear" w:color="auto" w:fill="FFFFFF"/>
          <w:lang w:val="en-US" w:eastAsia="zh-CN"/>
          <w14:textFill>
            <w14:solidFill>
              <w14:schemeClr w14:val="tx1"/>
            </w14:solidFill>
          </w14:textFill>
        </w:rPr>
        <w:fldChar w:fldCharType="separate"/>
      </w:r>
      <w:r>
        <w:rPr>
          <w:rStyle w:val="6"/>
          <w:rFonts w:hint="eastAsia" w:ascii="仿宋" w:hAnsi="仿宋" w:eastAsia="仿宋" w:cs="仿宋"/>
          <w:b/>
          <w:bCs/>
          <w:i w:val="0"/>
          <w:iCs w:val="0"/>
          <w:caps w:val="0"/>
          <w:color w:val="000000" w:themeColor="text1"/>
          <w:spacing w:val="0"/>
          <w:sz w:val="28"/>
          <w:szCs w:val="28"/>
          <w:shd w:val="clear" w:color="auto" w:fill="FFFFFF"/>
          <w:lang w:val="en-US" w:eastAsia="zh-CN"/>
          <w14:textFill>
            <w14:solidFill>
              <w14:schemeClr w14:val="tx1"/>
            </w14:solidFill>
          </w14:textFill>
        </w:rPr>
        <w:t>kejichujihuake@163.com</w:t>
      </w:r>
      <w:r>
        <w:rPr>
          <w:rFonts w:hint="eastAsia" w:ascii="仿宋" w:hAnsi="仿宋" w:eastAsia="仿宋" w:cs="仿宋"/>
          <w:b/>
          <w:bCs/>
          <w:i w:val="0"/>
          <w:iCs w:val="0"/>
          <w:caps w:val="0"/>
          <w:color w:val="000000" w:themeColor="text1"/>
          <w:spacing w:val="0"/>
          <w:sz w:val="28"/>
          <w:szCs w:val="28"/>
          <w:shd w:val="clear" w:color="auto" w:fill="FFFFFF"/>
          <w:lang w:val="en-US" w:eastAsia="zh-CN"/>
          <w14:textFill>
            <w14:solidFill>
              <w14:schemeClr w14:val="tx1"/>
            </w14:solidFill>
          </w14:textFill>
        </w:rPr>
        <w:fldChar w:fldCharType="end"/>
      </w:r>
      <w:r>
        <w:rPr>
          <w:rFonts w:hint="default" w:ascii="仿宋" w:hAnsi="仿宋" w:eastAsia="仿宋" w:cs="仿宋"/>
          <w:b w:val="0"/>
          <w:i w:val="0"/>
          <w:iCs w:val="0"/>
          <w:caps w:val="0"/>
          <w:color w:val="000000"/>
          <w:spacing w:val="0"/>
          <w:sz w:val="28"/>
          <w:szCs w:val="28"/>
          <w:shd w:val="clear" w:color="auto" w:fill="FFFFFF"/>
        </w:rPr>
        <w:t>，邮件主题标注为：“（××单位</w:t>
      </w:r>
      <w:r>
        <w:rPr>
          <w:rFonts w:hint="eastAsia" w:ascii="仿宋" w:hAnsi="仿宋" w:eastAsia="仿宋" w:cs="仿宋"/>
          <w:b w:val="0"/>
          <w:i w:val="0"/>
          <w:iCs w:val="0"/>
          <w:caps w:val="0"/>
          <w:color w:val="000000"/>
          <w:spacing w:val="0"/>
          <w:sz w:val="28"/>
          <w:szCs w:val="28"/>
          <w:shd w:val="clear" w:color="auto" w:fill="FFFFFF"/>
          <w:lang w:eastAsia="zh-CN"/>
        </w:rPr>
        <w:t>、</w:t>
      </w:r>
      <w:r>
        <w:rPr>
          <w:rFonts w:hint="eastAsia" w:ascii="仿宋" w:hAnsi="仿宋" w:eastAsia="仿宋" w:cs="仿宋"/>
          <w:b w:val="0"/>
          <w:i w:val="0"/>
          <w:iCs w:val="0"/>
          <w:caps w:val="0"/>
          <w:color w:val="000000"/>
          <w:spacing w:val="0"/>
          <w:sz w:val="28"/>
          <w:szCs w:val="28"/>
          <w:shd w:val="clear" w:color="auto" w:fill="FFFFFF"/>
          <w:lang w:val="en-US" w:eastAsia="zh-CN"/>
        </w:rPr>
        <w:t>部门</w:t>
      </w:r>
      <w:r>
        <w:rPr>
          <w:rFonts w:hint="default" w:ascii="仿宋" w:hAnsi="仿宋" w:eastAsia="仿宋" w:cs="仿宋"/>
          <w:b w:val="0"/>
          <w:i w:val="0"/>
          <w:iCs w:val="0"/>
          <w:caps w:val="0"/>
          <w:color w:val="000000"/>
          <w:spacing w:val="0"/>
          <w:sz w:val="28"/>
          <w:szCs w:val="28"/>
          <w:shd w:val="clear" w:color="auto" w:fill="FFFFFF"/>
        </w:rPr>
        <w:t>）2025年广西社科研究年度课题申报信息汇总表”。</w:t>
      </w:r>
    </w:p>
    <w:p w14:paraId="6113943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200" w:right="0" w:rightChars="0"/>
        <w:jc w:val="left"/>
        <w:textAlignment w:val="auto"/>
        <w:rPr>
          <w:rStyle w:val="5"/>
          <w:rFonts w:hint="eastAsia" w:ascii="仿宋" w:hAnsi="仿宋" w:eastAsia="仿宋" w:cs="仿宋"/>
          <w:b/>
          <w:bCs w:val="0"/>
          <w:caps w:val="0"/>
          <w:color w:val="333333"/>
          <w:spacing w:val="0"/>
          <w:sz w:val="28"/>
          <w:szCs w:val="28"/>
          <w:lang w:val="en-US" w:eastAsia="zh-CN"/>
        </w:rPr>
      </w:pPr>
      <w:r>
        <w:rPr>
          <w:rStyle w:val="5"/>
          <w:rFonts w:hint="eastAsia" w:ascii="仿宋" w:hAnsi="仿宋" w:eastAsia="仿宋" w:cs="仿宋"/>
          <w:b/>
          <w:bCs w:val="0"/>
          <w:caps w:val="0"/>
          <w:color w:val="333333"/>
          <w:spacing w:val="0"/>
          <w:sz w:val="28"/>
          <w:szCs w:val="28"/>
          <w:lang w:val="en-US" w:eastAsia="zh-CN"/>
        </w:rPr>
        <w:t>七、联系方式</w:t>
      </w:r>
    </w:p>
    <w:p w14:paraId="54DD70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Style w:val="5"/>
          <w:rFonts w:hint="eastAsia" w:ascii="仿宋" w:hAnsi="仿宋" w:eastAsia="仿宋" w:cs="仿宋"/>
          <w:caps w:val="0"/>
          <w:color w:val="333333"/>
          <w:spacing w:val="0"/>
          <w:sz w:val="28"/>
          <w:szCs w:val="28"/>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未尽事宜，请申请人先联系所在单位、部门的科管人员。确无法解决的问题，可联系学校科技处处理。</w:t>
      </w:r>
    </w:p>
    <w:p w14:paraId="54720A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Lines="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学校科技处联系方式：</w:t>
      </w:r>
    </w:p>
    <w:p w14:paraId="4E768C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Lines="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联系人：梁仁久、刘显</w:t>
      </w:r>
    </w:p>
    <w:p w14:paraId="1456C6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Lines="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联系电话：0771-3941063</w:t>
      </w:r>
    </w:p>
    <w:p w14:paraId="093A80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Lines="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联系地址：仙葫校区合德楼317室</w:t>
      </w:r>
    </w:p>
    <w:p w14:paraId="56A85E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Lines="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联系邮箱：</w:t>
      </w:r>
      <w:r>
        <w:rPr>
          <w:rFonts w:hint="eastAsia" w:ascii="仿宋" w:hAnsi="仿宋" w:eastAsia="仿宋" w:cs="仿宋"/>
          <w:b w:val="0"/>
          <w:i w:val="0"/>
          <w:iCs w:val="0"/>
          <w:caps w:val="0"/>
          <w:color w:val="000000"/>
          <w:spacing w:val="0"/>
          <w:sz w:val="28"/>
          <w:szCs w:val="28"/>
          <w:shd w:val="clear" w:color="auto" w:fill="FFFFFF"/>
          <w:lang w:val="en-US" w:eastAsia="zh-CN"/>
        </w:rPr>
        <w:fldChar w:fldCharType="begin"/>
      </w:r>
      <w:r>
        <w:rPr>
          <w:rFonts w:hint="eastAsia" w:ascii="仿宋" w:hAnsi="仿宋" w:eastAsia="仿宋" w:cs="仿宋"/>
          <w:b w:val="0"/>
          <w:i w:val="0"/>
          <w:iCs w:val="0"/>
          <w:caps w:val="0"/>
          <w:color w:val="000000"/>
          <w:spacing w:val="0"/>
          <w:sz w:val="28"/>
          <w:szCs w:val="28"/>
          <w:shd w:val="clear" w:color="auto" w:fill="FFFFFF"/>
          <w:lang w:val="en-US" w:eastAsia="zh-CN"/>
        </w:rPr>
        <w:instrText xml:space="preserve"> HYPERLINK "mailto:kejichujihuake@163.com" </w:instrText>
      </w:r>
      <w:r>
        <w:rPr>
          <w:rFonts w:hint="eastAsia" w:ascii="仿宋" w:hAnsi="仿宋" w:eastAsia="仿宋" w:cs="仿宋"/>
          <w:b w:val="0"/>
          <w:i w:val="0"/>
          <w:iCs w:val="0"/>
          <w:caps w:val="0"/>
          <w:color w:val="000000"/>
          <w:spacing w:val="0"/>
          <w:sz w:val="28"/>
          <w:szCs w:val="28"/>
          <w:shd w:val="clear" w:color="auto" w:fill="FFFFFF"/>
          <w:lang w:val="en-US" w:eastAsia="zh-CN"/>
        </w:rPr>
        <w:fldChar w:fldCharType="separate"/>
      </w:r>
      <w:r>
        <w:rPr>
          <w:rStyle w:val="6"/>
          <w:rFonts w:hint="eastAsia" w:ascii="仿宋" w:hAnsi="仿宋" w:eastAsia="仿宋" w:cs="仿宋"/>
          <w:b w:val="0"/>
          <w:i w:val="0"/>
          <w:iCs w:val="0"/>
          <w:caps w:val="0"/>
          <w:spacing w:val="0"/>
          <w:sz w:val="28"/>
          <w:szCs w:val="28"/>
          <w:shd w:val="clear" w:color="auto" w:fill="FFFFFF"/>
          <w:lang w:val="en-US" w:eastAsia="zh-CN"/>
        </w:rPr>
        <w:t>kejichujihuake@163.com</w:t>
      </w:r>
      <w:r>
        <w:rPr>
          <w:rFonts w:hint="eastAsia" w:ascii="仿宋" w:hAnsi="仿宋" w:eastAsia="仿宋" w:cs="仿宋"/>
          <w:b w:val="0"/>
          <w:i w:val="0"/>
          <w:iCs w:val="0"/>
          <w:caps w:val="0"/>
          <w:color w:val="000000"/>
          <w:spacing w:val="0"/>
          <w:sz w:val="28"/>
          <w:szCs w:val="28"/>
          <w:shd w:val="clear" w:color="auto" w:fill="FFFFFF"/>
          <w:lang w:val="en-US" w:eastAsia="zh-CN"/>
        </w:rPr>
        <w:fldChar w:fldCharType="end"/>
      </w:r>
    </w:p>
    <w:p w14:paraId="695DAC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t> </w:t>
      </w:r>
    </w:p>
    <w:p w14:paraId="25F16A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2"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bCs/>
          <w:i w:val="0"/>
          <w:iCs w:val="0"/>
          <w:caps w:val="0"/>
          <w:color w:val="000000"/>
          <w:spacing w:val="0"/>
          <w:sz w:val="28"/>
          <w:szCs w:val="28"/>
          <w:shd w:val="clear" w:color="auto" w:fill="FFFFFF"/>
        </w:rPr>
        <w:t>附件：</w:t>
      </w:r>
      <w:r>
        <w:rPr>
          <w:rFonts w:hint="default" w:ascii="仿宋" w:hAnsi="仿宋" w:eastAsia="仿宋" w:cs="仿宋"/>
          <w:b w:val="0"/>
          <w:i w:val="0"/>
          <w:iCs w:val="0"/>
          <w:caps w:val="0"/>
          <w:color w:val="000000"/>
          <w:spacing w:val="0"/>
          <w:sz w:val="28"/>
          <w:szCs w:val="28"/>
          <w:shd w:val="clear" w:color="auto" w:fill="FFFFFF"/>
        </w:rPr>
        <w:fldChar w:fldCharType="begin"/>
      </w:r>
      <w:r>
        <w:rPr>
          <w:rFonts w:hint="default" w:ascii="仿宋" w:hAnsi="仿宋" w:eastAsia="仿宋" w:cs="仿宋"/>
          <w:b w:val="0"/>
          <w:i w:val="0"/>
          <w:iCs w:val="0"/>
          <w:caps w:val="0"/>
          <w:color w:val="000000"/>
          <w:spacing w:val="0"/>
          <w:sz w:val="28"/>
          <w:szCs w:val="28"/>
          <w:shd w:val="clear" w:color="auto" w:fill="FFFFFF"/>
        </w:rPr>
        <w:instrText xml:space="preserve"> HYPERLINK "https://gxskjj.myclub2.com/api/Storage/File/DownPublic/1eR4tzKfQLaqvAp3cEIwaU/%E9%99%84%E4%BB%B61%EF%BC%9A%E5%B9%BF%E8%A5%BF%E5%93%B2%E5%AD%A6%E7%A4%BE%E4%BC%9A%E7%A7%91%E5%AD%A6%E7%A0%94%E7%A9%B6%E8%AF%BE%E9%A2%98%E7%94%B3%E8%AF%B7%E4%B9%A6.wps" </w:instrText>
      </w:r>
      <w:r>
        <w:rPr>
          <w:rFonts w:hint="default" w:ascii="仿宋" w:hAnsi="仿宋" w:eastAsia="仿宋" w:cs="仿宋"/>
          <w:b w:val="0"/>
          <w:i w:val="0"/>
          <w:iCs w:val="0"/>
          <w:caps w:val="0"/>
          <w:color w:val="000000"/>
          <w:spacing w:val="0"/>
          <w:sz w:val="28"/>
          <w:szCs w:val="28"/>
          <w:shd w:val="clear" w:color="auto" w:fill="FFFFFF"/>
        </w:rPr>
        <w:fldChar w:fldCharType="separate"/>
      </w:r>
      <w:r>
        <w:rPr>
          <w:rFonts w:hint="default" w:ascii="仿宋" w:hAnsi="仿宋" w:eastAsia="仿宋" w:cs="仿宋"/>
          <w:b w:val="0"/>
          <w:i w:val="0"/>
          <w:iCs w:val="0"/>
          <w:caps w:val="0"/>
          <w:color w:val="000000"/>
          <w:spacing w:val="0"/>
          <w:sz w:val="28"/>
          <w:szCs w:val="28"/>
          <w:shd w:val="clear" w:color="auto" w:fill="FFFFFF"/>
        </w:rPr>
        <w:t>1.</w:t>
      </w:r>
      <w:r>
        <w:rPr>
          <w:rFonts w:hint="default" w:ascii="仿宋" w:hAnsi="仿宋" w:eastAsia="仿宋" w:cs="仿宋"/>
          <w:b w:val="0"/>
          <w:i w:val="0"/>
          <w:iCs w:val="0"/>
          <w:caps w:val="0"/>
          <w:color w:val="000000"/>
          <w:spacing w:val="0"/>
          <w:sz w:val="28"/>
          <w:szCs w:val="28"/>
          <w:shd w:val="clear" w:color="auto" w:fill="FFFFFF"/>
        </w:rPr>
        <w:fldChar w:fldCharType="end"/>
      </w:r>
      <w:r>
        <w:rPr>
          <w:rFonts w:hint="default" w:ascii="仿宋" w:hAnsi="仿宋" w:eastAsia="仿宋" w:cs="仿宋"/>
          <w:b w:val="0"/>
          <w:i w:val="0"/>
          <w:iCs w:val="0"/>
          <w:caps w:val="0"/>
          <w:color w:val="000000"/>
          <w:spacing w:val="0"/>
          <w:sz w:val="28"/>
          <w:szCs w:val="28"/>
          <w:shd w:val="clear" w:color="auto" w:fill="FFFFFF"/>
        </w:rPr>
        <w:fldChar w:fldCharType="begin"/>
      </w:r>
      <w:r>
        <w:rPr>
          <w:rFonts w:hint="default" w:ascii="仿宋" w:hAnsi="仿宋" w:eastAsia="仿宋" w:cs="仿宋"/>
          <w:b w:val="0"/>
          <w:i w:val="0"/>
          <w:iCs w:val="0"/>
          <w:caps w:val="0"/>
          <w:color w:val="000000"/>
          <w:spacing w:val="0"/>
          <w:sz w:val="28"/>
          <w:szCs w:val="28"/>
          <w:shd w:val="clear" w:color="auto" w:fill="FFFFFF"/>
        </w:rPr>
        <w:instrText xml:space="preserve"> HYPERLINK "https://gxskjj.myclub2.com/api/Storage/File/DownPublic/1eR4tzKfQLaqvAp3cEIwaU/%E9%99%84%E4%BB%B61%EF%BC%9A%E5%B9%BF%E8%A5%BF%E5%93%B2%E5%AD%A6%E7%A4%BE%E4%BC%9A%E7%A7%91%E5%AD%A6%E7%A0%94%E7%A9%B6%E8%AF%BE%E9%A2%98%E7%94%B3%E8%AF%B7%E4%B9%A6.wps" </w:instrText>
      </w:r>
      <w:r>
        <w:rPr>
          <w:rFonts w:hint="default" w:ascii="仿宋" w:hAnsi="仿宋" w:eastAsia="仿宋" w:cs="仿宋"/>
          <w:b w:val="0"/>
          <w:i w:val="0"/>
          <w:iCs w:val="0"/>
          <w:caps w:val="0"/>
          <w:color w:val="000000"/>
          <w:spacing w:val="0"/>
          <w:sz w:val="28"/>
          <w:szCs w:val="28"/>
          <w:shd w:val="clear" w:color="auto" w:fill="FFFFFF"/>
        </w:rPr>
        <w:fldChar w:fldCharType="separate"/>
      </w:r>
      <w:r>
        <w:rPr>
          <w:rFonts w:hint="default" w:ascii="仿宋" w:hAnsi="仿宋" w:eastAsia="仿宋" w:cs="仿宋"/>
          <w:b w:val="0"/>
          <w:i w:val="0"/>
          <w:iCs w:val="0"/>
          <w:caps w:val="0"/>
          <w:color w:val="000000"/>
          <w:spacing w:val="0"/>
          <w:sz w:val="28"/>
          <w:szCs w:val="28"/>
          <w:shd w:val="clear" w:color="auto" w:fill="FFFFFF"/>
        </w:rPr>
        <w:t>广西哲学社会科学研究课题申请书</w:t>
      </w:r>
      <w:r>
        <w:rPr>
          <w:rFonts w:hint="default" w:ascii="仿宋" w:hAnsi="仿宋" w:eastAsia="仿宋" w:cs="仿宋"/>
          <w:b w:val="0"/>
          <w:i w:val="0"/>
          <w:iCs w:val="0"/>
          <w:caps w:val="0"/>
          <w:color w:val="000000"/>
          <w:spacing w:val="0"/>
          <w:sz w:val="28"/>
          <w:szCs w:val="28"/>
          <w:shd w:val="clear" w:color="auto" w:fill="FFFFFF"/>
        </w:rPr>
        <w:fldChar w:fldCharType="end"/>
      </w:r>
    </w:p>
    <w:p w14:paraId="5A3A63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fldChar w:fldCharType="begin"/>
      </w:r>
      <w:r>
        <w:rPr>
          <w:rFonts w:hint="default" w:ascii="仿宋" w:hAnsi="仿宋" w:eastAsia="仿宋" w:cs="仿宋"/>
          <w:b w:val="0"/>
          <w:i w:val="0"/>
          <w:iCs w:val="0"/>
          <w:caps w:val="0"/>
          <w:color w:val="000000"/>
          <w:spacing w:val="0"/>
          <w:sz w:val="28"/>
          <w:szCs w:val="28"/>
          <w:shd w:val="clear" w:color="auto" w:fill="FFFFFF"/>
        </w:rPr>
        <w:instrText xml:space="preserve"> HYPERLINK "https://gxskjj.myclub2.com/api/Storage/File/DownPublic/3bYpq6tkU5thh6AA1bubsQ/%E9%99%84%E4%BB%B62%EF%BC%9A%E5%B9%BF%E8%A5%BF%E5%93%B2%E5%AD%A6%E7%A4%BE%E4%BC%9A%E7%A7%91%E5%AD%A6%E7%A0%94%E7%A9%B6%E8%AF%BE%E9%A2%98%E8%AE%BA%E8%AF%81%E6%B4%BB%E9%A1%B5.wps" </w:instrText>
      </w:r>
      <w:r>
        <w:rPr>
          <w:rFonts w:hint="default" w:ascii="仿宋" w:hAnsi="仿宋" w:eastAsia="仿宋" w:cs="仿宋"/>
          <w:b w:val="0"/>
          <w:i w:val="0"/>
          <w:iCs w:val="0"/>
          <w:caps w:val="0"/>
          <w:color w:val="000000"/>
          <w:spacing w:val="0"/>
          <w:sz w:val="28"/>
          <w:szCs w:val="28"/>
          <w:shd w:val="clear" w:color="auto" w:fill="FFFFFF"/>
        </w:rPr>
        <w:fldChar w:fldCharType="separate"/>
      </w:r>
      <w:r>
        <w:rPr>
          <w:rFonts w:hint="default" w:ascii="仿宋" w:hAnsi="仿宋" w:eastAsia="仿宋" w:cs="仿宋"/>
          <w:b w:val="0"/>
          <w:i w:val="0"/>
          <w:iCs w:val="0"/>
          <w:caps w:val="0"/>
          <w:color w:val="000000"/>
          <w:spacing w:val="0"/>
          <w:sz w:val="28"/>
          <w:szCs w:val="28"/>
          <w:shd w:val="clear" w:color="auto" w:fill="FFFFFF"/>
        </w:rPr>
        <w:t>2.广西哲学社会科学研究课题论证活页</w:t>
      </w:r>
      <w:r>
        <w:rPr>
          <w:rFonts w:hint="default" w:ascii="仿宋" w:hAnsi="仿宋" w:eastAsia="仿宋" w:cs="仿宋"/>
          <w:b w:val="0"/>
          <w:i w:val="0"/>
          <w:iCs w:val="0"/>
          <w:caps w:val="0"/>
          <w:color w:val="000000"/>
          <w:spacing w:val="0"/>
          <w:sz w:val="28"/>
          <w:szCs w:val="28"/>
          <w:shd w:val="clear" w:color="auto" w:fill="FFFFFF"/>
        </w:rPr>
        <w:fldChar w:fldCharType="end"/>
      </w:r>
    </w:p>
    <w:p w14:paraId="0515D1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fldChar w:fldCharType="begin"/>
      </w:r>
      <w:r>
        <w:rPr>
          <w:rFonts w:hint="default" w:ascii="仿宋" w:hAnsi="仿宋" w:eastAsia="仿宋" w:cs="仿宋"/>
          <w:b w:val="0"/>
          <w:i w:val="0"/>
          <w:iCs w:val="0"/>
          <w:caps w:val="0"/>
          <w:color w:val="000000"/>
          <w:spacing w:val="0"/>
          <w:sz w:val="28"/>
          <w:szCs w:val="28"/>
          <w:shd w:val="clear" w:color="auto" w:fill="FFFFFF"/>
        </w:rPr>
        <w:instrText xml:space="preserve"> HYPERLINK "https://gxskjj.myclub2.com/api/Storage/File/DownPublic/2Mk2wdgR5i1pkbO100HPCx/%E9%99%84%E4%BB%B63%EF%BC%9A%E5%B9%BF%E8%A5%BF%E5%93%B2%E5%AD%A6%E7%A4%BE%E4%BC%9A%E7%A7%91%E5%AD%A6%E7%A0%94%E7%A9%B6%E8%AF%BE%E9%A2%98%E7%94%B3%E6%8A%A5%E6%B1%87%E6%80%BB%E8%A1%A8.xls" </w:instrText>
      </w:r>
      <w:r>
        <w:rPr>
          <w:rFonts w:hint="default" w:ascii="仿宋" w:hAnsi="仿宋" w:eastAsia="仿宋" w:cs="仿宋"/>
          <w:b w:val="0"/>
          <w:i w:val="0"/>
          <w:iCs w:val="0"/>
          <w:caps w:val="0"/>
          <w:color w:val="000000"/>
          <w:spacing w:val="0"/>
          <w:sz w:val="28"/>
          <w:szCs w:val="28"/>
          <w:shd w:val="clear" w:color="auto" w:fill="FFFFFF"/>
        </w:rPr>
        <w:fldChar w:fldCharType="separate"/>
      </w:r>
      <w:r>
        <w:rPr>
          <w:rFonts w:hint="default" w:ascii="仿宋" w:hAnsi="仿宋" w:eastAsia="仿宋" w:cs="仿宋"/>
          <w:b w:val="0"/>
          <w:i w:val="0"/>
          <w:iCs w:val="0"/>
          <w:caps w:val="0"/>
          <w:color w:val="000000"/>
          <w:spacing w:val="0"/>
          <w:sz w:val="28"/>
          <w:szCs w:val="28"/>
          <w:shd w:val="clear" w:color="auto" w:fill="FFFFFF"/>
        </w:rPr>
        <w:t>3.广西哲学社会科学研究课题申报汇总表</w:t>
      </w:r>
      <w:r>
        <w:rPr>
          <w:rFonts w:hint="default" w:ascii="仿宋" w:hAnsi="仿宋" w:eastAsia="仿宋" w:cs="仿宋"/>
          <w:b w:val="0"/>
          <w:i w:val="0"/>
          <w:iCs w:val="0"/>
          <w:caps w:val="0"/>
          <w:color w:val="000000"/>
          <w:spacing w:val="0"/>
          <w:sz w:val="28"/>
          <w:szCs w:val="28"/>
          <w:shd w:val="clear" w:color="auto" w:fill="FFFFFF"/>
        </w:rPr>
        <w:fldChar w:fldCharType="end"/>
      </w:r>
    </w:p>
    <w:p w14:paraId="08397C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default" w:ascii="仿宋" w:hAnsi="仿宋" w:eastAsia="仿宋" w:cs="仿宋"/>
          <w:b w:val="0"/>
          <w:i w:val="0"/>
          <w:iCs w:val="0"/>
          <w:caps w:val="0"/>
          <w:color w:val="000000"/>
          <w:spacing w:val="0"/>
          <w:sz w:val="28"/>
          <w:szCs w:val="28"/>
          <w:shd w:val="clear" w:color="auto" w:fill="FFFFFF"/>
        </w:rPr>
        <w:fldChar w:fldCharType="begin"/>
      </w:r>
      <w:r>
        <w:rPr>
          <w:rFonts w:hint="default" w:ascii="仿宋" w:hAnsi="仿宋" w:eastAsia="仿宋" w:cs="仿宋"/>
          <w:b w:val="0"/>
          <w:i w:val="0"/>
          <w:iCs w:val="0"/>
          <w:caps w:val="0"/>
          <w:color w:val="000000"/>
          <w:spacing w:val="0"/>
          <w:sz w:val="28"/>
          <w:szCs w:val="28"/>
          <w:shd w:val="clear" w:color="auto" w:fill="FFFFFF"/>
        </w:rPr>
        <w:instrText xml:space="preserve"> HYPERLINK "https://gxskjj.myclub2.com/api/Storage/File/DownPublic/2Lzp5zCivsMZgpISMGZ483/%E9%99%84%E4%BB%B64%EF%BC%9A%E5%B9%BF%E8%A5%BF%E5%93%B2%E5%AD%A6%E7%A4%BE%E4%BC%9A%E7%A7%91%E5%AD%A6%E7%A0%94%E7%A9%B6%E8%AF%BE%E9%A2%98%E5%AD%A6%E7%A7%91%E5%88%86%E7%B1%BB.xlsx" </w:instrText>
      </w:r>
      <w:r>
        <w:rPr>
          <w:rFonts w:hint="default" w:ascii="仿宋" w:hAnsi="仿宋" w:eastAsia="仿宋" w:cs="仿宋"/>
          <w:b w:val="0"/>
          <w:i w:val="0"/>
          <w:iCs w:val="0"/>
          <w:caps w:val="0"/>
          <w:color w:val="000000"/>
          <w:spacing w:val="0"/>
          <w:sz w:val="28"/>
          <w:szCs w:val="28"/>
          <w:shd w:val="clear" w:color="auto" w:fill="FFFFFF"/>
        </w:rPr>
        <w:fldChar w:fldCharType="separate"/>
      </w:r>
      <w:r>
        <w:rPr>
          <w:rFonts w:hint="default" w:ascii="仿宋" w:hAnsi="仿宋" w:eastAsia="仿宋" w:cs="仿宋"/>
          <w:b w:val="0"/>
          <w:i w:val="0"/>
          <w:iCs w:val="0"/>
          <w:caps w:val="0"/>
          <w:color w:val="000000"/>
          <w:spacing w:val="0"/>
          <w:sz w:val="28"/>
          <w:szCs w:val="28"/>
          <w:shd w:val="clear" w:color="auto" w:fill="FFFFFF"/>
        </w:rPr>
        <w:t>4.广西哲学社会科学研究课题学科分类</w:t>
      </w:r>
      <w:r>
        <w:rPr>
          <w:rFonts w:hint="default" w:ascii="仿宋" w:hAnsi="仿宋" w:eastAsia="仿宋" w:cs="仿宋"/>
          <w:b w:val="0"/>
          <w:i w:val="0"/>
          <w:iCs w:val="0"/>
          <w:caps w:val="0"/>
          <w:color w:val="000000"/>
          <w:spacing w:val="0"/>
          <w:sz w:val="28"/>
          <w:szCs w:val="28"/>
          <w:shd w:val="clear" w:color="auto" w:fill="FFFFFF"/>
        </w:rPr>
        <w:fldChar w:fldCharType="end"/>
      </w:r>
    </w:p>
    <w:p w14:paraId="32F817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firstLine="560" w:firstLineChars="20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eastAsia" w:ascii="仿宋" w:hAnsi="仿宋" w:eastAsia="仿宋" w:cs="仿宋"/>
          <w:b w:val="0"/>
          <w:i w:val="0"/>
          <w:iCs w:val="0"/>
          <w:caps w:val="0"/>
          <w:color w:val="000000"/>
          <w:spacing w:val="0"/>
          <w:sz w:val="28"/>
          <w:szCs w:val="28"/>
          <w:shd w:val="clear" w:color="auto" w:fill="FFFFFF"/>
        </w:rPr>
        <w:t> </w:t>
      </w:r>
    </w:p>
    <w:p w14:paraId="65DE4A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jc w:val="left"/>
        <w:textAlignment w:val="auto"/>
        <w:rPr>
          <w:rFonts w:hint="default" w:ascii="仿宋" w:hAnsi="仿宋" w:eastAsia="仿宋" w:cs="仿宋"/>
          <w:b w:val="0"/>
          <w:i w:val="0"/>
          <w:iCs w:val="0"/>
          <w:caps w:val="0"/>
          <w:color w:val="000000"/>
          <w:spacing w:val="0"/>
          <w:sz w:val="28"/>
          <w:szCs w:val="28"/>
          <w:shd w:val="clear" w:color="auto" w:fill="FFFFFF"/>
        </w:rPr>
      </w:pPr>
      <w:r>
        <w:rPr>
          <w:rFonts w:hint="eastAsia" w:ascii="仿宋" w:hAnsi="仿宋" w:eastAsia="仿宋" w:cs="仿宋"/>
          <w:b w:val="0"/>
          <w:i w:val="0"/>
          <w:iCs w:val="0"/>
          <w:caps w:val="0"/>
          <w:color w:val="000000"/>
          <w:spacing w:val="0"/>
          <w:sz w:val="28"/>
          <w:szCs w:val="28"/>
          <w:shd w:val="clear" w:color="auto" w:fill="FFFFFF"/>
        </w:rPr>
        <w:t> </w:t>
      </w:r>
    </w:p>
    <w:p w14:paraId="5D73D9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jc w:val="right"/>
        <w:textAlignment w:val="auto"/>
        <w:rPr>
          <w:rFonts w:hint="default" w:ascii="仿宋" w:hAnsi="仿宋" w:eastAsia="仿宋" w:cs="仿宋"/>
          <w:b w:val="0"/>
          <w:i w:val="0"/>
          <w:iCs w:val="0"/>
          <w:caps w:val="0"/>
          <w:color w:val="000000"/>
          <w:spacing w:val="0"/>
          <w:sz w:val="28"/>
          <w:szCs w:val="28"/>
          <w:shd w:val="clear" w:color="auto" w:fill="FFFFFF"/>
        </w:rPr>
      </w:pPr>
      <w:r>
        <w:rPr>
          <w:rFonts w:hint="eastAsia" w:ascii="仿宋" w:hAnsi="仿宋" w:eastAsia="仿宋" w:cs="仿宋"/>
          <w:b w:val="0"/>
          <w:i w:val="0"/>
          <w:iCs w:val="0"/>
          <w:caps w:val="0"/>
          <w:color w:val="000000"/>
          <w:spacing w:val="0"/>
          <w:sz w:val="28"/>
          <w:szCs w:val="28"/>
          <w:shd w:val="clear" w:color="auto" w:fill="FFFFFF"/>
        </w:rPr>
        <w:t>                    </w:t>
      </w:r>
      <w:r>
        <w:rPr>
          <w:rFonts w:hint="eastAsia" w:ascii="仿宋" w:hAnsi="仿宋" w:eastAsia="仿宋" w:cs="仿宋"/>
          <w:b w:val="0"/>
          <w:i w:val="0"/>
          <w:iCs w:val="0"/>
          <w:caps w:val="0"/>
          <w:color w:val="000000"/>
          <w:spacing w:val="0"/>
          <w:sz w:val="28"/>
          <w:szCs w:val="28"/>
          <w:shd w:val="clear" w:color="auto" w:fill="FFFFFF"/>
          <w:lang w:val="en-US" w:eastAsia="zh-CN"/>
        </w:rPr>
        <w:t xml:space="preserve"> </w:t>
      </w:r>
      <w:r>
        <w:rPr>
          <w:rFonts w:hint="eastAsia" w:ascii="仿宋" w:hAnsi="仿宋" w:eastAsia="仿宋" w:cs="仿宋"/>
          <w:b w:val="0"/>
          <w:i w:val="0"/>
          <w:iCs w:val="0"/>
          <w:caps w:val="0"/>
          <w:color w:val="000000"/>
          <w:spacing w:val="0"/>
          <w:sz w:val="28"/>
          <w:szCs w:val="28"/>
          <w:shd w:val="clear" w:color="auto" w:fill="FFFFFF"/>
        </w:rPr>
        <w:t> </w:t>
      </w:r>
      <w:r>
        <w:rPr>
          <w:rFonts w:hint="eastAsia" w:ascii="仿宋" w:hAnsi="仿宋" w:eastAsia="仿宋" w:cs="仿宋"/>
          <w:b w:val="0"/>
          <w:i w:val="0"/>
          <w:iCs w:val="0"/>
          <w:caps w:val="0"/>
          <w:color w:val="000000"/>
          <w:spacing w:val="0"/>
          <w:sz w:val="28"/>
          <w:szCs w:val="28"/>
          <w:shd w:val="clear" w:color="auto" w:fill="FFFFFF"/>
          <w:lang w:val="en-US" w:eastAsia="zh-CN"/>
        </w:rPr>
        <w:t xml:space="preserve">  </w:t>
      </w:r>
      <w:r>
        <w:rPr>
          <w:rFonts w:hint="eastAsia" w:ascii="仿宋" w:hAnsi="仿宋" w:eastAsia="仿宋" w:cs="仿宋"/>
          <w:b w:val="0"/>
          <w:i w:val="0"/>
          <w:iCs w:val="0"/>
          <w:caps w:val="0"/>
          <w:color w:val="000000"/>
          <w:spacing w:val="0"/>
          <w:sz w:val="28"/>
          <w:szCs w:val="28"/>
          <w:shd w:val="clear" w:color="auto" w:fill="FFFFFF"/>
        </w:rPr>
        <w:t>广西</w:t>
      </w:r>
      <w:r>
        <w:rPr>
          <w:rFonts w:hint="eastAsia" w:ascii="仿宋" w:hAnsi="仿宋" w:eastAsia="仿宋" w:cs="仿宋"/>
          <w:b w:val="0"/>
          <w:i w:val="0"/>
          <w:iCs w:val="0"/>
          <w:caps w:val="0"/>
          <w:color w:val="000000"/>
          <w:spacing w:val="0"/>
          <w:sz w:val="28"/>
          <w:szCs w:val="28"/>
          <w:shd w:val="clear" w:color="auto" w:fill="FFFFFF"/>
          <w:lang w:val="en-US" w:eastAsia="zh-CN"/>
        </w:rPr>
        <w:t>中医药大学科技处</w:t>
      </w:r>
    </w:p>
    <w:p w14:paraId="41042A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jc w:val="right"/>
        <w:textAlignment w:val="auto"/>
        <w:rPr>
          <w:rFonts w:hint="default" w:ascii="仿宋" w:hAnsi="仿宋" w:eastAsia="仿宋" w:cs="仿宋"/>
          <w:b w:val="0"/>
          <w:i w:val="0"/>
          <w:iCs w:val="0"/>
          <w:caps w:val="0"/>
          <w:color w:val="000000"/>
          <w:spacing w:val="0"/>
          <w:sz w:val="28"/>
          <w:szCs w:val="28"/>
          <w:shd w:val="clear" w:color="auto" w:fill="FFFFFF"/>
        </w:rPr>
      </w:pPr>
      <w:r>
        <w:rPr>
          <w:rFonts w:hint="eastAsia" w:ascii="仿宋" w:hAnsi="仿宋" w:eastAsia="仿宋" w:cs="仿宋"/>
          <w:b w:val="0"/>
          <w:i w:val="0"/>
          <w:iCs w:val="0"/>
          <w:caps w:val="0"/>
          <w:color w:val="000000"/>
          <w:spacing w:val="0"/>
          <w:sz w:val="28"/>
          <w:szCs w:val="28"/>
          <w:shd w:val="clear" w:color="auto" w:fill="FFFFFF"/>
        </w:rPr>
        <w:t>　                       　</w:t>
      </w:r>
      <w:r>
        <w:rPr>
          <w:rFonts w:hint="default" w:ascii="仿宋" w:hAnsi="仿宋" w:eastAsia="仿宋" w:cs="仿宋"/>
          <w:b w:val="0"/>
          <w:i w:val="0"/>
          <w:iCs w:val="0"/>
          <w:caps w:val="0"/>
          <w:color w:val="000000"/>
          <w:spacing w:val="0"/>
          <w:sz w:val="28"/>
          <w:szCs w:val="28"/>
          <w:shd w:val="clear" w:color="auto" w:fill="FFFFFF"/>
        </w:rPr>
        <w:t>2025</w:t>
      </w:r>
      <w:r>
        <w:rPr>
          <w:rFonts w:hint="eastAsia" w:ascii="仿宋" w:hAnsi="仿宋" w:eastAsia="仿宋" w:cs="仿宋"/>
          <w:b w:val="0"/>
          <w:i w:val="0"/>
          <w:iCs w:val="0"/>
          <w:caps w:val="0"/>
          <w:color w:val="000000"/>
          <w:spacing w:val="0"/>
          <w:sz w:val="28"/>
          <w:szCs w:val="28"/>
          <w:shd w:val="clear" w:color="auto" w:fill="FFFFFF"/>
        </w:rPr>
        <w:t>年</w:t>
      </w:r>
      <w:r>
        <w:rPr>
          <w:rFonts w:hint="default" w:ascii="仿宋" w:hAnsi="仿宋" w:eastAsia="仿宋" w:cs="仿宋"/>
          <w:b w:val="0"/>
          <w:i w:val="0"/>
          <w:iCs w:val="0"/>
          <w:caps w:val="0"/>
          <w:color w:val="000000"/>
          <w:spacing w:val="0"/>
          <w:sz w:val="28"/>
          <w:szCs w:val="28"/>
          <w:shd w:val="clear" w:color="auto" w:fill="FFFFFF"/>
        </w:rPr>
        <w:t>6</w:t>
      </w:r>
      <w:r>
        <w:rPr>
          <w:rFonts w:hint="eastAsia" w:ascii="仿宋" w:hAnsi="仿宋" w:eastAsia="仿宋" w:cs="仿宋"/>
          <w:b w:val="0"/>
          <w:i w:val="0"/>
          <w:iCs w:val="0"/>
          <w:caps w:val="0"/>
          <w:color w:val="000000"/>
          <w:spacing w:val="0"/>
          <w:sz w:val="28"/>
          <w:szCs w:val="28"/>
          <w:shd w:val="clear" w:color="auto" w:fill="FFFFFF"/>
        </w:rPr>
        <w:t>月</w:t>
      </w:r>
      <w:r>
        <w:rPr>
          <w:rFonts w:hint="eastAsia" w:ascii="仿宋" w:hAnsi="仿宋" w:eastAsia="仿宋" w:cs="仿宋"/>
          <w:b w:val="0"/>
          <w:i w:val="0"/>
          <w:iCs w:val="0"/>
          <w:caps w:val="0"/>
          <w:color w:val="000000"/>
          <w:spacing w:val="0"/>
          <w:sz w:val="28"/>
          <w:szCs w:val="28"/>
          <w:shd w:val="clear" w:color="auto" w:fill="FFFFFF"/>
          <w:lang w:val="en-US" w:eastAsia="zh-CN"/>
        </w:rPr>
        <w:t>9</w:t>
      </w:r>
      <w:r>
        <w:rPr>
          <w:rFonts w:hint="eastAsia" w:ascii="仿宋" w:hAnsi="仿宋" w:eastAsia="仿宋" w:cs="仿宋"/>
          <w:b w:val="0"/>
          <w:i w:val="0"/>
          <w:iCs w:val="0"/>
          <w:caps w:val="0"/>
          <w:color w:val="000000"/>
          <w:spacing w:val="0"/>
          <w:sz w:val="28"/>
          <w:szCs w:val="28"/>
          <w:shd w:val="clear" w:color="auto" w:fill="FFFFFF"/>
        </w:rPr>
        <w:t>日</w:t>
      </w:r>
    </w:p>
    <w:p w14:paraId="29341B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0" w:afterAutospacing="0" w:line="360" w:lineRule="auto"/>
        <w:ind w:right="0"/>
        <w:jc w:val="left"/>
        <w:textAlignment w:val="auto"/>
        <w:rPr>
          <w:rFonts w:hint="eastAsia" w:ascii="仿宋" w:hAnsi="仿宋" w:eastAsia="仿宋" w:cs="仿宋"/>
          <w:b w:val="0"/>
          <w:i w:val="0"/>
          <w:iCs w:val="0"/>
          <w:caps w:val="0"/>
          <w:color w:val="000000"/>
          <w:spacing w:val="0"/>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DE53D5"/>
    <w:rsid w:val="34794D30"/>
    <w:rsid w:val="64E82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3023</Words>
  <Characters>3237</Characters>
  <Lines>0</Lines>
  <Paragraphs>0</Paragraphs>
  <TotalTime>13</TotalTime>
  <ScaleCrop>false</ScaleCrop>
  <LinksUpToDate>false</LinksUpToDate>
  <CharactersWithSpaces>3291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2025-06-09T05:09:00Z</dcterms:created>
  <dc:creator>JHK</dc:creator>
  <cp:lastModifiedBy>muse</cp:lastModifiedBy>
  <dcterms:modified xsi:type="dcterms:W3CDTF">2025-06-09T07:30:55Z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eyJoZGlkIjoiMTc0NmY3MTY4MjdhYWQ3OTg1OTVkZjMwODBjOTc4NmUiLCJ1c2VySWQiOiI0OTU1NjY0MjIifQ==</vt:lpwstr>
  </property>
  <property fmtid="{D5CDD505-2E9C-101B-9397-08002B2CF9AE}" pid="4" name="ICV">
    <vt:lpwstr>05AF1EA0EA3E47DFB4245D2D11667092_12</vt:lpwstr>
  </property>
</Properties>
</file>