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textAlignment w:val="center"/>
        <w:rPr>
          <w:rFonts w:hint="eastAsia" w:ascii="黑体" w:hAnsi="宋体" w:eastAsia="黑体" w:cs="黑体"/>
          <w:bCs/>
          <w:kern w:val="0"/>
          <w:sz w:val="32"/>
          <w:szCs w:val="32"/>
          <w:lang w:eastAsia="zh-CN"/>
        </w:rPr>
      </w:pPr>
      <w:bookmarkStart w:id="0" w:name="_Toc8895"/>
      <w:bookmarkStart w:id="1" w:name="_Toc1570"/>
      <w:bookmarkStart w:id="2" w:name="_Toc21207"/>
      <w:bookmarkStart w:id="3" w:name="_Toc373438179"/>
      <w:r>
        <w:rPr>
          <w:rFonts w:hint="eastAsia" w:ascii="黑体" w:hAnsi="宋体" w:eastAsia="黑体" w:cs="黑体"/>
          <w:bCs/>
          <w:kern w:val="0"/>
          <w:sz w:val="32"/>
          <w:szCs w:val="32"/>
        </w:rPr>
        <w:t>附件</w:t>
      </w:r>
      <w:bookmarkEnd w:id="0"/>
      <w:bookmarkEnd w:id="1"/>
      <w:bookmarkEnd w:id="2"/>
      <w:bookmarkStart w:id="4" w:name="_Toc5144"/>
      <w:bookmarkStart w:id="5" w:name="_Toc28639"/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/>
        </w:rPr>
        <w:t>5</w:t>
      </w:r>
    </w:p>
    <w:p>
      <w:pPr>
        <w:widowControl/>
        <w:autoSpaceDN w:val="0"/>
        <w:textAlignment w:val="center"/>
        <w:rPr>
          <w:rFonts w:hint="eastAsia" w:ascii="黑体" w:hAnsi="宋体" w:eastAsia="黑体" w:cs="黑体"/>
          <w:bCs/>
          <w:kern w:val="0"/>
          <w:sz w:val="18"/>
          <w:szCs w:val="18"/>
        </w:rPr>
      </w:pPr>
    </w:p>
    <w:p>
      <w:pPr>
        <w:widowControl/>
        <w:autoSpaceDN w:val="0"/>
        <w:jc w:val="center"/>
        <w:textAlignment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中国民族医药学会科学技术奖</w:t>
      </w:r>
      <w:r>
        <w:rPr>
          <w:rFonts w:hint="eastAsia" w:ascii="方正小标宋_GBK" w:hAnsi="宋体" w:eastAsia="方正小标宋_GBK" w:cs="黑体"/>
          <w:kern w:val="0"/>
          <w:sz w:val="44"/>
          <w:szCs w:val="44"/>
          <w:lang w:eastAsia="zh-CN"/>
        </w:rPr>
        <w:t>、</w:t>
      </w:r>
      <w:r>
        <w:rPr>
          <w:rFonts w:hint="eastAsia" w:ascii="方正小标宋_GBK" w:hAnsi="宋体" w:eastAsia="方正小标宋_GBK" w:cs="黑体"/>
          <w:kern w:val="0"/>
          <w:sz w:val="44"/>
          <w:szCs w:val="44"/>
          <w:lang w:val="en-US" w:eastAsia="zh-CN"/>
        </w:rPr>
        <w:t>学术著作奖</w:t>
      </w: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推荐项目汇总表</w:t>
      </w:r>
    </w:p>
    <w:p>
      <w:pPr>
        <w:widowControl/>
        <w:autoSpaceDN w:val="0"/>
        <w:textAlignment w:val="center"/>
        <w:rPr>
          <w:rFonts w:hint="eastAsia" w:ascii="宋体" w:hAnsi="宋体" w:cs="黑体"/>
          <w:kern w:val="0"/>
          <w:sz w:val="18"/>
          <w:szCs w:val="18"/>
        </w:rPr>
      </w:pPr>
    </w:p>
    <w:tbl>
      <w:tblPr>
        <w:tblStyle w:val="2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79"/>
        <w:gridCol w:w="1519"/>
        <w:gridCol w:w="2410"/>
        <w:gridCol w:w="1776"/>
        <w:gridCol w:w="2051"/>
        <w:gridCol w:w="2410"/>
        <w:gridCol w:w="177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汇总单位（盖章）：</w:t>
            </w:r>
          </w:p>
        </w:tc>
        <w:tc>
          <w:tcPr>
            <w:tcW w:w="10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广西中医药大学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传真号码：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推荐奖项</w:t>
            </w: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both"/>
              <w:textAlignment w:val="center"/>
              <w:rPr>
                <w:rFonts w:hint="eastAsia" w:ascii="宋体" w:hAnsi="宋体" w:cs="黑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</w:tr>
      <w:bookmarkEnd w:id="3"/>
      <w:bookmarkEnd w:id="4"/>
      <w:bookmarkEnd w:id="5"/>
    </w:tbl>
    <w:p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F033BF-4550-40BA-BB29-3B8810AD06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5ED609-64C1-4854-9C75-ADCBD6CFA9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9F2CB7A-6AE3-4E42-8706-5924D6536B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g5Njk3MmRjNzEwYzBhMTM1NTBmNzJmNjZmYzQifQ=="/>
    <w:docVar w:name="KSO_WPS_MARK_KEY" w:val="235ca2a8-61db-4168-819d-facf9dedaa8c"/>
  </w:docVars>
  <w:rsids>
    <w:rsidRoot w:val="71B01547"/>
    <w:rsid w:val="00C46721"/>
    <w:rsid w:val="053414E4"/>
    <w:rsid w:val="0C020CC5"/>
    <w:rsid w:val="0CE44BB4"/>
    <w:rsid w:val="24A65384"/>
    <w:rsid w:val="2D8F750C"/>
    <w:rsid w:val="2DBD3175"/>
    <w:rsid w:val="2F370591"/>
    <w:rsid w:val="379223E3"/>
    <w:rsid w:val="39C67FDF"/>
    <w:rsid w:val="594D79DD"/>
    <w:rsid w:val="6C874310"/>
    <w:rsid w:val="71B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599</Characters>
  <Lines>0</Lines>
  <Paragraphs>0</Paragraphs>
  <TotalTime>2</TotalTime>
  <ScaleCrop>false</ScaleCrop>
  <LinksUpToDate>false</LinksUpToDate>
  <CharactersWithSpaces>602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2021-04-19T03:02:00Z</dcterms:created>
  <dc:creator>匿名用户</dc:creator>
  <cp:lastModifiedBy>丽</cp:lastModifiedBy>
  <dcterms:modified xsi:type="dcterms:W3CDTF">2023-03-31T09:14:32Z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CD2ACD93A83C4AFBBC7CA51B8131F077</vt:lpwstr>
  </property>
</Properties>
</file>