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关于组织申报202</w:t>
      </w:r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3</w:t>
      </w:r>
      <w:r>
        <w:rPr>
          <w:rFonts w:hint="eastAsia" w:ascii="微软雅黑" w:hAnsi="微软雅黑" w:eastAsia="微软雅黑"/>
          <w:sz w:val="36"/>
          <w:szCs w:val="36"/>
        </w:rPr>
        <w:t>年广西地方标准制修订计划项目的通知</w:t>
      </w:r>
    </w:p>
    <w:p>
      <w:pPr>
        <w:rPr>
          <w:rFonts w:ascii="微软雅黑" w:hAnsi="微软雅黑" w:eastAsia="微软雅黑"/>
          <w:sz w:val="36"/>
          <w:szCs w:val="36"/>
        </w:rPr>
      </w:pPr>
    </w:p>
    <w:p>
      <w:pPr>
        <w:pStyle w:val="5"/>
        <w:widowControl/>
        <w:snapToGrid w:val="0"/>
        <w:spacing w:beforeAutospacing="0" w:afterAutospacing="0" w:line="360" w:lineRule="auto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各单位、部门：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  <w:lang w:val="zh-CN"/>
        </w:rPr>
      </w:pP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现将自治区市场监管局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发布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的《自治区市场监管局关于征集202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3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年地方标准制修订计划项目的函》（桂市监函〔2021〕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3080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号）转发给你们。请各单位、部门按照通知要求，积极组织职工申报，具体要求见附件。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一、申报方式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  <w:lang w:val="zh-CN"/>
        </w:rPr>
      </w:pP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各单位、部门将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以下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申报材料于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3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月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7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日17:00前交至科技处，电子版发送到指定邮箱。广西地方标准项目有逾期未结题的，或不经过所在单位、部门个人</w:t>
      </w:r>
      <w:bookmarkStart w:id="0" w:name="_GoBack"/>
      <w:bookmarkEnd w:id="0"/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自行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申报的，学校不予受理申报材料。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  <w:lang w:val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1.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《202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3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年广西地方标准制修订计划项目汇总表》(一式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一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份</w:t>
      </w:r>
      <w:r>
        <w:rPr>
          <w:rFonts w:hint="eastAsia" w:ascii="仿宋" w:hAnsi="仿宋" w:eastAsia="仿宋" w:cstheme="minorBidi"/>
          <w:kern w:val="2"/>
          <w:sz w:val="30"/>
          <w:szCs w:val="30"/>
          <w:lang w:val="zh-CN"/>
        </w:rPr>
        <w:t>）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;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hint="default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2.《广西中医药大学科研项目和成果申报审批表》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(一式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一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份</w:t>
      </w:r>
      <w:r>
        <w:rPr>
          <w:rFonts w:hint="eastAsia" w:ascii="仿宋" w:hAnsi="仿宋" w:eastAsia="仿宋" w:cstheme="minorBidi"/>
          <w:kern w:val="2"/>
          <w:sz w:val="30"/>
          <w:szCs w:val="30"/>
          <w:lang w:val="zh-CN"/>
        </w:rPr>
        <w:t>）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  <w:lang w:val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.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《广西地方标准制修订计划立项申报书》(一式五份</w:t>
      </w:r>
      <w:r>
        <w:rPr>
          <w:rFonts w:hint="eastAsia" w:ascii="仿宋" w:hAnsi="仿宋" w:eastAsia="仿宋" w:cstheme="minorBidi"/>
          <w:kern w:val="2"/>
          <w:sz w:val="30"/>
          <w:szCs w:val="30"/>
          <w:lang w:val="zh-CN"/>
        </w:rPr>
        <w:t>，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有</w:t>
      </w:r>
      <w:r>
        <w:rPr>
          <w:rFonts w:hint="eastAsia" w:ascii="仿宋" w:hAnsi="仿宋" w:eastAsia="仿宋" w:cstheme="minorBidi"/>
          <w:kern w:val="2"/>
          <w:sz w:val="30"/>
          <w:szCs w:val="30"/>
          <w:lang w:val="zh-CN"/>
        </w:rPr>
        <w:t>参与单位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的，需</w:t>
      </w:r>
      <w:r>
        <w:rPr>
          <w:rFonts w:hint="eastAsia" w:ascii="仿宋" w:hAnsi="仿宋" w:eastAsia="仿宋" w:cstheme="minorBidi"/>
          <w:kern w:val="2"/>
          <w:sz w:val="30"/>
          <w:szCs w:val="30"/>
          <w:lang w:val="zh-CN"/>
        </w:rPr>
        <w:t>参与单位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盖章同意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);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hint="eastAsia" w:ascii="仿宋" w:hAnsi="仿宋" w:eastAsia="仿宋" w:cstheme="minorBidi"/>
          <w:kern w:val="2"/>
          <w:sz w:val="30"/>
          <w:szCs w:val="30"/>
          <w:lang w:val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.</w:t>
      </w:r>
      <w:r>
        <w:rPr>
          <w:rFonts w:hint="eastAsia" w:ascii="仿宋" w:hAnsi="仿宋" w:eastAsia="仿宋" w:cstheme="minorBidi"/>
          <w:kern w:val="2"/>
          <w:sz w:val="30"/>
          <w:szCs w:val="30"/>
          <w:lang w:val="zh-CN"/>
        </w:rPr>
        <w:t>标准草案（按照《GB/T 1.1—2020标准化工作导则 第1部分：标准化文件的结构和起草规则》编写，详细列出标准的范围和主要技术内容；修订标准的，需说明拟修订的内容；一式五份）；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  <w:lang w:val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theme="minorBidi"/>
          <w:kern w:val="2"/>
          <w:sz w:val="30"/>
          <w:szCs w:val="30"/>
          <w:lang w:val="zh-CN"/>
        </w:rPr>
        <w:t>调查分析报告（一式五份）</w:t>
      </w:r>
      <w:r>
        <w:rPr>
          <w:rFonts w:ascii="仿宋" w:hAnsi="仿宋" w:eastAsia="仿宋" w:cstheme="minorBidi"/>
          <w:kern w:val="2"/>
          <w:sz w:val="30"/>
          <w:szCs w:val="30"/>
          <w:lang w:val="zh-CN"/>
        </w:rPr>
        <w:t>。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二、联系方式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未尽事宜，请联系学校科技处。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联系人：刘显、李熠毅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联系电话：0771-3941063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联系地址：仙葫校区合德楼313室</w:t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联系邮箱：</w:t>
      </w:r>
      <w:r>
        <w:fldChar w:fldCharType="begin"/>
      </w:r>
      <w:r>
        <w:instrText xml:space="preserve"> HYPERLINK "mailto:kejichujihuake@163.com" </w:instrText>
      </w:r>
      <w:r>
        <w:fldChar w:fldCharType="separate"/>
      </w:r>
      <w:r>
        <w:rPr>
          <w:rStyle w:val="9"/>
          <w:rFonts w:hint="eastAsia" w:ascii="仿宋" w:hAnsi="仿宋" w:eastAsia="仿宋" w:cstheme="minorBidi"/>
          <w:kern w:val="2"/>
          <w:sz w:val="30"/>
          <w:szCs w:val="30"/>
        </w:rPr>
        <w:t>kejichujihuake@163.com</w:t>
      </w:r>
      <w:r>
        <w:rPr>
          <w:rStyle w:val="9"/>
          <w:rFonts w:hint="eastAsia" w:ascii="仿宋" w:hAnsi="仿宋" w:eastAsia="仿宋" w:cstheme="minorBidi"/>
          <w:kern w:val="2"/>
          <w:sz w:val="30"/>
          <w:szCs w:val="30"/>
        </w:rPr>
        <w:fldChar w:fldCharType="end"/>
      </w:r>
    </w:p>
    <w:p>
      <w:pPr>
        <w:pStyle w:val="5"/>
        <w:widowControl/>
        <w:snapToGrid w:val="0"/>
        <w:spacing w:beforeAutospacing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</w:p>
    <w:p>
      <w:pPr>
        <w:pStyle w:val="5"/>
        <w:widowControl w:val="0"/>
        <w:numPr>
          <w:ilvl w:val="0"/>
          <w:numId w:val="0"/>
        </w:numPr>
        <w:snapToGrid/>
        <w:spacing w:beforeAutospacing="0" w:afterAutospacing="0" w:line="360" w:lineRule="auto"/>
        <w:ind w:left="0" w:leftChars="0" w:firstLine="600" w:firstLineChars="200"/>
        <w:rPr>
          <w:rFonts w:hint="eastAsia"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附件：</w:t>
      </w:r>
    </w:p>
    <w:p>
      <w:pPr>
        <w:pStyle w:val="5"/>
        <w:widowControl w:val="0"/>
        <w:numPr>
          <w:ilvl w:val="0"/>
          <w:numId w:val="0"/>
        </w:numPr>
        <w:snapToGrid/>
        <w:spacing w:beforeAutospacing="0" w:afterAutospacing="0" w:line="360" w:lineRule="auto"/>
        <w:ind w:left="0" w:leftChars="0" w:firstLine="600" w:firstLineChars="200"/>
        <w:rPr>
          <w:rFonts w:hint="eastAsia"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自治区市场监管局关于征集202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年地方标准制修订计划项目的函</w:t>
      </w:r>
    </w:p>
    <w:p>
      <w:pPr>
        <w:pStyle w:val="5"/>
        <w:widowControl w:val="0"/>
        <w:numPr>
          <w:ilvl w:val="0"/>
          <w:numId w:val="0"/>
        </w:numPr>
        <w:snapToGrid/>
        <w:spacing w:beforeAutospacing="0" w:afterAutospacing="0" w:line="360" w:lineRule="auto"/>
        <w:ind w:left="0" w:leftChars="0" w:firstLine="600" w:firstLineChars="200"/>
        <w:rPr>
          <w:rFonts w:hint="default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2.广西中医药大学科研项目和成果申报审批表</w:t>
      </w:r>
    </w:p>
    <w:p>
      <w:pPr>
        <w:pStyle w:val="5"/>
        <w:spacing w:beforeAutospacing="0" w:afterAutospacing="0" w:line="360" w:lineRule="auto"/>
        <w:ind w:firstLine="600" w:firstLineChars="200"/>
        <w:jc w:val="right"/>
        <w:rPr>
          <w:rFonts w:ascii="仿宋" w:hAnsi="仿宋" w:eastAsia="仿宋" w:cstheme="minorBidi"/>
          <w:kern w:val="2"/>
          <w:sz w:val="30"/>
          <w:szCs w:val="30"/>
        </w:rPr>
      </w:pPr>
    </w:p>
    <w:p>
      <w:pPr>
        <w:pStyle w:val="5"/>
        <w:spacing w:beforeAutospacing="0" w:afterAutospacing="0" w:line="360" w:lineRule="auto"/>
        <w:ind w:firstLine="600" w:firstLineChars="200"/>
        <w:jc w:val="right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广西中医药大学</w:t>
      </w:r>
    </w:p>
    <w:p>
      <w:pPr>
        <w:pStyle w:val="5"/>
        <w:spacing w:beforeAutospacing="0" w:afterAutospacing="0" w:line="360" w:lineRule="auto"/>
        <w:ind w:firstLine="600" w:firstLineChars="200"/>
        <w:jc w:val="right"/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2022年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月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iNmNjMmRjZmNmNTUzMjk1OTdiMzYxMTZkMDk1MjMifQ=="/>
  </w:docVars>
  <w:rsids>
    <w:rsidRoot w:val="00172A27"/>
    <w:rsid w:val="00172A27"/>
    <w:rsid w:val="0029667A"/>
    <w:rsid w:val="004E0B9B"/>
    <w:rsid w:val="0075254B"/>
    <w:rsid w:val="0090419F"/>
    <w:rsid w:val="00B73484"/>
    <w:rsid w:val="00E212B9"/>
    <w:rsid w:val="05DE6E8E"/>
    <w:rsid w:val="1A121760"/>
    <w:rsid w:val="233552AF"/>
    <w:rsid w:val="24DD21BD"/>
    <w:rsid w:val="2CB004B5"/>
    <w:rsid w:val="2CD67D7C"/>
    <w:rsid w:val="4AFD5D93"/>
    <w:rsid w:val="541C1B69"/>
    <w:rsid w:val="554301AA"/>
    <w:rsid w:val="6F93326A"/>
    <w:rsid w:val="73A33498"/>
    <w:rsid w:val="74E05D80"/>
    <w:rsid w:val="7E6B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523</Words>
  <Characters>600</Characters>
  <Lines>4</Lines>
  <Paragraphs>1</Paragraphs>
  <TotalTime>7</TotalTime>
  <ScaleCrop>false</ScaleCrop>
  <LinksUpToDate>false</LinksUpToDate>
  <CharactersWithSpaces>602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2022-01-14T02:00:00Z</dcterms:created>
  <dc:creator>LiuXian</dc:creator>
  <cp:lastModifiedBy>匿名用户</cp:lastModifiedBy>
  <cp:lastPrinted>2023-03-02T00:58:09Z</cp:lastPrinted>
  <dcterms:modified xsi:type="dcterms:W3CDTF">2023-03-02T01:00:34Z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3C0ADC4F66264122A40F9D13BBE23904</vt:lpwstr>
  </property>
</Properties>
</file>