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600" w:lineRule="exact"/>
        <w:jc w:val="center"/>
        <w:rPr>
          <w:rFonts w:hint="eastAsia" w:ascii="方正小标宋简体" w:hAnsi="微软雅黑" w:eastAsia="方正小标宋简体" w:cs="宋体"/>
          <w:b/>
          <w:bCs/>
          <w:color w:val="000000" w:themeColor="text1"/>
          <w:kern w:val="0"/>
          <w:sz w:val="44"/>
          <w:szCs w:val="44"/>
          <w14:textFill>
            <w14:solidFill>
              <w14:schemeClr w14:val="tx1"/>
            </w14:solidFill>
          </w14:textFill>
        </w:rPr>
      </w:pPr>
      <w:r>
        <w:rPr>
          <w:rFonts w:hint="eastAsia" w:ascii="方正小标宋简体" w:hAnsi="微软雅黑" w:eastAsia="方正小标宋简体" w:cs="宋体"/>
          <w:b/>
          <w:bCs/>
          <w:color w:val="000000" w:themeColor="text1"/>
          <w:kern w:val="0"/>
          <w:sz w:val="44"/>
          <w:szCs w:val="44"/>
          <w:lang w:eastAsia="zh-CN"/>
          <w14:textFill>
            <w14:solidFill>
              <w14:schemeClr w14:val="tx1"/>
            </w14:solidFill>
          </w14:textFill>
        </w:rPr>
        <w:t>广西中医药大学明秀校区西边9、10栋宿舍空调线路改造工程采购公告</w:t>
      </w:r>
    </w:p>
    <w:p>
      <w:pPr>
        <w:widowControl/>
        <w:shd w:val="clear" w:color="auto" w:fill="FFFFFF"/>
        <w:spacing w:line="400" w:lineRule="exact"/>
        <w:ind w:firstLine="560" w:firstLineChars="200"/>
        <w:jc w:val="left"/>
        <w:rPr>
          <w:rFonts w:hint="eastAsia" w:ascii="仿宋" w:hAnsi="仿宋" w:eastAsia="仿宋" w:cs="宋体"/>
          <w:color w:val="auto"/>
          <w:kern w:val="0"/>
          <w:sz w:val="28"/>
          <w:szCs w:val="28"/>
        </w:rPr>
      </w:pPr>
    </w:p>
    <w:p>
      <w:pPr>
        <w:widowControl/>
        <w:shd w:val="clear" w:color="auto" w:fill="FFFFFF"/>
        <w:spacing w:line="400" w:lineRule="exact"/>
        <w:ind w:firstLine="560" w:firstLineChars="200"/>
        <w:jc w:val="left"/>
        <w:rPr>
          <w:rFonts w:ascii="方正小标宋简体" w:hAnsi="微软雅黑" w:eastAsia="方正小标宋简体" w:cs="宋体"/>
          <w:b/>
          <w:bCs/>
          <w:color w:val="auto"/>
          <w:kern w:val="0"/>
          <w:sz w:val="28"/>
          <w:szCs w:val="28"/>
        </w:rPr>
      </w:pPr>
      <w:r>
        <w:rPr>
          <w:rFonts w:hint="eastAsia" w:ascii="仿宋" w:hAnsi="仿宋" w:eastAsia="仿宋" w:cs="宋体"/>
          <w:color w:val="auto"/>
          <w:kern w:val="0"/>
          <w:sz w:val="28"/>
          <w:szCs w:val="28"/>
        </w:rPr>
        <w:t>根据我国采购法规，经学校审批，现就我校（采购人）</w:t>
      </w:r>
      <w:r>
        <w:rPr>
          <w:rFonts w:hint="eastAsia" w:ascii="仿宋" w:hAnsi="仿宋" w:eastAsia="仿宋" w:cs="宋体"/>
          <w:color w:val="auto"/>
          <w:kern w:val="0"/>
          <w:sz w:val="28"/>
          <w:szCs w:val="28"/>
          <w:lang w:eastAsia="zh-CN"/>
        </w:rPr>
        <w:t>广西中医药大学明秀校区西边9、10栋宿舍空调线路改造工程</w:t>
      </w:r>
      <w:r>
        <w:rPr>
          <w:rFonts w:hint="eastAsia" w:ascii="仿宋" w:hAnsi="仿宋" w:eastAsia="仿宋" w:cs="宋体"/>
          <w:color w:val="auto"/>
          <w:kern w:val="0"/>
          <w:sz w:val="28"/>
          <w:szCs w:val="28"/>
        </w:rPr>
        <w:t>采购，欢迎符合资格条件的供应商参加报价，现将有关事项公告如下：</w:t>
      </w:r>
    </w:p>
    <w:p>
      <w:pPr>
        <w:widowControl/>
        <w:shd w:val="clear" w:color="auto" w:fill="FFFFFF"/>
        <w:spacing w:line="400" w:lineRule="exact"/>
        <w:ind w:firstLine="562" w:firstLineChars="200"/>
        <w:jc w:val="left"/>
        <w:rPr>
          <w:rFonts w:ascii="方正小标宋简体" w:hAnsi="微软雅黑" w:eastAsia="方正小标宋简体" w:cs="宋体"/>
          <w:b/>
          <w:bCs/>
          <w:color w:val="auto"/>
          <w:kern w:val="0"/>
          <w:sz w:val="28"/>
          <w:szCs w:val="28"/>
        </w:rPr>
      </w:pPr>
      <w:r>
        <w:rPr>
          <w:rFonts w:hint="eastAsia" w:ascii="仿宋" w:hAnsi="仿宋" w:eastAsia="仿宋" w:cs="宋体"/>
          <w:b/>
          <w:bCs/>
          <w:color w:val="auto"/>
          <w:kern w:val="0"/>
          <w:sz w:val="28"/>
          <w:szCs w:val="28"/>
        </w:rPr>
        <w:t>一、</w:t>
      </w:r>
      <w:r>
        <w:rPr>
          <w:rFonts w:ascii="Calibri" w:hAnsi="Calibri" w:eastAsia="仿宋" w:cs="Calibri"/>
          <w:b/>
          <w:bCs/>
          <w:color w:val="auto"/>
          <w:kern w:val="0"/>
          <w:sz w:val="28"/>
          <w:szCs w:val="28"/>
        </w:rPr>
        <w:t> </w:t>
      </w:r>
      <w:r>
        <w:rPr>
          <w:rFonts w:hint="eastAsia" w:ascii="仿宋" w:hAnsi="仿宋" w:eastAsia="仿宋" w:cs="宋体"/>
          <w:b/>
          <w:bCs/>
          <w:color w:val="auto"/>
          <w:kern w:val="0"/>
          <w:sz w:val="28"/>
          <w:szCs w:val="28"/>
        </w:rPr>
        <w:t>项目名称：</w:t>
      </w:r>
      <w:r>
        <w:rPr>
          <w:rFonts w:hint="eastAsia" w:ascii="仿宋" w:hAnsi="仿宋" w:eastAsia="仿宋" w:cs="宋体"/>
          <w:color w:val="auto"/>
          <w:kern w:val="0"/>
          <w:sz w:val="28"/>
          <w:szCs w:val="28"/>
          <w:lang w:eastAsia="zh-CN"/>
        </w:rPr>
        <w:t>广西中医药大学明秀校区西边9、10栋宿舍空调线路改造工程</w:t>
      </w:r>
    </w:p>
    <w:p>
      <w:pPr>
        <w:widowControl/>
        <w:shd w:val="clear" w:color="auto" w:fill="FFFFFF"/>
        <w:spacing w:line="400" w:lineRule="exact"/>
        <w:ind w:firstLine="562" w:firstLineChars="200"/>
        <w:jc w:val="left"/>
        <w:rPr>
          <w:rFonts w:ascii="方正小标宋简体" w:hAnsi="微软雅黑" w:eastAsia="方正小标宋简体" w:cs="宋体"/>
          <w:b/>
          <w:bCs/>
          <w:color w:val="auto"/>
          <w:kern w:val="0"/>
          <w:sz w:val="28"/>
          <w:szCs w:val="28"/>
        </w:rPr>
      </w:pPr>
      <w:r>
        <w:rPr>
          <w:rFonts w:hint="eastAsia" w:ascii="仿宋" w:hAnsi="仿宋" w:eastAsia="仿宋" w:cs="宋体"/>
          <w:b/>
          <w:bCs/>
          <w:color w:val="auto"/>
          <w:kern w:val="0"/>
          <w:sz w:val="28"/>
          <w:szCs w:val="28"/>
        </w:rPr>
        <w:t>二、</w:t>
      </w:r>
      <w:r>
        <w:rPr>
          <w:rFonts w:ascii="Calibri" w:hAnsi="Calibri" w:eastAsia="仿宋" w:cs="Calibri"/>
          <w:b/>
          <w:bCs/>
          <w:color w:val="auto"/>
          <w:kern w:val="0"/>
          <w:sz w:val="28"/>
          <w:szCs w:val="28"/>
        </w:rPr>
        <w:t> </w:t>
      </w:r>
      <w:r>
        <w:rPr>
          <w:rFonts w:hint="eastAsia" w:ascii="仿宋" w:hAnsi="仿宋" w:eastAsia="仿宋" w:cs="宋体"/>
          <w:b/>
          <w:bCs/>
          <w:color w:val="auto"/>
          <w:kern w:val="0"/>
          <w:sz w:val="28"/>
          <w:szCs w:val="28"/>
        </w:rPr>
        <w:t>上限控制价：</w:t>
      </w:r>
    </w:p>
    <w:p>
      <w:pPr>
        <w:widowControl/>
        <w:shd w:val="clear" w:color="auto" w:fill="FFFFFF"/>
        <w:spacing w:line="400" w:lineRule="exact"/>
        <w:ind w:firstLine="560" w:firstLineChars="200"/>
        <w:jc w:val="left"/>
        <w:rPr>
          <w:rFonts w:hint="eastAsia" w:ascii="仿宋" w:hAnsi="仿宋" w:eastAsia="仿宋" w:cs="宋体"/>
          <w:color w:val="auto"/>
          <w:kern w:val="0"/>
          <w:sz w:val="28"/>
          <w:szCs w:val="28"/>
        </w:rPr>
      </w:pPr>
      <w:r>
        <w:rPr>
          <w:rFonts w:hint="eastAsia" w:ascii="仿宋" w:hAnsi="仿宋" w:eastAsia="仿宋" w:cs="宋体"/>
          <w:color w:val="auto"/>
          <w:kern w:val="0"/>
          <w:sz w:val="28"/>
          <w:szCs w:val="28"/>
        </w:rPr>
        <w:t>大写：（人民币）壹佰柒拾陆万零叁佰零壹元柒角陆分</w:t>
      </w:r>
    </w:p>
    <w:p>
      <w:pPr>
        <w:widowControl/>
        <w:shd w:val="clear" w:color="auto" w:fill="FFFFFF"/>
        <w:spacing w:line="400" w:lineRule="exact"/>
        <w:ind w:firstLine="560" w:firstLineChars="200"/>
        <w:jc w:val="left"/>
        <w:rPr>
          <w:rFonts w:hint="eastAsia" w:ascii="仿宋" w:hAnsi="仿宋" w:eastAsia="仿宋" w:cs="宋体"/>
          <w:color w:val="auto"/>
          <w:kern w:val="0"/>
          <w:sz w:val="28"/>
          <w:szCs w:val="28"/>
        </w:rPr>
      </w:pPr>
      <w:r>
        <w:rPr>
          <w:rFonts w:hint="eastAsia" w:ascii="仿宋" w:hAnsi="仿宋" w:eastAsia="仿宋" w:cs="宋体"/>
          <w:color w:val="auto"/>
          <w:kern w:val="0"/>
          <w:sz w:val="28"/>
          <w:szCs w:val="28"/>
        </w:rPr>
        <w:t>小写：（人民币）1760301.76元</w:t>
      </w:r>
    </w:p>
    <w:p>
      <w:pPr>
        <w:widowControl/>
        <w:numPr>
          <w:ilvl w:val="0"/>
          <w:numId w:val="1"/>
        </w:numPr>
        <w:shd w:val="clear" w:color="auto" w:fill="FFFFFF"/>
        <w:spacing w:line="400" w:lineRule="exact"/>
        <w:ind w:firstLine="562" w:firstLineChars="200"/>
        <w:jc w:val="left"/>
        <w:rPr>
          <w:rFonts w:hint="eastAsia" w:ascii="仿宋" w:hAnsi="仿宋" w:eastAsia="仿宋" w:cs="宋体"/>
          <w:color w:val="auto"/>
          <w:kern w:val="0"/>
          <w:sz w:val="28"/>
          <w:szCs w:val="28"/>
        </w:rPr>
      </w:pPr>
      <w:r>
        <w:rPr>
          <w:rFonts w:ascii="Calibri" w:hAnsi="Calibri" w:eastAsia="仿宋" w:cs="Calibri"/>
          <w:b/>
          <w:bCs/>
          <w:color w:val="auto"/>
          <w:kern w:val="0"/>
          <w:sz w:val="28"/>
          <w:szCs w:val="28"/>
        </w:rPr>
        <w:t> </w:t>
      </w:r>
      <w:r>
        <w:rPr>
          <w:rFonts w:hint="eastAsia" w:ascii="仿宋" w:hAnsi="仿宋" w:eastAsia="仿宋" w:cs="宋体"/>
          <w:b/>
          <w:bCs/>
          <w:color w:val="auto"/>
          <w:kern w:val="0"/>
          <w:sz w:val="28"/>
          <w:szCs w:val="28"/>
        </w:rPr>
        <w:t>采购方式：</w:t>
      </w:r>
      <w:r>
        <w:rPr>
          <w:rFonts w:hint="eastAsia" w:ascii="仿宋" w:hAnsi="仿宋" w:eastAsia="仿宋" w:cs="宋体"/>
          <w:color w:val="auto"/>
          <w:kern w:val="0"/>
          <w:sz w:val="28"/>
          <w:szCs w:val="28"/>
          <w:lang w:val="en-US" w:eastAsia="zh-CN"/>
        </w:rPr>
        <w:t>公开询价采购。</w:t>
      </w:r>
    </w:p>
    <w:p>
      <w:pPr>
        <w:widowControl/>
        <w:numPr>
          <w:ilvl w:val="0"/>
          <w:numId w:val="1"/>
        </w:numPr>
        <w:shd w:val="clear" w:color="auto" w:fill="FFFFFF"/>
        <w:spacing w:line="400" w:lineRule="exact"/>
        <w:ind w:firstLine="562" w:firstLineChars="200"/>
        <w:jc w:val="left"/>
        <w:rPr>
          <w:rFonts w:hint="eastAsia" w:ascii="仿宋" w:hAnsi="仿宋" w:eastAsia="仿宋" w:cs="宋体"/>
          <w:color w:val="auto"/>
          <w:kern w:val="0"/>
          <w:sz w:val="28"/>
          <w:szCs w:val="28"/>
          <w:u w:val="none"/>
        </w:rPr>
      </w:pPr>
      <w:r>
        <w:rPr>
          <w:rFonts w:hint="eastAsia" w:ascii="仿宋" w:hAnsi="仿宋" w:eastAsia="仿宋" w:cs="宋体"/>
          <w:b/>
          <w:bCs/>
          <w:color w:val="auto"/>
          <w:kern w:val="0"/>
          <w:sz w:val="28"/>
          <w:szCs w:val="28"/>
          <w:u w:val="none"/>
        </w:rPr>
        <w:t> 评审办法：</w:t>
      </w:r>
      <w:r>
        <w:rPr>
          <w:rFonts w:hint="eastAsia" w:ascii="仿宋" w:hAnsi="仿宋" w:eastAsia="仿宋" w:cs="宋体"/>
          <w:color w:val="auto"/>
          <w:kern w:val="0"/>
          <w:sz w:val="28"/>
          <w:szCs w:val="28"/>
          <w:u w:val="none"/>
        </w:rPr>
        <w:t>随机</w:t>
      </w:r>
      <w:r>
        <w:rPr>
          <w:rFonts w:hint="eastAsia" w:ascii="仿宋" w:hAnsi="仿宋" w:eastAsia="仿宋" w:cs="宋体"/>
          <w:color w:val="auto"/>
          <w:kern w:val="0"/>
          <w:sz w:val="28"/>
          <w:szCs w:val="28"/>
          <w:u w:val="none"/>
          <w:lang w:val="en-US" w:eastAsia="zh-CN"/>
        </w:rPr>
        <w:t>抽签确定</w:t>
      </w:r>
      <w:r>
        <w:rPr>
          <w:rFonts w:hint="eastAsia" w:ascii="仿宋" w:hAnsi="仿宋" w:eastAsia="仿宋" w:cs="宋体"/>
          <w:color w:val="auto"/>
          <w:kern w:val="0"/>
          <w:sz w:val="28"/>
          <w:szCs w:val="28"/>
          <w:u w:val="none"/>
        </w:rPr>
        <w:t>。</w:t>
      </w:r>
    </w:p>
    <w:p>
      <w:pPr>
        <w:spacing w:line="400" w:lineRule="exact"/>
        <w:ind w:firstLine="562" w:firstLineChars="200"/>
        <w:rPr>
          <w:rFonts w:hint="default" w:ascii="仿宋" w:hAnsi="仿宋" w:eastAsia="仿宋" w:cs="宋体"/>
          <w:color w:val="auto"/>
          <w:kern w:val="0"/>
          <w:sz w:val="28"/>
          <w:szCs w:val="28"/>
          <w:lang w:val="en-US" w:eastAsia="zh-CN"/>
        </w:rPr>
      </w:pPr>
      <w:r>
        <w:rPr>
          <w:rFonts w:hint="eastAsia" w:ascii="仿宋" w:hAnsi="仿宋" w:eastAsia="仿宋" w:cs="宋体"/>
          <w:b/>
          <w:bCs/>
          <w:color w:val="auto"/>
          <w:kern w:val="0"/>
          <w:sz w:val="28"/>
          <w:szCs w:val="28"/>
          <w:lang w:val="en-US" w:eastAsia="zh-CN"/>
        </w:rPr>
        <w:t>五、本工程采用固定单价计价</w:t>
      </w:r>
      <w:r>
        <w:rPr>
          <w:rFonts w:hint="eastAsia" w:ascii="仿宋" w:hAnsi="仿宋" w:eastAsia="仿宋" w:cs="宋体"/>
          <w:color w:val="auto"/>
          <w:kern w:val="0"/>
          <w:sz w:val="28"/>
          <w:szCs w:val="28"/>
          <w:lang w:val="en-US" w:eastAsia="zh-CN"/>
        </w:rPr>
        <w:t>，合同价款暂定为1760301.76    ×（1-广西壮族自治区本级</w:t>
      </w:r>
      <w:r>
        <w:rPr>
          <w:rFonts w:hint="eastAsia" w:ascii="仿宋" w:hAnsi="仿宋" w:eastAsia="仿宋" w:cs="宋体"/>
          <w:b/>
          <w:bCs/>
          <w:color w:val="auto"/>
          <w:kern w:val="0"/>
          <w:sz w:val="28"/>
          <w:szCs w:val="28"/>
          <w:lang w:val="en-US" w:eastAsia="zh-CN"/>
        </w:rPr>
        <w:t>2021—2022</w:t>
      </w:r>
      <w:r>
        <w:rPr>
          <w:rFonts w:hint="eastAsia" w:ascii="仿宋" w:hAnsi="仿宋" w:eastAsia="仿宋" w:cs="宋体"/>
          <w:color w:val="auto"/>
          <w:kern w:val="0"/>
          <w:sz w:val="28"/>
          <w:szCs w:val="28"/>
          <w:lang w:val="en-US" w:eastAsia="zh-CN"/>
        </w:rPr>
        <w:t>年度限额内工程施工定点采购中标施工单位价格优惠率），合同承包范围内的固定单价包干，届时按照工程量据实结算。</w:t>
      </w:r>
    </w:p>
    <w:p>
      <w:pPr>
        <w:widowControl/>
        <w:shd w:val="clear" w:color="auto" w:fill="FFFFFF"/>
        <w:spacing w:line="400" w:lineRule="exact"/>
        <w:ind w:firstLine="562" w:firstLineChars="200"/>
        <w:jc w:val="left"/>
        <w:rPr>
          <w:rFonts w:hint="eastAsia" w:ascii="仿宋" w:hAnsi="仿宋" w:eastAsia="仿宋" w:cs="宋体"/>
          <w:color w:val="auto"/>
          <w:kern w:val="0"/>
          <w:sz w:val="28"/>
          <w:szCs w:val="28"/>
          <w:lang w:val="en-US" w:eastAsia="zh-CN" w:bidi="ar-SA"/>
        </w:rPr>
      </w:pPr>
      <w:r>
        <w:rPr>
          <w:rFonts w:hint="eastAsia" w:ascii="仿宋" w:hAnsi="仿宋" w:eastAsia="仿宋" w:cs="宋体"/>
          <w:b/>
          <w:bCs/>
          <w:color w:val="auto"/>
          <w:kern w:val="0"/>
          <w:sz w:val="28"/>
          <w:szCs w:val="28"/>
          <w:lang w:val="en-US" w:eastAsia="zh-CN" w:bidi="ar-SA"/>
        </w:rPr>
        <w:t>六、投标人的资格要求：具有</w:t>
      </w:r>
      <w:r>
        <w:rPr>
          <w:rFonts w:hint="eastAsia" w:ascii="仿宋" w:hAnsi="仿宋" w:eastAsia="仿宋" w:cs="宋体"/>
          <w:b/>
          <w:bCs/>
          <w:color w:val="auto"/>
          <w:kern w:val="0"/>
          <w:sz w:val="28"/>
          <w:szCs w:val="28"/>
          <w:lang w:val="en-US" w:eastAsia="zh-CN" w:bidi="ar-SA"/>
        </w:rPr>
        <w:t>房屋建筑工程资质</w:t>
      </w:r>
      <w:r>
        <w:rPr>
          <w:rFonts w:hint="eastAsia" w:ascii="仿宋" w:hAnsi="仿宋" w:eastAsia="仿宋" w:cs="宋体"/>
          <w:color w:val="auto"/>
          <w:kern w:val="0"/>
          <w:sz w:val="28"/>
          <w:szCs w:val="28"/>
          <w:lang w:val="en-US" w:eastAsia="zh-CN" w:bidi="ar-SA"/>
        </w:rPr>
        <w:t>，投标人必须是广西壮族自治区本级2021—2022年度限额内工程施工定点采购中标施工单位。</w:t>
      </w:r>
    </w:p>
    <w:p>
      <w:pPr>
        <w:spacing w:line="400" w:lineRule="exact"/>
        <w:ind w:firstLine="560" w:firstLineChars="200"/>
        <w:rPr>
          <w:rFonts w:hint="eastAsia" w:ascii="仿宋" w:hAnsi="仿宋" w:eastAsia="仿宋" w:cs="仿宋"/>
          <w:color w:val="auto"/>
          <w:sz w:val="28"/>
          <w:szCs w:val="28"/>
        </w:rPr>
      </w:pPr>
      <w:r>
        <w:rPr>
          <w:rFonts w:hint="eastAsia" w:ascii="仿宋" w:hAnsi="仿宋" w:eastAsia="仿宋" w:cs="宋体"/>
          <w:color w:val="auto"/>
          <w:kern w:val="0"/>
          <w:sz w:val="28"/>
          <w:szCs w:val="28"/>
          <w:lang w:eastAsia="zh-CN"/>
        </w:rPr>
        <w:t>七</w:t>
      </w:r>
      <w:r>
        <w:rPr>
          <w:rFonts w:hint="eastAsia" w:ascii="仿宋" w:hAnsi="仿宋" w:eastAsia="仿宋" w:cs="宋体"/>
          <w:color w:val="auto"/>
          <w:kern w:val="0"/>
          <w:sz w:val="28"/>
          <w:szCs w:val="28"/>
        </w:rPr>
        <w:t>、服务内容及工作要求：</w:t>
      </w:r>
      <w:r>
        <w:rPr>
          <w:rFonts w:hint="eastAsia" w:ascii="仿宋" w:hAnsi="仿宋" w:eastAsia="仿宋" w:cs="仿宋"/>
          <w:color w:val="auto"/>
          <w:sz w:val="28"/>
          <w:szCs w:val="28"/>
          <w:lang w:eastAsia="zh-CN"/>
        </w:rPr>
        <w:t>广西中医药大学明秀校区西边9、10栋宿舍空调线路改造工程</w:t>
      </w:r>
      <w:r>
        <w:rPr>
          <w:rFonts w:hint="eastAsia" w:ascii="仿宋" w:hAnsi="仿宋" w:eastAsia="仿宋" w:cs="仿宋"/>
          <w:color w:val="auto"/>
          <w:kern w:val="0"/>
          <w:sz w:val="28"/>
          <w:szCs w:val="28"/>
        </w:rPr>
        <w:t>工程量清单（详见附件）。</w:t>
      </w:r>
    </w:p>
    <w:p>
      <w:pPr>
        <w:spacing w:line="400" w:lineRule="exact"/>
        <w:ind w:firstLine="560" w:firstLineChars="200"/>
        <w:rPr>
          <w:rFonts w:hint="eastAsia" w:ascii="仿宋" w:hAnsi="仿宋" w:eastAsia="仿宋" w:cs="宋体"/>
          <w:color w:val="auto"/>
          <w:kern w:val="0"/>
          <w:sz w:val="28"/>
          <w:szCs w:val="28"/>
        </w:rPr>
      </w:pPr>
      <w:r>
        <w:rPr>
          <w:rFonts w:hint="eastAsia" w:ascii="仿宋" w:hAnsi="仿宋" w:eastAsia="仿宋" w:cs="宋体"/>
          <w:color w:val="auto"/>
          <w:kern w:val="0"/>
          <w:sz w:val="28"/>
          <w:szCs w:val="28"/>
          <w:lang w:eastAsia="zh-CN"/>
        </w:rPr>
        <w:t>八</w:t>
      </w:r>
      <w:r>
        <w:rPr>
          <w:rFonts w:hint="eastAsia" w:ascii="仿宋" w:hAnsi="仿宋" w:eastAsia="仿宋" w:cs="宋体"/>
          <w:color w:val="auto"/>
          <w:kern w:val="0"/>
          <w:sz w:val="28"/>
          <w:szCs w:val="28"/>
        </w:rPr>
        <w:t>、</w:t>
      </w:r>
      <w:r>
        <w:rPr>
          <w:rFonts w:hint="eastAsia" w:ascii="仿宋" w:hAnsi="仿宋" w:eastAsia="仿宋" w:cs="宋体"/>
          <w:color w:val="auto"/>
          <w:kern w:val="0"/>
          <w:sz w:val="28"/>
          <w:szCs w:val="28"/>
          <w:lang w:val="en-US" w:eastAsia="zh-CN"/>
        </w:rPr>
        <w:t>需要提供的材料</w:t>
      </w:r>
      <w:r>
        <w:rPr>
          <w:rFonts w:hint="eastAsia" w:ascii="仿宋" w:hAnsi="仿宋" w:eastAsia="仿宋" w:cs="宋体"/>
          <w:color w:val="auto"/>
          <w:kern w:val="0"/>
          <w:sz w:val="28"/>
          <w:szCs w:val="28"/>
        </w:rPr>
        <w:t>：</w:t>
      </w:r>
    </w:p>
    <w:p>
      <w:pPr>
        <w:spacing w:line="400" w:lineRule="exact"/>
        <w:ind w:firstLine="560" w:firstLineChars="200"/>
        <w:rPr>
          <w:rFonts w:hint="eastAsia" w:ascii="仿宋" w:hAnsi="仿宋" w:eastAsia="仿宋" w:cs="宋体"/>
          <w:color w:val="auto"/>
          <w:kern w:val="0"/>
          <w:sz w:val="28"/>
          <w:szCs w:val="28"/>
          <w:lang w:val="en-US" w:eastAsia="zh-CN"/>
        </w:rPr>
      </w:pPr>
      <w:r>
        <w:rPr>
          <w:rFonts w:hint="eastAsia" w:ascii="仿宋" w:hAnsi="仿宋" w:eastAsia="仿宋" w:cs="宋体"/>
          <w:color w:val="auto"/>
          <w:kern w:val="0"/>
          <w:sz w:val="28"/>
          <w:szCs w:val="28"/>
          <w:lang w:eastAsia="zh-CN"/>
        </w:rPr>
        <w:t>报名表（加盖公章，并用顺丰快递寄送至</w:t>
      </w:r>
      <w:r>
        <w:rPr>
          <w:rFonts w:hint="eastAsia" w:ascii="仿宋" w:hAnsi="仿宋" w:eastAsia="仿宋" w:cs="宋体"/>
          <w:color w:val="auto"/>
          <w:kern w:val="0"/>
          <w:sz w:val="28"/>
          <w:szCs w:val="28"/>
          <w:lang w:val="en-US" w:eastAsia="zh-CN"/>
        </w:rPr>
        <w:t>地址：</w:t>
      </w:r>
      <w:r>
        <w:rPr>
          <w:rFonts w:hint="eastAsia" w:ascii="仿宋" w:hAnsi="仿宋" w:eastAsia="仿宋" w:cs="宋体"/>
          <w:color w:val="auto"/>
          <w:kern w:val="0"/>
          <w:sz w:val="28"/>
          <w:szCs w:val="28"/>
          <w:lang w:eastAsia="zh-CN"/>
        </w:rPr>
        <w:t>广西南宁市五合大道</w:t>
      </w:r>
      <w:r>
        <w:rPr>
          <w:rFonts w:hint="eastAsia" w:ascii="仿宋" w:hAnsi="仿宋" w:eastAsia="仿宋" w:cs="宋体"/>
          <w:color w:val="auto"/>
          <w:kern w:val="0"/>
          <w:sz w:val="28"/>
          <w:szCs w:val="28"/>
          <w:lang w:val="en-US" w:eastAsia="zh-CN"/>
        </w:rPr>
        <w:t>13号，广西中医药大学仙葫校区，基建处110室收。收件人：黄老师。收件人联系电话：18100772790。</w:t>
      </w:r>
    </w:p>
    <w:p>
      <w:pPr>
        <w:spacing w:line="400" w:lineRule="exact"/>
        <w:ind w:firstLine="562" w:firstLineChars="200"/>
        <w:rPr>
          <w:rFonts w:hint="eastAsia" w:ascii="仿宋" w:hAnsi="仿宋" w:eastAsia="仿宋" w:cs="宋体"/>
          <w:color w:val="auto"/>
          <w:kern w:val="0"/>
          <w:sz w:val="28"/>
          <w:szCs w:val="28"/>
          <w:lang w:eastAsia="zh-CN"/>
        </w:rPr>
      </w:pPr>
      <w:r>
        <w:rPr>
          <w:rFonts w:hint="eastAsia" w:ascii="仿宋" w:hAnsi="仿宋" w:eastAsia="仿宋" w:cs="宋体"/>
          <w:b/>
          <w:bCs/>
          <w:color w:val="auto"/>
          <w:kern w:val="0"/>
          <w:sz w:val="28"/>
          <w:szCs w:val="28"/>
          <w:lang w:val="en-US" w:eastAsia="zh-CN"/>
        </w:rPr>
        <w:t>注：因疫情管控等原因，不宜接触外来人员，学校只接收顺丰快递（送件上门服务），不接收其他快递以及其他同城闪送，否则视为无效</w:t>
      </w:r>
      <w:r>
        <w:rPr>
          <w:rFonts w:hint="eastAsia" w:ascii="仿宋" w:hAnsi="仿宋" w:eastAsia="仿宋" w:cs="宋体"/>
          <w:b/>
          <w:bCs/>
          <w:color w:val="auto"/>
          <w:kern w:val="0"/>
          <w:sz w:val="28"/>
          <w:szCs w:val="28"/>
          <w:lang w:eastAsia="zh-CN"/>
        </w:rPr>
        <w:t>）</w:t>
      </w:r>
    </w:p>
    <w:p>
      <w:pPr>
        <w:spacing w:line="400" w:lineRule="exact"/>
        <w:ind w:firstLine="560" w:firstLineChars="200"/>
        <w:rPr>
          <w:rFonts w:hint="eastAsia" w:ascii="仿宋" w:hAnsi="仿宋" w:eastAsia="仿宋" w:cs="仿宋_GB2312"/>
          <w:color w:val="auto"/>
          <w:sz w:val="28"/>
          <w:szCs w:val="28"/>
          <w:lang w:eastAsia="zh-CN"/>
        </w:rPr>
      </w:pPr>
      <w:r>
        <w:rPr>
          <w:rFonts w:hint="eastAsia" w:ascii="仿宋" w:hAnsi="仿宋" w:eastAsia="仿宋" w:cs="宋体"/>
          <w:color w:val="auto"/>
          <w:kern w:val="0"/>
          <w:sz w:val="28"/>
          <w:szCs w:val="28"/>
          <w:lang w:eastAsia="zh-CN"/>
        </w:rPr>
        <w:t>九</w:t>
      </w:r>
      <w:r>
        <w:rPr>
          <w:rFonts w:hint="eastAsia" w:ascii="仿宋" w:hAnsi="仿宋" w:eastAsia="仿宋" w:cs="宋体"/>
          <w:color w:val="auto"/>
          <w:kern w:val="0"/>
          <w:sz w:val="28"/>
          <w:szCs w:val="28"/>
        </w:rPr>
        <w:t>、</w:t>
      </w:r>
      <w:r>
        <w:rPr>
          <w:rFonts w:hint="eastAsia" w:ascii="仿宋" w:hAnsi="仿宋" w:eastAsia="仿宋" w:cs="宋体"/>
          <w:color w:val="auto"/>
          <w:kern w:val="0"/>
          <w:sz w:val="28"/>
          <w:szCs w:val="28"/>
          <w:lang w:eastAsia="zh-CN"/>
        </w:rPr>
        <w:t>报名</w:t>
      </w:r>
      <w:r>
        <w:rPr>
          <w:rFonts w:hint="eastAsia" w:ascii="仿宋" w:hAnsi="仿宋" w:eastAsia="仿宋" w:cs="宋体"/>
          <w:color w:val="auto"/>
          <w:kern w:val="0"/>
          <w:sz w:val="28"/>
          <w:szCs w:val="28"/>
        </w:rPr>
        <w:t>时间</w:t>
      </w:r>
      <w:r>
        <w:rPr>
          <w:rFonts w:hint="eastAsia" w:ascii="仿宋" w:hAnsi="仿宋" w:eastAsia="仿宋" w:cs="宋体"/>
          <w:color w:val="auto"/>
          <w:kern w:val="0"/>
          <w:sz w:val="28"/>
          <w:szCs w:val="28"/>
          <w:lang w:eastAsia="zh-CN"/>
        </w:rPr>
        <w:t>及联系人</w:t>
      </w:r>
    </w:p>
    <w:p>
      <w:pPr>
        <w:spacing w:line="400" w:lineRule="exact"/>
        <w:ind w:firstLine="560" w:firstLineChars="200"/>
        <w:rPr>
          <w:rFonts w:hint="eastAsia" w:ascii="仿宋" w:hAnsi="仿宋" w:eastAsia="仿宋" w:cs="宋体"/>
          <w:color w:val="auto"/>
          <w:kern w:val="0"/>
          <w:sz w:val="28"/>
          <w:szCs w:val="28"/>
        </w:rPr>
      </w:pPr>
      <w:r>
        <w:rPr>
          <w:rFonts w:hint="eastAsia" w:ascii="仿宋" w:hAnsi="仿宋" w:eastAsia="仿宋" w:cs="宋体"/>
          <w:color w:val="auto"/>
          <w:kern w:val="0"/>
          <w:sz w:val="28"/>
          <w:szCs w:val="28"/>
          <w:lang w:eastAsia="zh-CN"/>
        </w:rPr>
        <w:t>（</w:t>
      </w:r>
      <w:r>
        <w:rPr>
          <w:rFonts w:hint="eastAsia" w:ascii="仿宋" w:hAnsi="仿宋" w:eastAsia="仿宋" w:cs="宋体"/>
          <w:color w:val="auto"/>
          <w:kern w:val="0"/>
          <w:sz w:val="28"/>
          <w:szCs w:val="28"/>
          <w:lang w:val="en-US" w:eastAsia="zh-CN"/>
        </w:rPr>
        <w:t>一</w:t>
      </w:r>
      <w:r>
        <w:rPr>
          <w:rFonts w:hint="eastAsia" w:ascii="仿宋" w:hAnsi="仿宋" w:eastAsia="仿宋" w:cs="宋体"/>
          <w:color w:val="auto"/>
          <w:kern w:val="0"/>
          <w:sz w:val="28"/>
          <w:szCs w:val="28"/>
          <w:lang w:eastAsia="zh-CN"/>
        </w:rPr>
        <w:t>）报名</w:t>
      </w:r>
      <w:r>
        <w:rPr>
          <w:rFonts w:hint="eastAsia" w:ascii="仿宋" w:hAnsi="仿宋" w:eastAsia="仿宋" w:cs="宋体"/>
          <w:color w:val="auto"/>
          <w:kern w:val="0"/>
          <w:sz w:val="28"/>
          <w:szCs w:val="28"/>
        </w:rPr>
        <w:t>时间：202</w:t>
      </w:r>
      <w:r>
        <w:rPr>
          <w:rFonts w:hint="eastAsia" w:ascii="仿宋" w:hAnsi="仿宋" w:eastAsia="仿宋" w:cs="宋体"/>
          <w:color w:val="auto"/>
          <w:kern w:val="0"/>
          <w:sz w:val="28"/>
          <w:szCs w:val="28"/>
          <w:lang w:val="en-US" w:eastAsia="zh-CN"/>
        </w:rPr>
        <w:t>2</w:t>
      </w:r>
      <w:r>
        <w:rPr>
          <w:rFonts w:hint="eastAsia" w:ascii="仿宋" w:hAnsi="仿宋" w:eastAsia="仿宋" w:cs="宋体"/>
          <w:color w:val="auto"/>
          <w:kern w:val="0"/>
          <w:sz w:val="28"/>
          <w:szCs w:val="28"/>
        </w:rPr>
        <w:t>年</w:t>
      </w:r>
      <w:r>
        <w:rPr>
          <w:rFonts w:hint="eastAsia" w:ascii="仿宋" w:hAnsi="仿宋" w:eastAsia="仿宋" w:cs="宋体"/>
          <w:color w:val="auto"/>
          <w:kern w:val="0"/>
          <w:sz w:val="28"/>
          <w:szCs w:val="28"/>
          <w:lang w:val="en-US" w:eastAsia="zh-CN"/>
        </w:rPr>
        <w:t xml:space="preserve"> 6 </w:t>
      </w:r>
      <w:r>
        <w:rPr>
          <w:rFonts w:hint="eastAsia" w:ascii="仿宋" w:hAnsi="仿宋" w:eastAsia="仿宋" w:cs="宋体"/>
          <w:color w:val="auto"/>
          <w:kern w:val="0"/>
          <w:sz w:val="28"/>
          <w:szCs w:val="28"/>
        </w:rPr>
        <w:t>月</w:t>
      </w:r>
      <w:r>
        <w:rPr>
          <w:rFonts w:hint="eastAsia" w:ascii="仿宋" w:hAnsi="仿宋" w:eastAsia="仿宋" w:cs="宋体"/>
          <w:color w:val="auto"/>
          <w:kern w:val="0"/>
          <w:sz w:val="28"/>
          <w:szCs w:val="28"/>
          <w:lang w:val="en-US" w:eastAsia="zh-CN"/>
        </w:rPr>
        <w:t xml:space="preserve">24 </w:t>
      </w:r>
      <w:r>
        <w:rPr>
          <w:rFonts w:hint="eastAsia" w:ascii="仿宋" w:hAnsi="仿宋" w:eastAsia="仿宋" w:cs="宋体"/>
          <w:color w:val="auto"/>
          <w:kern w:val="0"/>
          <w:sz w:val="28"/>
          <w:szCs w:val="28"/>
        </w:rPr>
        <w:t>日上午</w:t>
      </w:r>
      <w:r>
        <w:rPr>
          <w:rFonts w:hint="eastAsia" w:ascii="仿宋" w:hAnsi="仿宋" w:eastAsia="仿宋" w:cs="宋体"/>
          <w:color w:val="auto"/>
          <w:kern w:val="0"/>
          <w:sz w:val="28"/>
          <w:szCs w:val="28"/>
          <w:lang w:val="en-US" w:eastAsia="zh-CN"/>
        </w:rPr>
        <w:t>10</w:t>
      </w:r>
      <w:r>
        <w:rPr>
          <w:rFonts w:hint="eastAsia" w:ascii="仿宋" w:hAnsi="仿宋" w:eastAsia="仿宋" w:cs="宋体"/>
          <w:color w:val="auto"/>
          <w:kern w:val="0"/>
          <w:sz w:val="28"/>
          <w:szCs w:val="28"/>
        </w:rPr>
        <w:t>时至202</w:t>
      </w:r>
      <w:r>
        <w:rPr>
          <w:rFonts w:hint="eastAsia" w:ascii="仿宋" w:hAnsi="仿宋" w:eastAsia="仿宋" w:cs="宋体"/>
          <w:color w:val="auto"/>
          <w:kern w:val="0"/>
          <w:sz w:val="28"/>
          <w:szCs w:val="28"/>
          <w:lang w:val="en-US" w:eastAsia="zh-CN"/>
        </w:rPr>
        <w:t>2</w:t>
      </w:r>
      <w:r>
        <w:rPr>
          <w:rFonts w:hint="eastAsia" w:ascii="仿宋" w:hAnsi="仿宋" w:eastAsia="仿宋" w:cs="宋体"/>
          <w:color w:val="auto"/>
          <w:kern w:val="0"/>
          <w:sz w:val="28"/>
          <w:szCs w:val="28"/>
        </w:rPr>
        <w:t>年</w:t>
      </w:r>
      <w:r>
        <w:rPr>
          <w:rFonts w:hint="eastAsia" w:ascii="仿宋" w:hAnsi="仿宋" w:eastAsia="仿宋" w:cs="宋体"/>
          <w:color w:val="auto"/>
          <w:kern w:val="0"/>
          <w:sz w:val="28"/>
          <w:szCs w:val="28"/>
          <w:lang w:val="en-US" w:eastAsia="zh-CN"/>
        </w:rPr>
        <w:t xml:space="preserve">6 </w:t>
      </w:r>
      <w:r>
        <w:rPr>
          <w:rFonts w:hint="eastAsia" w:ascii="仿宋" w:hAnsi="仿宋" w:eastAsia="仿宋" w:cs="宋体"/>
          <w:color w:val="auto"/>
          <w:kern w:val="0"/>
          <w:sz w:val="28"/>
          <w:szCs w:val="28"/>
        </w:rPr>
        <w:t>月</w:t>
      </w:r>
      <w:r>
        <w:rPr>
          <w:rFonts w:hint="eastAsia" w:ascii="仿宋" w:hAnsi="仿宋" w:eastAsia="仿宋" w:cs="宋体"/>
          <w:color w:val="auto"/>
          <w:kern w:val="0"/>
          <w:sz w:val="28"/>
          <w:szCs w:val="28"/>
          <w:lang w:val="en-US" w:eastAsia="zh-CN"/>
        </w:rPr>
        <w:t xml:space="preserve">28 </w:t>
      </w:r>
      <w:r>
        <w:rPr>
          <w:rFonts w:hint="eastAsia" w:ascii="仿宋" w:hAnsi="仿宋" w:eastAsia="仿宋" w:cs="宋体"/>
          <w:color w:val="auto"/>
          <w:kern w:val="0"/>
          <w:sz w:val="28"/>
          <w:szCs w:val="28"/>
        </w:rPr>
        <w:t>日</w:t>
      </w:r>
      <w:r>
        <w:rPr>
          <w:rFonts w:hint="eastAsia" w:ascii="仿宋" w:hAnsi="仿宋" w:eastAsia="仿宋" w:cs="宋体"/>
          <w:color w:val="auto"/>
          <w:kern w:val="0"/>
          <w:sz w:val="28"/>
          <w:szCs w:val="28"/>
          <w:lang w:eastAsia="zh-CN"/>
        </w:rPr>
        <w:t>上午</w:t>
      </w:r>
      <w:r>
        <w:rPr>
          <w:rFonts w:hint="eastAsia" w:ascii="仿宋" w:hAnsi="仿宋" w:eastAsia="仿宋" w:cs="宋体"/>
          <w:color w:val="auto"/>
          <w:kern w:val="0"/>
          <w:sz w:val="28"/>
          <w:szCs w:val="28"/>
          <w:lang w:val="en-US" w:eastAsia="zh-CN"/>
        </w:rPr>
        <w:t>10</w:t>
      </w:r>
      <w:r>
        <w:rPr>
          <w:rFonts w:hint="eastAsia" w:ascii="仿宋" w:hAnsi="仿宋" w:eastAsia="仿宋" w:cs="宋体"/>
          <w:color w:val="auto"/>
          <w:kern w:val="0"/>
          <w:sz w:val="28"/>
          <w:szCs w:val="28"/>
        </w:rPr>
        <w:t>时前截止</w:t>
      </w:r>
      <w:r>
        <w:rPr>
          <w:rFonts w:hint="eastAsia" w:ascii="仿宋" w:hAnsi="仿宋" w:eastAsia="仿宋" w:cs="宋体"/>
          <w:color w:val="auto"/>
          <w:kern w:val="0"/>
          <w:sz w:val="28"/>
          <w:szCs w:val="28"/>
          <w:lang w:eastAsia="zh-CN"/>
        </w:rPr>
        <w:t>（节假日不上班）</w:t>
      </w:r>
      <w:r>
        <w:rPr>
          <w:rFonts w:hint="eastAsia" w:ascii="仿宋" w:hAnsi="仿宋" w:eastAsia="仿宋" w:cs="宋体"/>
          <w:color w:val="auto"/>
          <w:kern w:val="0"/>
          <w:sz w:val="28"/>
          <w:szCs w:val="28"/>
        </w:rPr>
        <w:t>，逾期</w:t>
      </w:r>
      <w:r>
        <w:rPr>
          <w:rFonts w:hint="eastAsia" w:ascii="仿宋" w:hAnsi="仿宋" w:eastAsia="仿宋" w:cs="宋体"/>
          <w:color w:val="auto"/>
          <w:kern w:val="0"/>
          <w:sz w:val="28"/>
          <w:szCs w:val="28"/>
          <w:lang w:eastAsia="zh-CN"/>
        </w:rPr>
        <w:t>无效</w:t>
      </w:r>
      <w:r>
        <w:rPr>
          <w:rFonts w:hint="eastAsia" w:ascii="仿宋" w:hAnsi="仿宋" w:eastAsia="仿宋" w:cs="宋体"/>
          <w:color w:val="auto"/>
          <w:kern w:val="0"/>
          <w:sz w:val="28"/>
          <w:szCs w:val="28"/>
        </w:rPr>
        <w:t>。</w:t>
      </w:r>
    </w:p>
    <w:p>
      <w:pPr>
        <w:spacing w:line="400" w:lineRule="exact"/>
        <w:ind w:firstLine="560" w:firstLineChars="200"/>
        <w:rPr>
          <w:rFonts w:hint="eastAsia" w:ascii="仿宋" w:hAnsi="仿宋" w:eastAsia="仿宋" w:cs="宋体"/>
          <w:color w:val="auto"/>
          <w:kern w:val="0"/>
          <w:sz w:val="28"/>
          <w:szCs w:val="28"/>
          <w:lang w:val="en-US" w:eastAsia="zh-CN"/>
        </w:rPr>
      </w:pPr>
      <w:r>
        <w:rPr>
          <w:rFonts w:hint="eastAsia" w:ascii="仿宋" w:hAnsi="仿宋" w:eastAsia="仿宋" w:cs="宋体"/>
          <w:color w:val="auto"/>
          <w:kern w:val="0"/>
          <w:sz w:val="28"/>
          <w:szCs w:val="28"/>
          <w:lang w:eastAsia="zh-CN"/>
        </w:rPr>
        <w:t>（</w:t>
      </w:r>
      <w:r>
        <w:rPr>
          <w:rFonts w:hint="eastAsia" w:ascii="仿宋" w:hAnsi="仿宋" w:eastAsia="仿宋" w:cs="宋体"/>
          <w:color w:val="auto"/>
          <w:kern w:val="0"/>
          <w:sz w:val="28"/>
          <w:szCs w:val="28"/>
          <w:lang w:val="en-US" w:eastAsia="zh-CN"/>
        </w:rPr>
        <w:t>二</w:t>
      </w:r>
      <w:r>
        <w:rPr>
          <w:rFonts w:hint="eastAsia" w:ascii="仿宋" w:hAnsi="仿宋" w:eastAsia="仿宋" w:cs="宋体"/>
          <w:color w:val="auto"/>
          <w:kern w:val="0"/>
          <w:sz w:val="28"/>
          <w:szCs w:val="28"/>
          <w:lang w:eastAsia="zh-CN"/>
        </w:rPr>
        <w:t>）</w:t>
      </w:r>
      <w:r>
        <w:rPr>
          <w:rFonts w:hint="eastAsia" w:ascii="仿宋" w:hAnsi="仿宋" w:eastAsia="仿宋" w:cs="宋体"/>
          <w:color w:val="auto"/>
          <w:kern w:val="0"/>
          <w:sz w:val="28"/>
          <w:szCs w:val="28"/>
        </w:rPr>
        <w:t>联系人：</w:t>
      </w:r>
      <w:r>
        <w:rPr>
          <w:rFonts w:hint="eastAsia" w:ascii="仿宋" w:hAnsi="仿宋" w:eastAsia="仿宋" w:cs="宋体"/>
          <w:color w:val="auto"/>
          <w:kern w:val="0"/>
          <w:sz w:val="28"/>
          <w:szCs w:val="28"/>
          <w:lang w:eastAsia="zh-CN"/>
        </w:rPr>
        <w:t>资料接收人：</w:t>
      </w:r>
      <w:r>
        <w:rPr>
          <w:rFonts w:hint="eastAsia" w:ascii="仿宋" w:hAnsi="仿宋" w:eastAsia="仿宋" w:cs="宋体"/>
          <w:color w:val="auto"/>
          <w:kern w:val="0"/>
          <w:sz w:val="28"/>
          <w:szCs w:val="28"/>
          <w:lang w:val="en-US" w:eastAsia="zh-CN"/>
        </w:rPr>
        <w:t>黄老师，电话：18100772790；业务咨询联系人：</w:t>
      </w:r>
      <w:r>
        <w:rPr>
          <w:rFonts w:hint="eastAsia" w:ascii="仿宋" w:hAnsi="仿宋" w:eastAsia="仿宋" w:cs="宋体"/>
          <w:color w:val="auto"/>
          <w:kern w:val="0"/>
          <w:sz w:val="28"/>
          <w:szCs w:val="28"/>
        </w:rPr>
        <w:t>蓝</w:t>
      </w:r>
      <w:r>
        <w:rPr>
          <w:rFonts w:hint="eastAsia" w:ascii="仿宋" w:hAnsi="仿宋" w:eastAsia="仿宋" w:cs="宋体"/>
          <w:color w:val="auto"/>
          <w:kern w:val="0"/>
          <w:sz w:val="28"/>
          <w:szCs w:val="28"/>
          <w:lang w:eastAsia="zh-CN"/>
        </w:rPr>
        <w:t>老师</w:t>
      </w:r>
      <w:r>
        <w:rPr>
          <w:rFonts w:hint="eastAsia" w:ascii="仿宋" w:hAnsi="仿宋" w:eastAsia="仿宋" w:cs="宋体"/>
          <w:color w:val="auto"/>
          <w:kern w:val="0"/>
          <w:sz w:val="28"/>
          <w:szCs w:val="28"/>
          <w:lang w:val="en-US" w:eastAsia="zh-CN"/>
        </w:rPr>
        <w:t xml:space="preserve"> </w:t>
      </w:r>
      <w:r>
        <w:rPr>
          <w:rFonts w:hint="eastAsia" w:ascii="仿宋" w:hAnsi="仿宋" w:eastAsia="仿宋" w:cs="宋体"/>
          <w:color w:val="auto"/>
          <w:kern w:val="0"/>
          <w:sz w:val="28"/>
          <w:szCs w:val="28"/>
        </w:rPr>
        <w:t>0771-</w:t>
      </w:r>
      <w:r>
        <w:rPr>
          <w:rFonts w:hint="eastAsia" w:ascii="仿宋" w:hAnsi="仿宋" w:eastAsia="仿宋" w:cs="宋体"/>
          <w:color w:val="auto"/>
          <w:kern w:val="0"/>
          <w:sz w:val="28"/>
          <w:szCs w:val="28"/>
          <w:lang w:val="en-US" w:eastAsia="zh-CN"/>
        </w:rPr>
        <w:t>4753173。</w:t>
      </w:r>
    </w:p>
    <w:p>
      <w:pPr>
        <w:spacing w:line="400" w:lineRule="exact"/>
        <w:ind w:firstLine="560" w:firstLineChars="200"/>
        <w:rPr>
          <w:rFonts w:ascii="仿宋" w:hAnsi="仿宋" w:eastAsia="仿宋" w:cs="仿宋_GB2312"/>
          <w:color w:val="auto"/>
          <w:sz w:val="28"/>
          <w:szCs w:val="28"/>
        </w:rPr>
      </w:pPr>
      <w:r>
        <w:rPr>
          <w:rFonts w:hint="eastAsia" w:ascii="仿宋" w:hAnsi="仿宋" w:eastAsia="仿宋" w:cs="宋体"/>
          <w:color w:val="auto"/>
          <w:kern w:val="0"/>
          <w:sz w:val="28"/>
          <w:szCs w:val="28"/>
        </w:rPr>
        <w:t>十、确定成交供应商办法</w:t>
      </w:r>
    </w:p>
    <w:p>
      <w:pPr>
        <w:spacing w:line="400" w:lineRule="exact"/>
        <w:ind w:firstLine="560" w:firstLineChars="200"/>
        <w:rPr>
          <w:rFonts w:hint="eastAsia" w:ascii="仿宋" w:hAnsi="仿宋" w:eastAsia="仿宋" w:cs="宋体"/>
          <w:color w:val="auto"/>
          <w:kern w:val="0"/>
          <w:sz w:val="28"/>
          <w:szCs w:val="28"/>
        </w:rPr>
      </w:pPr>
      <w:r>
        <w:rPr>
          <w:rFonts w:hint="eastAsia" w:ascii="仿宋" w:hAnsi="仿宋" w:eastAsia="仿宋" w:cs="宋体"/>
          <w:color w:val="auto"/>
          <w:kern w:val="0"/>
          <w:sz w:val="28"/>
          <w:szCs w:val="28"/>
          <w:lang w:val="en-US" w:eastAsia="zh-CN"/>
        </w:rPr>
        <w:t>报名截止后学校对在符合条件的供应商中</w:t>
      </w:r>
      <w:r>
        <w:rPr>
          <w:rFonts w:hint="eastAsia" w:ascii="仿宋" w:hAnsi="仿宋" w:eastAsia="仿宋" w:cs="宋体"/>
          <w:color w:val="auto"/>
          <w:kern w:val="0"/>
          <w:sz w:val="28"/>
          <w:szCs w:val="28"/>
        </w:rPr>
        <w:t>按随机抽</w:t>
      </w:r>
      <w:r>
        <w:rPr>
          <w:rFonts w:hint="eastAsia" w:ascii="仿宋" w:hAnsi="仿宋" w:eastAsia="仿宋" w:cs="宋体"/>
          <w:color w:val="auto"/>
          <w:kern w:val="0"/>
          <w:sz w:val="28"/>
          <w:szCs w:val="28"/>
          <w:lang w:val="en-US" w:eastAsia="zh-CN"/>
        </w:rPr>
        <w:t>签的方式</w:t>
      </w:r>
      <w:r>
        <w:rPr>
          <w:rFonts w:hint="eastAsia" w:ascii="仿宋" w:hAnsi="仿宋" w:eastAsia="仿宋" w:cs="宋体"/>
          <w:color w:val="auto"/>
          <w:kern w:val="0"/>
          <w:sz w:val="28"/>
          <w:szCs w:val="28"/>
        </w:rPr>
        <w:t>确定成交供应商。成交供应商因不可抗力或者自身原因放弃成交或者不能履行采购合同的，我校可以</w:t>
      </w:r>
      <w:r>
        <w:rPr>
          <w:rFonts w:hint="eastAsia" w:ascii="仿宋" w:hAnsi="仿宋" w:eastAsia="仿宋" w:cs="宋体"/>
          <w:color w:val="auto"/>
          <w:kern w:val="0"/>
          <w:sz w:val="28"/>
          <w:szCs w:val="28"/>
          <w:lang w:eastAsia="zh-CN"/>
        </w:rPr>
        <w:t>从</w:t>
      </w:r>
      <w:r>
        <w:rPr>
          <w:rFonts w:hint="eastAsia" w:ascii="仿宋" w:hAnsi="仿宋" w:eastAsia="仿宋" w:cs="宋体"/>
          <w:color w:val="auto"/>
          <w:kern w:val="0"/>
          <w:sz w:val="28"/>
          <w:szCs w:val="28"/>
        </w:rPr>
        <w:t>候选供应商</w:t>
      </w:r>
      <w:r>
        <w:rPr>
          <w:rFonts w:hint="eastAsia" w:ascii="仿宋" w:hAnsi="仿宋" w:eastAsia="仿宋" w:cs="宋体"/>
          <w:color w:val="auto"/>
          <w:kern w:val="0"/>
          <w:sz w:val="28"/>
          <w:szCs w:val="28"/>
          <w:lang w:eastAsia="zh-CN"/>
        </w:rPr>
        <w:t>中</w:t>
      </w:r>
      <w:r>
        <w:rPr>
          <w:rFonts w:hint="eastAsia" w:ascii="仿宋" w:hAnsi="仿宋" w:eastAsia="仿宋" w:cs="宋体"/>
          <w:color w:val="auto"/>
          <w:kern w:val="0"/>
          <w:sz w:val="28"/>
          <w:szCs w:val="28"/>
        </w:rPr>
        <w:t>重新随机抽</w:t>
      </w:r>
      <w:r>
        <w:rPr>
          <w:rFonts w:hint="eastAsia" w:ascii="仿宋" w:hAnsi="仿宋" w:eastAsia="仿宋" w:cs="宋体"/>
          <w:color w:val="auto"/>
          <w:kern w:val="0"/>
          <w:sz w:val="28"/>
          <w:szCs w:val="28"/>
          <w:lang w:val="en-US" w:eastAsia="zh-CN"/>
        </w:rPr>
        <w:t>签并</w:t>
      </w:r>
      <w:r>
        <w:rPr>
          <w:rFonts w:hint="eastAsia" w:ascii="仿宋" w:hAnsi="仿宋" w:eastAsia="仿宋" w:cs="宋体"/>
          <w:color w:val="auto"/>
          <w:kern w:val="0"/>
          <w:sz w:val="28"/>
          <w:szCs w:val="28"/>
        </w:rPr>
        <w:t>签订采购合同，以此类推；也可以重新组织采购。</w:t>
      </w:r>
    </w:p>
    <w:p>
      <w:pPr>
        <w:spacing w:line="400" w:lineRule="exact"/>
        <w:ind w:firstLine="560" w:firstLineChars="200"/>
        <w:rPr>
          <w:rFonts w:ascii="仿宋" w:hAnsi="仿宋" w:eastAsia="仿宋" w:cs="宋体"/>
          <w:color w:val="auto"/>
          <w:kern w:val="0"/>
          <w:sz w:val="28"/>
          <w:szCs w:val="28"/>
        </w:rPr>
      </w:pPr>
    </w:p>
    <w:p>
      <w:pPr>
        <w:spacing w:line="400" w:lineRule="exact"/>
        <w:jc w:val="both"/>
        <w:rPr>
          <w:rFonts w:ascii="仿宋" w:hAnsi="仿宋" w:eastAsia="仿宋" w:cs="宋体"/>
          <w:color w:val="auto"/>
          <w:kern w:val="0"/>
          <w:sz w:val="28"/>
          <w:szCs w:val="28"/>
        </w:rPr>
      </w:pPr>
    </w:p>
    <w:p>
      <w:pPr>
        <w:spacing w:line="400" w:lineRule="exact"/>
        <w:ind w:firstLine="560" w:firstLineChars="200"/>
        <w:jc w:val="center"/>
        <w:rPr>
          <w:rFonts w:ascii="仿宋" w:hAnsi="仿宋" w:eastAsia="仿宋" w:cs="宋体"/>
          <w:color w:val="auto"/>
          <w:kern w:val="0"/>
          <w:sz w:val="28"/>
          <w:szCs w:val="28"/>
        </w:rPr>
      </w:pPr>
      <w:r>
        <w:rPr>
          <w:rFonts w:hint="eastAsia" w:ascii="仿宋" w:hAnsi="仿宋" w:eastAsia="仿宋" w:cs="宋体"/>
          <w:color w:val="auto"/>
          <w:kern w:val="0"/>
          <w:sz w:val="28"/>
          <w:szCs w:val="28"/>
        </w:rPr>
        <w:t xml:space="preserve">                  </w:t>
      </w:r>
      <w:r>
        <w:rPr>
          <w:rFonts w:hint="eastAsia" w:ascii="仿宋" w:hAnsi="仿宋" w:eastAsia="仿宋" w:cs="宋体"/>
          <w:color w:val="auto"/>
          <w:kern w:val="0"/>
          <w:sz w:val="28"/>
          <w:szCs w:val="28"/>
          <w:lang w:val="en-US" w:eastAsia="zh-CN"/>
        </w:rPr>
        <w:t xml:space="preserve">           </w:t>
      </w:r>
      <w:r>
        <w:rPr>
          <w:rFonts w:hint="eastAsia" w:ascii="仿宋" w:hAnsi="仿宋" w:eastAsia="仿宋" w:cs="宋体"/>
          <w:color w:val="auto"/>
          <w:kern w:val="0"/>
          <w:sz w:val="28"/>
          <w:szCs w:val="28"/>
        </w:rPr>
        <w:t>广西中医药大学</w:t>
      </w:r>
    </w:p>
    <w:p>
      <w:pPr>
        <w:spacing w:line="400" w:lineRule="exact"/>
        <w:ind w:firstLine="560" w:firstLineChars="200"/>
        <w:jc w:val="right"/>
        <w:rPr>
          <w:rFonts w:ascii="Calibri" w:hAnsi="Calibri" w:eastAsia="仿宋" w:cs="Calibri"/>
          <w:kern w:val="0"/>
          <w:sz w:val="28"/>
          <w:szCs w:val="28"/>
        </w:rPr>
      </w:pPr>
      <w:r>
        <w:rPr>
          <w:rFonts w:hint="eastAsia" w:ascii="仿宋" w:hAnsi="仿宋" w:eastAsia="仿宋" w:cs="宋体"/>
          <w:color w:val="auto"/>
          <w:kern w:val="0"/>
          <w:sz w:val="28"/>
          <w:szCs w:val="28"/>
          <w:lang w:val="en-US" w:eastAsia="zh-CN"/>
        </w:rPr>
        <w:t xml:space="preserve">                 </w:t>
      </w:r>
      <w:r>
        <w:rPr>
          <w:rFonts w:hint="eastAsia" w:ascii="仿宋" w:hAnsi="仿宋" w:eastAsia="仿宋" w:cs="宋体"/>
          <w:color w:val="auto"/>
          <w:kern w:val="0"/>
          <w:sz w:val="28"/>
          <w:szCs w:val="28"/>
        </w:rPr>
        <w:t>202</w:t>
      </w:r>
      <w:r>
        <w:rPr>
          <w:rFonts w:hint="eastAsia" w:ascii="仿宋" w:hAnsi="仿宋" w:eastAsia="仿宋" w:cs="宋体"/>
          <w:color w:val="auto"/>
          <w:kern w:val="0"/>
          <w:sz w:val="28"/>
          <w:szCs w:val="28"/>
          <w:lang w:val="en-US" w:eastAsia="zh-CN"/>
        </w:rPr>
        <w:t>2</w:t>
      </w:r>
      <w:r>
        <w:rPr>
          <w:rFonts w:hint="eastAsia" w:ascii="仿宋" w:hAnsi="仿宋" w:eastAsia="仿宋" w:cs="宋体"/>
          <w:color w:val="auto"/>
          <w:kern w:val="0"/>
          <w:sz w:val="28"/>
          <w:szCs w:val="28"/>
        </w:rPr>
        <w:t>年</w:t>
      </w:r>
      <w:r>
        <w:rPr>
          <w:rFonts w:hint="eastAsia" w:ascii="仿宋" w:hAnsi="仿宋" w:eastAsia="仿宋" w:cs="宋体"/>
          <w:color w:val="auto"/>
          <w:kern w:val="0"/>
          <w:sz w:val="28"/>
          <w:szCs w:val="28"/>
          <w:lang w:val="en-US" w:eastAsia="zh-CN"/>
        </w:rPr>
        <w:t>6</w:t>
      </w:r>
      <w:r>
        <w:rPr>
          <w:rFonts w:hint="eastAsia" w:ascii="仿宋" w:hAnsi="仿宋" w:eastAsia="仿宋" w:cs="宋体"/>
          <w:color w:val="auto"/>
          <w:kern w:val="0"/>
          <w:sz w:val="28"/>
          <w:szCs w:val="28"/>
        </w:rPr>
        <w:t>月</w:t>
      </w:r>
      <w:r>
        <w:rPr>
          <w:rFonts w:hint="eastAsia" w:ascii="仿宋" w:hAnsi="仿宋" w:eastAsia="仿宋" w:cs="宋体"/>
          <w:color w:val="auto"/>
          <w:kern w:val="0"/>
          <w:sz w:val="28"/>
          <w:szCs w:val="28"/>
          <w:lang w:val="en-US" w:eastAsia="zh-CN"/>
        </w:rPr>
        <w:t>24</w:t>
      </w:r>
      <w:r>
        <w:rPr>
          <w:rFonts w:hint="eastAsia" w:ascii="仿宋" w:hAnsi="仿宋" w:eastAsia="仿宋" w:cs="宋体"/>
          <w:color w:val="auto"/>
          <w:kern w:val="0"/>
          <w:sz w:val="28"/>
          <w:szCs w:val="28"/>
        </w:rPr>
        <w:t>日</w:t>
      </w:r>
      <w:r>
        <w:rPr>
          <w:rFonts w:ascii="Calibri" w:hAnsi="Calibri" w:eastAsia="仿宋" w:cs="Calibri"/>
          <w:kern w:val="0"/>
          <w:sz w:val="28"/>
          <w:szCs w:val="28"/>
        </w:rPr>
        <w:t>          </w:t>
      </w:r>
      <w:r>
        <w:rPr>
          <w:rFonts w:hint="eastAsia" w:ascii="仿宋" w:hAnsi="仿宋" w:eastAsia="仿宋" w:cs="宋体"/>
          <w:kern w:val="0"/>
          <w:sz w:val="28"/>
          <w:szCs w:val="28"/>
        </w:rPr>
        <w:t xml:space="preserve"> </w:t>
      </w:r>
      <w:r>
        <w:rPr>
          <w:rFonts w:ascii="Calibri" w:hAnsi="Calibri" w:eastAsia="仿宋" w:cs="Calibri"/>
          <w:kern w:val="0"/>
          <w:sz w:val="28"/>
          <w:szCs w:val="28"/>
        </w:rPr>
        <w:t>   </w:t>
      </w:r>
    </w:p>
    <w:p>
      <w:pPr>
        <w:spacing w:line="400" w:lineRule="exact"/>
        <w:ind w:firstLine="560" w:firstLineChars="200"/>
        <w:jc w:val="left"/>
        <w:rPr>
          <w:rFonts w:ascii="Calibri" w:hAnsi="Calibri" w:eastAsia="仿宋" w:cs="Calibri"/>
          <w:kern w:val="0"/>
          <w:sz w:val="28"/>
          <w:szCs w:val="28"/>
        </w:rPr>
      </w:pPr>
    </w:p>
    <w:p>
      <w:pPr>
        <w:spacing w:line="400" w:lineRule="exact"/>
        <w:ind w:firstLine="560" w:firstLineChars="200"/>
        <w:jc w:val="left"/>
        <w:rPr>
          <w:rFonts w:hint="eastAsia" w:eastAsiaTheme="minorEastAsia"/>
          <w:sz w:val="28"/>
          <w:szCs w:val="28"/>
          <w:lang w:eastAsia="zh-CN"/>
        </w:rPr>
      </w:pPr>
      <w:r>
        <w:rPr>
          <w:rFonts w:hint="eastAsia"/>
          <w:sz w:val="28"/>
          <w:szCs w:val="28"/>
          <w:lang w:eastAsia="zh-CN"/>
        </w:rPr>
        <w:t>附件：报名表、合同、</w:t>
      </w:r>
      <w:r>
        <w:rPr>
          <w:rFonts w:hint="eastAsia"/>
          <w:sz w:val="28"/>
          <w:szCs w:val="28"/>
          <w:lang w:val="en-US" w:eastAsia="zh-CN"/>
        </w:rPr>
        <w:t>图纸、</w:t>
      </w:r>
      <w:r>
        <w:rPr>
          <w:rFonts w:hint="eastAsia"/>
          <w:sz w:val="28"/>
          <w:szCs w:val="28"/>
          <w:lang w:eastAsia="zh-CN"/>
        </w:rPr>
        <w:t>工程量清单</w:t>
      </w:r>
    </w:p>
    <w:p>
      <w:pPr>
        <w:spacing w:line="400" w:lineRule="exact"/>
        <w:rPr>
          <w:sz w:val="28"/>
          <w:szCs w:val="28"/>
        </w:rPr>
      </w:pPr>
    </w:p>
    <w:p>
      <w:pPr>
        <w:pStyle w:val="2"/>
        <w:rPr>
          <w:sz w:val="28"/>
          <w:szCs w:val="28"/>
        </w:rPr>
      </w:pPr>
    </w:p>
    <w:p>
      <w:pPr>
        <w:pStyle w:val="2"/>
        <w:rPr>
          <w:sz w:val="28"/>
          <w:szCs w:val="28"/>
        </w:rPr>
      </w:pPr>
    </w:p>
    <w:p>
      <w:pPr>
        <w:pStyle w:val="2"/>
        <w:rPr>
          <w:sz w:val="28"/>
          <w:szCs w:val="28"/>
        </w:rPr>
      </w:pPr>
    </w:p>
    <w:p>
      <w:pPr>
        <w:pStyle w:val="2"/>
        <w:rPr>
          <w:sz w:val="28"/>
          <w:szCs w:val="28"/>
        </w:rPr>
      </w:pPr>
    </w:p>
    <w:p>
      <w:pPr>
        <w:pStyle w:val="2"/>
        <w:rPr>
          <w:sz w:val="28"/>
          <w:szCs w:val="28"/>
        </w:rPr>
      </w:pPr>
    </w:p>
    <w:p>
      <w:pPr>
        <w:pStyle w:val="2"/>
        <w:rPr>
          <w:sz w:val="28"/>
          <w:szCs w:val="28"/>
        </w:rPr>
      </w:pPr>
    </w:p>
    <w:p>
      <w:pPr>
        <w:pStyle w:val="2"/>
        <w:rPr>
          <w:sz w:val="28"/>
          <w:szCs w:val="28"/>
        </w:rPr>
      </w:pPr>
    </w:p>
    <w:p>
      <w:pPr>
        <w:pStyle w:val="2"/>
        <w:rPr>
          <w:sz w:val="28"/>
          <w:szCs w:val="28"/>
        </w:rPr>
      </w:pPr>
    </w:p>
    <w:p>
      <w:pPr>
        <w:pStyle w:val="2"/>
        <w:rPr>
          <w:sz w:val="28"/>
          <w:szCs w:val="28"/>
        </w:rPr>
      </w:pPr>
    </w:p>
    <w:p>
      <w:pPr>
        <w:pStyle w:val="2"/>
        <w:rPr>
          <w:sz w:val="28"/>
          <w:szCs w:val="28"/>
        </w:rPr>
      </w:pPr>
    </w:p>
    <w:p>
      <w:pPr>
        <w:pStyle w:val="2"/>
        <w:rPr>
          <w:sz w:val="28"/>
          <w:szCs w:val="28"/>
        </w:rPr>
      </w:pPr>
    </w:p>
    <w:p>
      <w:pPr>
        <w:pStyle w:val="2"/>
        <w:rPr>
          <w:sz w:val="28"/>
          <w:szCs w:val="28"/>
        </w:rPr>
      </w:pPr>
    </w:p>
    <w:p>
      <w:pPr>
        <w:jc w:val="center"/>
        <w:rPr>
          <w:rFonts w:hint="eastAsia" w:ascii="方正小标宋简体" w:hAnsi="方正小标宋简体" w:eastAsia="方正小标宋简体" w:cs="方正小标宋简体"/>
          <w:sz w:val="44"/>
          <w:szCs w:val="44"/>
          <w:lang w:val="en-US" w:eastAsia="zh-CN"/>
        </w:rPr>
      </w:pPr>
    </w:p>
    <w:p>
      <w:pPr>
        <w:jc w:val="center"/>
        <w:rPr>
          <w:rFonts w:hint="default"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报名表</w:t>
      </w:r>
    </w:p>
    <w:p>
      <w:pPr>
        <w:jc w:val="left"/>
        <w:rPr>
          <w:rFonts w:hint="eastAsia" w:ascii="仿宋_GB2312" w:hAnsi="仿宋_GB2312" w:eastAsia="仿宋_GB2312" w:cs="仿宋_GB2312"/>
          <w:sz w:val="32"/>
          <w:szCs w:val="32"/>
          <w:lang w:val="en-US" w:eastAsia="zh-CN"/>
        </w:rPr>
      </w:pPr>
    </w:p>
    <w:p>
      <w:pPr>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广西中医药大学：</w:t>
      </w:r>
    </w:p>
    <w:p>
      <w:pPr>
        <w:ind w:right="-334" w:rightChars="-159" w:firstLine="560" w:firstLineChars="200"/>
        <w:jc w:val="left"/>
        <w:rPr>
          <w:rFonts w:hint="eastAsia" w:ascii="仿宋_GB2312" w:hAnsi="仿宋_GB2312" w:eastAsia="仿宋_GB2312" w:cs="仿宋_GB2312"/>
          <w:sz w:val="28"/>
          <w:szCs w:val="28"/>
          <w:u w:val="none"/>
          <w:lang w:val="en-US" w:eastAsia="zh-CN"/>
        </w:rPr>
      </w:pPr>
      <w:r>
        <w:rPr>
          <w:rFonts w:hint="eastAsia" w:ascii="仿宋" w:hAnsi="仿宋" w:eastAsia="仿宋" w:cs="仿宋"/>
          <w:b w:val="0"/>
          <w:bCs w:val="0"/>
          <w:color w:val="000000"/>
          <w:kern w:val="0"/>
          <w:sz w:val="28"/>
          <w:szCs w:val="28"/>
          <w:u w:val="none"/>
          <w:lang w:eastAsia="zh-CN"/>
        </w:rPr>
        <w:t>我公司</w:t>
      </w:r>
      <w:r>
        <w:rPr>
          <w:rFonts w:hint="eastAsia" w:ascii="仿宋_GB2312" w:hAnsi="仿宋_GB2312" w:eastAsia="仿宋_GB2312" w:cs="仿宋_GB2312"/>
          <w:sz w:val="28"/>
          <w:szCs w:val="28"/>
          <w:u w:val="none"/>
          <w:lang w:val="en-US" w:eastAsia="zh-CN"/>
        </w:rPr>
        <w:t>认真阅读了贵校在广西中医药大学校园网发布的</w:t>
      </w:r>
      <w:r>
        <w:rPr>
          <w:rFonts w:hint="eastAsia" w:ascii="仿宋" w:hAnsi="仿宋" w:eastAsia="仿宋" w:cs="仿宋"/>
          <w:b/>
          <w:bCs/>
          <w:i w:val="0"/>
          <w:iCs w:val="0"/>
          <w:caps w:val="0"/>
          <w:color w:val="000000"/>
          <w:spacing w:val="0"/>
          <w:sz w:val="28"/>
          <w:szCs w:val="28"/>
          <w:u w:val="single"/>
          <w:shd w:val="clear" w:color="auto" w:fill="FFFFFF"/>
          <w:lang w:eastAsia="zh-CN"/>
        </w:rPr>
        <w:t>广西中医药大学明秀校区西边9、10栋宿舍空调线路改造工程</w:t>
      </w:r>
      <w:r>
        <w:rPr>
          <w:rFonts w:hint="eastAsia" w:ascii="仿宋" w:hAnsi="仿宋" w:eastAsia="仿宋" w:cs="仿宋"/>
          <w:b w:val="0"/>
          <w:bCs w:val="0"/>
          <w:i w:val="0"/>
          <w:iCs w:val="0"/>
          <w:caps w:val="0"/>
          <w:color w:val="000000"/>
          <w:spacing w:val="0"/>
          <w:sz w:val="28"/>
          <w:szCs w:val="28"/>
          <w:u w:val="none"/>
          <w:shd w:val="clear" w:color="auto" w:fill="FFFFFF"/>
          <w:lang w:val="en-US" w:eastAsia="zh-CN"/>
        </w:rPr>
        <w:t>的采购公告、</w:t>
      </w:r>
      <w:r>
        <w:rPr>
          <w:rFonts w:hint="eastAsia" w:ascii="仿宋_GB2312" w:hAnsi="仿宋_GB2312" w:eastAsia="仿宋_GB2312" w:cs="仿宋_GB2312"/>
          <w:sz w:val="28"/>
          <w:szCs w:val="28"/>
          <w:u w:val="none"/>
          <w:lang w:val="en-US" w:eastAsia="zh-CN"/>
        </w:rPr>
        <w:t>招标控制价、图纸及合同文件，我公司满足招标公告要求的条件。我公司愿意按照</w:t>
      </w:r>
      <w:r>
        <w:rPr>
          <w:rFonts w:hint="eastAsia" w:ascii="仿宋" w:hAnsi="仿宋" w:eastAsia="仿宋" w:cs="仿宋"/>
          <w:b w:val="0"/>
          <w:bCs w:val="0"/>
          <w:i w:val="0"/>
          <w:iCs w:val="0"/>
          <w:caps w:val="0"/>
          <w:color w:val="000000"/>
          <w:spacing w:val="0"/>
          <w:sz w:val="28"/>
          <w:szCs w:val="28"/>
          <w:u w:val="none"/>
          <w:shd w:val="clear" w:color="auto" w:fill="FFFFFF"/>
          <w:lang w:val="en-US" w:eastAsia="zh-CN"/>
        </w:rPr>
        <w:t>采购公告、</w:t>
      </w:r>
      <w:r>
        <w:rPr>
          <w:rFonts w:hint="eastAsia" w:ascii="仿宋_GB2312" w:hAnsi="仿宋_GB2312" w:eastAsia="仿宋_GB2312" w:cs="仿宋_GB2312"/>
          <w:sz w:val="28"/>
          <w:szCs w:val="28"/>
          <w:u w:val="none"/>
          <w:lang w:val="en-US" w:eastAsia="zh-CN"/>
        </w:rPr>
        <w:t>招标控制价、图纸及合同文件的要求</w:t>
      </w:r>
      <w:r>
        <w:rPr>
          <w:rFonts w:hint="eastAsia" w:ascii="仿宋" w:hAnsi="仿宋" w:eastAsia="仿宋" w:cs="宋体"/>
          <w:color w:val="auto"/>
          <w:kern w:val="0"/>
          <w:sz w:val="28"/>
          <w:szCs w:val="28"/>
          <w:lang w:val="en-US" w:eastAsia="zh-CN" w:bidi="ar-SA"/>
        </w:rPr>
        <w:t>承接施工</w:t>
      </w:r>
      <w:r>
        <w:rPr>
          <w:rFonts w:hint="eastAsia" w:ascii="仿宋_GB2312" w:hAnsi="仿宋_GB2312" w:eastAsia="仿宋_GB2312" w:cs="仿宋_GB2312"/>
          <w:sz w:val="28"/>
          <w:szCs w:val="28"/>
          <w:u w:val="none"/>
          <w:lang w:val="en-US" w:eastAsia="zh-CN"/>
        </w:rPr>
        <w:t>。</w:t>
      </w:r>
    </w:p>
    <w:p>
      <w:pPr>
        <w:ind w:firstLine="640"/>
        <w:jc w:val="left"/>
        <w:rPr>
          <w:rFonts w:hint="eastAsia" w:ascii="仿宋_GB2312" w:hAnsi="仿宋_GB2312" w:eastAsia="仿宋_GB2312" w:cs="仿宋_GB2312"/>
          <w:sz w:val="32"/>
          <w:szCs w:val="32"/>
          <w:u w:val="none"/>
          <w:lang w:val="en-US" w:eastAsia="zh-CN"/>
        </w:rPr>
      </w:pPr>
    </w:p>
    <w:p>
      <w:pPr>
        <w:ind w:firstLine="640"/>
        <w:jc w:val="left"/>
        <w:rPr>
          <w:rFonts w:hint="eastAsia" w:ascii="仿宋_GB2312" w:hAnsi="仿宋_GB2312" w:eastAsia="仿宋_GB2312" w:cs="仿宋_GB2312"/>
          <w:sz w:val="32"/>
          <w:szCs w:val="32"/>
          <w:u w:val="none"/>
          <w:lang w:val="en-US" w:eastAsia="zh-CN"/>
        </w:rPr>
      </w:pPr>
    </w:p>
    <w:p>
      <w:pPr>
        <w:ind w:firstLine="640"/>
        <w:jc w:val="left"/>
        <w:rPr>
          <w:rFonts w:hint="eastAsia" w:ascii="仿宋_GB2312" w:hAnsi="仿宋_GB2312" w:eastAsia="仿宋_GB2312" w:cs="仿宋_GB2312"/>
          <w:sz w:val="28"/>
          <w:szCs w:val="28"/>
          <w:u w:val="none"/>
          <w:lang w:val="en-US" w:eastAsia="zh-CN"/>
        </w:rPr>
      </w:pPr>
      <w:r>
        <w:rPr>
          <w:rFonts w:hint="eastAsia" w:ascii="仿宋_GB2312" w:hAnsi="仿宋_GB2312" w:eastAsia="仿宋_GB2312" w:cs="仿宋_GB2312"/>
          <w:sz w:val="32"/>
          <w:szCs w:val="32"/>
          <w:u w:val="none"/>
          <w:lang w:val="en-US" w:eastAsia="zh-CN"/>
        </w:rPr>
        <w:t xml:space="preserve">                           </w:t>
      </w:r>
      <w:r>
        <w:rPr>
          <w:rFonts w:hint="eastAsia" w:ascii="仿宋_GB2312" w:hAnsi="仿宋_GB2312" w:eastAsia="仿宋_GB2312" w:cs="仿宋_GB2312"/>
          <w:sz w:val="28"/>
          <w:szCs w:val="28"/>
          <w:u w:val="none"/>
          <w:lang w:val="en-US" w:eastAsia="zh-CN"/>
        </w:rPr>
        <w:t>公司名称（盖章）：</w:t>
      </w:r>
    </w:p>
    <w:p>
      <w:pPr>
        <w:ind w:firstLine="640"/>
        <w:jc w:val="left"/>
        <w:rPr>
          <w:rFonts w:hint="default" w:ascii="仿宋_GB2312" w:hAnsi="仿宋_GB2312" w:eastAsia="仿宋_GB2312" w:cs="仿宋_GB2312"/>
          <w:sz w:val="28"/>
          <w:szCs w:val="28"/>
          <w:u w:val="none"/>
          <w:lang w:val="en-US" w:eastAsia="zh-CN"/>
        </w:rPr>
      </w:pPr>
      <w:r>
        <w:rPr>
          <w:rFonts w:hint="eastAsia" w:ascii="仿宋_GB2312" w:hAnsi="仿宋_GB2312" w:eastAsia="仿宋_GB2312" w:cs="仿宋_GB2312"/>
          <w:sz w:val="28"/>
          <w:szCs w:val="28"/>
          <w:u w:val="none"/>
          <w:lang w:val="en-US" w:eastAsia="zh-CN"/>
        </w:rPr>
        <w:t xml:space="preserve">                                 年  月  日</w:t>
      </w:r>
    </w:p>
    <w:p>
      <w:pPr>
        <w:rPr>
          <w:rFonts w:hint="eastAsia"/>
          <w:lang w:eastAsia="zh-CN"/>
        </w:rPr>
      </w:pPr>
    </w:p>
    <w:p>
      <w:pPr>
        <w:rPr>
          <w:rFonts w:hint="eastAsia"/>
          <w:lang w:eastAsia="zh-CN"/>
        </w:rPr>
      </w:pPr>
    </w:p>
    <w:p>
      <w:pPr>
        <w:rPr>
          <w:rFonts w:hint="eastAsia"/>
          <w:lang w:eastAsia="zh-CN"/>
        </w:rPr>
      </w:pPr>
    </w:p>
    <w:p>
      <w:pPr>
        <w:rPr>
          <w:rFonts w:hint="eastAsia"/>
          <w:lang w:eastAsia="zh-CN"/>
        </w:rPr>
      </w:pPr>
      <w:bookmarkStart w:id="0" w:name="_GoBack"/>
      <w:bookmarkEnd w:id="0"/>
    </w:p>
    <w:p>
      <w:pPr>
        <w:rPr>
          <w:rFonts w:hint="eastAsia"/>
          <w:lang w:eastAsia="zh-CN"/>
        </w:rPr>
      </w:pPr>
    </w:p>
    <w:p>
      <w:pPr>
        <w:rPr>
          <w:rFonts w:hint="eastAsia"/>
          <w:lang w:eastAsia="zh-CN"/>
        </w:rPr>
      </w:pPr>
    </w:p>
    <w:p>
      <w:pPr>
        <w:rPr>
          <w:rFonts w:hint="eastAsia"/>
          <w:lang w:eastAsia="zh-CN"/>
        </w:rPr>
      </w:pPr>
    </w:p>
    <w:p>
      <w:pPr>
        <w:ind w:right="-334" w:rightChars="-159" w:firstLine="560" w:firstLineChars="200"/>
        <w:jc w:val="left"/>
        <w:rPr>
          <w:rFonts w:hint="eastAsia" w:ascii="仿宋_GB2312" w:hAnsi="仿宋_GB2312" w:eastAsia="仿宋_GB2312" w:cs="仿宋_GB2312"/>
          <w:sz w:val="28"/>
          <w:szCs w:val="28"/>
          <w:u w:val="none"/>
          <w:lang w:val="en-US" w:eastAsia="zh-CN"/>
        </w:rPr>
      </w:pPr>
      <w:r>
        <w:rPr>
          <w:rFonts w:hint="eastAsia" w:ascii="仿宋_GB2312" w:hAnsi="仿宋_GB2312" w:eastAsia="仿宋_GB2312" w:cs="仿宋_GB2312"/>
          <w:sz w:val="28"/>
          <w:szCs w:val="28"/>
          <w:u w:val="none"/>
          <w:lang w:val="en-US" w:eastAsia="zh-CN"/>
        </w:rPr>
        <w:t>联系人：                  联系人电话号码：</w:t>
      </w:r>
    </w:p>
    <w:p>
      <w:pPr>
        <w:pStyle w:val="2"/>
        <w:rPr>
          <w:sz w:val="28"/>
          <w:szCs w:val="28"/>
        </w:rPr>
      </w:pPr>
    </w:p>
    <w:p>
      <w:pPr>
        <w:pStyle w:val="2"/>
        <w:rPr>
          <w:sz w:val="28"/>
          <w:szCs w:val="28"/>
        </w:rPr>
      </w:pPr>
    </w:p>
    <w:p>
      <w:pPr>
        <w:pStyle w:val="2"/>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5BE029"/>
    <w:multiLevelType w:val="singleLevel"/>
    <w:tmpl w:val="FB5BE02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xMTAyYmU1YWZlMzFmNTlhY2JjMmE0MzFjNzY2YzMifQ=="/>
  </w:docVars>
  <w:rsids>
    <w:rsidRoot w:val="005A277E"/>
    <w:rsid w:val="00497C9A"/>
    <w:rsid w:val="00521B32"/>
    <w:rsid w:val="005A277E"/>
    <w:rsid w:val="00613C65"/>
    <w:rsid w:val="007A0BC5"/>
    <w:rsid w:val="008D454B"/>
    <w:rsid w:val="0096304D"/>
    <w:rsid w:val="00971647"/>
    <w:rsid w:val="00A8621A"/>
    <w:rsid w:val="00A9040E"/>
    <w:rsid w:val="00B33640"/>
    <w:rsid w:val="00B566F0"/>
    <w:rsid w:val="00E56B8F"/>
    <w:rsid w:val="01D00727"/>
    <w:rsid w:val="03E70DA4"/>
    <w:rsid w:val="04B36C8E"/>
    <w:rsid w:val="0574599B"/>
    <w:rsid w:val="05BC5A61"/>
    <w:rsid w:val="075A31B9"/>
    <w:rsid w:val="0A3159E4"/>
    <w:rsid w:val="0DBE2CB0"/>
    <w:rsid w:val="1117589F"/>
    <w:rsid w:val="120B529E"/>
    <w:rsid w:val="131F6955"/>
    <w:rsid w:val="134F72FA"/>
    <w:rsid w:val="13D40087"/>
    <w:rsid w:val="13F46C6A"/>
    <w:rsid w:val="15E35925"/>
    <w:rsid w:val="189B73A1"/>
    <w:rsid w:val="19AE453D"/>
    <w:rsid w:val="1BBA5B85"/>
    <w:rsid w:val="1E1636D5"/>
    <w:rsid w:val="1E336D3F"/>
    <w:rsid w:val="1E943D2D"/>
    <w:rsid w:val="1F7D75C4"/>
    <w:rsid w:val="1FA851E9"/>
    <w:rsid w:val="203046F3"/>
    <w:rsid w:val="21EA0B0A"/>
    <w:rsid w:val="230F3BA6"/>
    <w:rsid w:val="23DE2D42"/>
    <w:rsid w:val="23F503FE"/>
    <w:rsid w:val="26980DDF"/>
    <w:rsid w:val="29725F3A"/>
    <w:rsid w:val="2ACC67C8"/>
    <w:rsid w:val="2DDC1FC2"/>
    <w:rsid w:val="33C3737F"/>
    <w:rsid w:val="365A1820"/>
    <w:rsid w:val="36BF1945"/>
    <w:rsid w:val="3776287F"/>
    <w:rsid w:val="37EC2DB2"/>
    <w:rsid w:val="3A2378EE"/>
    <w:rsid w:val="3A9153A0"/>
    <w:rsid w:val="3CD66A19"/>
    <w:rsid w:val="3E335522"/>
    <w:rsid w:val="3E964A7E"/>
    <w:rsid w:val="406E3BD6"/>
    <w:rsid w:val="40E24102"/>
    <w:rsid w:val="41F70FC0"/>
    <w:rsid w:val="42502A54"/>
    <w:rsid w:val="42DA706F"/>
    <w:rsid w:val="435018BE"/>
    <w:rsid w:val="43FE6DD3"/>
    <w:rsid w:val="451A2742"/>
    <w:rsid w:val="47754C07"/>
    <w:rsid w:val="48433452"/>
    <w:rsid w:val="4A1738D7"/>
    <w:rsid w:val="4A604927"/>
    <w:rsid w:val="4C0113EE"/>
    <w:rsid w:val="4C48016D"/>
    <w:rsid w:val="4C4D2A00"/>
    <w:rsid w:val="4F255D79"/>
    <w:rsid w:val="510B7DBB"/>
    <w:rsid w:val="529D7F92"/>
    <w:rsid w:val="547F33DC"/>
    <w:rsid w:val="5480745B"/>
    <w:rsid w:val="57A62763"/>
    <w:rsid w:val="59134B33"/>
    <w:rsid w:val="59F17EEB"/>
    <w:rsid w:val="5AA96512"/>
    <w:rsid w:val="5AD4259D"/>
    <w:rsid w:val="5B2E2128"/>
    <w:rsid w:val="5D4355F8"/>
    <w:rsid w:val="5F8E471E"/>
    <w:rsid w:val="62D7106A"/>
    <w:rsid w:val="635E1D70"/>
    <w:rsid w:val="638E24A8"/>
    <w:rsid w:val="641E413E"/>
    <w:rsid w:val="645B4855"/>
    <w:rsid w:val="653F5397"/>
    <w:rsid w:val="67003B44"/>
    <w:rsid w:val="68DF3E54"/>
    <w:rsid w:val="69B928DA"/>
    <w:rsid w:val="6A3E4193"/>
    <w:rsid w:val="6C2051AC"/>
    <w:rsid w:val="6D813EB8"/>
    <w:rsid w:val="6E492FEB"/>
    <w:rsid w:val="70AA603A"/>
    <w:rsid w:val="733D4D49"/>
    <w:rsid w:val="7FE70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spacing w:after="120"/>
      <w:ind w:firstLine="420" w:firstLineChars="100"/>
    </w:pPr>
  </w:style>
  <w:style w:type="paragraph" w:styleId="3">
    <w:name w:val="Body Text"/>
    <w:basedOn w:val="1"/>
    <w:qFormat/>
    <w:uiPriority w:val="0"/>
    <w:pPr>
      <w:adjustRightInd w:val="0"/>
      <w:spacing w:after="60" w:line="360" w:lineRule="atLeast"/>
      <w:ind w:left="72" w:leftChars="30" w:right="30" w:rightChars="30"/>
      <w:jc w:val="center"/>
      <w:textAlignment w:val="baseline"/>
    </w:pPr>
    <w:rPr>
      <w:szCs w:val="22"/>
    </w:rPr>
  </w:style>
  <w:style w:type="paragraph" w:styleId="4">
    <w:name w:val="annotation text"/>
    <w:basedOn w:val="1"/>
    <w:link w:val="16"/>
    <w:semiHidden/>
    <w:unhideWhenUsed/>
    <w:qFormat/>
    <w:uiPriority w:val="99"/>
    <w:pPr>
      <w:jc w:val="left"/>
    </w:pPr>
  </w:style>
  <w:style w:type="paragraph" w:styleId="5">
    <w:name w:val="Balloon Text"/>
    <w:basedOn w:val="1"/>
    <w:link w:val="18"/>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4"/>
    <w:next w:val="4"/>
    <w:link w:val="17"/>
    <w:semiHidden/>
    <w:unhideWhenUsed/>
    <w:qFormat/>
    <w:uiPriority w:val="99"/>
    <w:rPr>
      <w:b/>
      <w:bCs/>
    </w:rPr>
  </w:style>
  <w:style w:type="character" w:styleId="12">
    <w:name w:val="Strong"/>
    <w:basedOn w:val="11"/>
    <w:qFormat/>
    <w:uiPriority w:val="22"/>
    <w:rPr>
      <w:b/>
      <w:bCs/>
    </w:rPr>
  </w:style>
  <w:style w:type="character" w:styleId="13">
    <w:name w:val="annotation reference"/>
    <w:basedOn w:val="11"/>
    <w:semiHidden/>
    <w:unhideWhenUsed/>
    <w:qFormat/>
    <w:uiPriority w:val="99"/>
    <w:rPr>
      <w:sz w:val="21"/>
      <w:szCs w:val="21"/>
    </w:rPr>
  </w:style>
  <w:style w:type="character" w:customStyle="1" w:styleId="14">
    <w:name w:val="页眉 字符"/>
    <w:basedOn w:val="11"/>
    <w:link w:val="7"/>
    <w:qFormat/>
    <w:uiPriority w:val="99"/>
    <w:rPr>
      <w:sz w:val="18"/>
      <w:szCs w:val="18"/>
    </w:rPr>
  </w:style>
  <w:style w:type="character" w:customStyle="1" w:styleId="15">
    <w:name w:val="页脚 字符"/>
    <w:basedOn w:val="11"/>
    <w:link w:val="6"/>
    <w:qFormat/>
    <w:uiPriority w:val="99"/>
    <w:rPr>
      <w:sz w:val="18"/>
      <w:szCs w:val="18"/>
    </w:rPr>
  </w:style>
  <w:style w:type="character" w:customStyle="1" w:styleId="16">
    <w:name w:val="批注文字 字符"/>
    <w:basedOn w:val="11"/>
    <w:link w:val="4"/>
    <w:semiHidden/>
    <w:qFormat/>
    <w:uiPriority w:val="99"/>
  </w:style>
  <w:style w:type="character" w:customStyle="1" w:styleId="17">
    <w:name w:val="批注主题 字符"/>
    <w:basedOn w:val="16"/>
    <w:link w:val="9"/>
    <w:semiHidden/>
    <w:qFormat/>
    <w:uiPriority w:val="99"/>
    <w:rPr>
      <w:b/>
      <w:bCs/>
    </w:rPr>
  </w:style>
  <w:style w:type="character" w:customStyle="1" w:styleId="18">
    <w:name w:val="批注框文本 字符"/>
    <w:basedOn w:val="11"/>
    <w:link w:val="5"/>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872</Words>
  <Characters>944</Characters>
  <Lines>11</Lines>
  <Paragraphs>3</Paragraphs>
  <TotalTime>1</TotalTime>
  <ScaleCrop>false</ScaleCrop>
  <LinksUpToDate>false</LinksUpToDate>
  <CharactersWithSpaces>1103</CharactersWithSpaces>
  <Application>WPS Office_11.1.0.11805_F1E327BC-269C-435d-A152-05C5408002CA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2021-07-05T03:12:00Z</dcterms:created>
  <dc:creator>Windows User</dc:creator>
  <cp:lastModifiedBy>lenovo</cp:lastModifiedBy>
  <cp:lastPrinted>2022-06-02T01:37:00Z</cp:lastPrinted>
  <dcterms:modified xsi:type="dcterms:W3CDTF">2022-06-23T03:17:08Z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2052-11.1.0.11805</vt:lpwstr>
  </property>
  <property fmtid="{D5CDD505-2E9C-101B-9397-08002B2CF9AE}" pid="3" name="ICV">
    <vt:lpwstr>178DAA3A602D4D6AA146F3D429F3A974</vt:lpwstr>
  </property>
</Properties>
</file>